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3607" w14:textId="331C91F7" w:rsidR="00D11989" w:rsidRDefault="00D11989" w:rsidP="007618FE">
      <w:pPr>
        <w:spacing w:after="0" w:line="240" w:lineRule="auto"/>
        <w:rPr>
          <w:rFonts w:ascii="Calibri" w:eastAsia="Times New Roman" w:hAnsi="Calibri" w:cs="Calibri"/>
          <w:b/>
          <w:bCs/>
          <w:color w:val="000000"/>
          <w:kern w:val="0"/>
          <w:lang w:eastAsia="en-GB"/>
          <w14:ligatures w14:val="none"/>
        </w:rPr>
      </w:pPr>
      <w:r>
        <w:rPr>
          <w:noProof/>
        </w:rPr>
        <w:drawing>
          <wp:anchor distT="0" distB="0" distL="114300" distR="114300" simplePos="0" relativeHeight="251658240" behindDoc="0" locked="0" layoutInCell="1" allowOverlap="1" wp14:anchorId="4A217497" wp14:editId="1F66B992">
            <wp:simplePos x="0" y="0"/>
            <wp:positionH relativeFrom="column">
              <wp:posOffset>895350</wp:posOffset>
            </wp:positionH>
            <wp:positionV relativeFrom="paragraph">
              <wp:posOffset>-457200</wp:posOffset>
            </wp:positionV>
            <wp:extent cx="3876675" cy="5781675"/>
            <wp:effectExtent l="0" t="0" r="9525" b="9525"/>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675" cy="578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3B6C0" w14:textId="6AECA8A9"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69196DB1" w14:textId="0F6DE2C1"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715FA599"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0447A520" w14:textId="78997B50"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62C8049A"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05284DE2" w14:textId="17E706A5"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228D3E69" w14:textId="3C560D2B"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56EF22D0"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2E970562" w14:textId="0409EEDB"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59146E95"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4B180E09"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37CD68C6"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53AEFB2C"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0074A522"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29CCDB73"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5C88533E"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77B22F31"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0BC7FD65"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3E91C87E"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237A3BFF"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29F2F247"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454FF571"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21F3E380"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45A2FC18"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67F9EF60"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7B95CF44"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7648975F"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1D12C8F4"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3778956C"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01413C5B"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754F02D7"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3839C3F8" w14:textId="78FB5049" w:rsidR="00D11989" w:rsidRPr="00753378" w:rsidRDefault="00D704D7" w:rsidP="007618FE">
      <w:pPr>
        <w:spacing w:after="0"/>
        <w:jc w:val="center"/>
        <w:rPr>
          <w:rFonts w:ascii="Arial" w:hAnsi="Arial" w:cs="Arial"/>
          <w:b/>
          <w:sz w:val="60"/>
          <w:szCs w:val="60"/>
        </w:rPr>
      </w:pPr>
      <w:r>
        <w:rPr>
          <w:rFonts w:ascii="Arial" w:hAnsi="Arial" w:cs="Arial"/>
          <w:b/>
          <w:sz w:val="60"/>
          <w:szCs w:val="60"/>
        </w:rPr>
        <w:t>Attendance</w:t>
      </w:r>
      <w:r w:rsidR="00D11989">
        <w:rPr>
          <w:rFonts w:ascii="Arial" w:hAnsi="Arial" w:cs="Arial"/>
          <w:b/>
          <w:sz w:val="60"/>
          <w:szCs w:val="60"/>
        </w:rPr>
        <w:t xml:space="preserve"> </w:t>
      </w:r>
      <w:r w:rsidR="00D11989" w:rsidRPr="00753378">
        <w:rPr>
          <w:rFonts w:ascii="Arial" w:hAnsi="Arial" w:cs="Arial"/>
          <w:b/>
          <w:sz w:val="60"/>
          <w:szCs w:val="60"/>
        </w:rPr>
        <w:t>Policy</w:t>
      </w:r>
    </w:p>
    <w:p w14:paraId="1B1FCF2C" w14:textId="77777777" w:rsidR="00D11989" w:rsidRDefault="00D11989" w:rsidP="007618FE">
      <w:pPr>
        <w:pStyle w:val="Default"/>
        <w:jc w:val="center"/>
        <w:rPr>
          <w:sz w:val="32"/>
          <w:szCs w:val="32"/>
        </w:rPr>
      </w:pPr>
    </w:p>
    <w:p w14:paraId="2E5B88CD" w14:textId="552DECC5" w:rsidR="00D11989" w:rsidRDefault="00D11989" w:rsidP="007618FE">
      <w:pPr>
        <w:pStyle w:val="Default"/>
        <w:jc w:val="center"/>
        <w:rPr>
          <w:sz w:val="32"/>
          <w:szCs w:val="32"/>
        </w:rPr>
      </w:pPr>
      <w:r w:rsidRPr="54CFA3D6">
        <w:rPr>
          <w:sz w:val="32"/>
          <w:szCs w:val="32"/>
        </w:rPr>
        <w:t xml:space="preserve">Written </w:t>
      </w:r>
      <w:r w:rsidR="0348BACD" w:rsidRPr="54CFA3D6">
        <w:rPr>
          <w:sz w:val="32"/>
          <w:szCs w:val="32"/>
        </w:rPr>
        <w:t xml:space="preserve">May </w:t>
      </w:r>
      <w:r w:rsidRPr="54CFA3D6">
        <w:rPr>
          <w:sz w:val="32"/>
          <w:szCs w:val="32"/>
        </w:rPr>
        <w:t>202</w:t>
      </w:r>
      <w:r w:rsidR="714059E0" w:rsidRPr="54CFA3D6">
        <w:rPr>
          <w:sz w:val="32"/>
          <w:szCs w:val="32"/>
        </w:rPr>
        <w:t>6</w:t>
      </w:r>
    </w:p>
    <w:p w14:paraId="089BF4B2" w14:textId="77777777" w:rsidR="00D11989" w:rsidRDefault="00D11989" w:rsidP="007618FE">
      <w:pPr>
        <w:pStyle w:val="Default"/>
        <w:jc w:val="center"/>
        <w:rPr>
          <w:sz w:val="32"/>
          <w:szCs w:val="32"/>
        </w:rPr>
      </w:pPr>
    </w:p>
    <w:p w14:paraId="62070A6F" w14:textId="43ADA3DA" w:rsidR="00D11989" w:rsidRDefault="00D11989" w:rsidP="007618FE">
      <w:pPr>
        <w:pStyle w:val="Default"/>
        <w:jc w:val="center"/>
        <w:rPr>
          <w:sz w:val="32"/>
          <w:szCs w:val="32"/>
        </w:rPr>
      </w:pPr>
      <w:r w:rsidRPr="54CFA3D6">
        <w:rPr>
          <w:sz w:val="32"/>
          <w:szCs w:val="32"/>
        </w:rPr>
        <w:t>Review Sept 202</w:t>
      </w:r>
      <w:r w:rsidR="221EFEBF" w:rsidRPr="54CFA3D6">
        <w:rPr>
          <w:sz w:val="32"/>
          <w:szCs w:val="32"/>
        </w:rPr>
        <w:t>7</w:t>
      </w:r>
    </w:p>
    <w:p w14:paraId="43281FE3" w14:textId="77777777" w:rsidR="00D11989" w:rsidRDefault="00D11989" w:rsidP="007618FE">
      <w:pPr>
        <w:pStyle w:val="Default"/>
        <w:rPr>
          <w:sz w:val="32"/>
          <w:szCs w:val="32"/>
        </w:rPr>
      </w:pPr>
    </w:p>
    <w:p w14:paraId="755C1FF4" w14:textId="77777777" w:rsidR="00D11989" w:rsidRPr="006F190A" w:rsidRDefault="00D11989" w:rsidP="007618FE">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A42C155" w14:textId="77777777" w:rsidR="00D11989" w:rsidRDefault="00D11989" w:rsidP="007618FE">
      <w:pPr>
        <w:pStyle w:val="Title"/>
        <w:jc w:val="left"/>
        <w:rPr>
          <w:b w:val="0"/>
          <w:sz w:val="32"/>
          <w:szCs w:val="32"/>
          <w:u w:val="none"/>
        </w:rPr>
      </w:pPr>
      <w:r>
        <w:rPr>
          <w:b w:val="0"/>
          <w:sz w:val="32"/>
          <w:szCs w:val="32"/>
          <w:u w:val="none"/>
        </w:rPr>
        <w:t>(Headteacher)</w:t>
      </w:r>
    </w:p>
    <w:p w14:paraId="1DFFD716" w14:textId="77777777" w:rsidR="00D11989" w:rsidRDefault="00D11989" w:rsidP="007618FE">
      <w:pPr>
        <w:pStyle w:val="Title"/>
        <w:jc w:val="left"/>
        <w:rPr>
          <w:b w:val="0"/>
          <w:sz w:val="32"/>
          <w:szCs w:val="32"/>
          <w:u w:val="none"/>
        </w:rPr>
      </w:pPr>
    </w:p>
    <w:p w14:paraId="7AEB2E78" w14:textId="17EAD0B4" w:rsidR="00D11989" w:rsidRDefault="00D11989" w:rsidP="007618FE">
      <w:pPr>
        <w:pStyle w:val="Title"/>
        <w:jc w:val="left"/>
        <w:rPr>
          <w:b w:val="0"/>
          <w:sz w:val="32"/>
          <w:szCs w:val="32"/>
          <w:u w:val="none"/>
        </w:rPr>
      </w:pPr>
      <w:r w:rsidRPr="54CFA3D6">
        <w:rPr>
          <w:b w:val="0"/>
          <w:sz w:val="32"/>
          <w:szCs w:val="32"/>
          <w:u w:val="none"/>
        </w:rPr>
        <w:t xml:space="preserve">Signed – </w:t>
      </w:r>
      <w:r w:rsidRPr="54CFA3D6">
        <w:rPr>
          <w:rFonts w:ascii="Palace Script MT" w:hAnsi="Palace Script MT"/>
          <w:sz w:val="60"/>
          <w:szCs w:val="60"/>
          <w:u w:val="none"/>
        </w:rPr>
        <w:t>M</w:t>
      </w:r>
      <w:r w:rsidR="7B6BBFEC" w:rsidRPr="54CFA3D6">
        <w:rPr>
          <w:rFonts w:ascii="Palace Script MT" w:hAnsi="Palace Script MT"/>
          <w:sz w:val="60"/>
          <w:szCs w:val="60"/>
          <w:u w:val="none"/>
        </w:rPr>
        <w:t>rs Kami Lester</w:t>
      </w:r>
    </w:p>
    <w:p w14:paraId="2B62BCBD" w14:textId="77777777" w:rsidR="00D11989" w:rsidRPr="00022EE9" w:rsidRDefault="00D11989" w:rsidP="007618FE">
      <w:pPr>
        <w:pStyle w:val="Title"/>
        <w:jc w:val="left"/>
        <w:rPr>
          <w:b w:val="0"/>
          <w:sz w:val="32"/>
          <w:szCs w:val="32"/>
          <w:u w:val="none"/>
        </w:rPr>
      </w:pPr>
      <w:r>
        <w:rPr>
          <w:b w:val="0"/>
          <w:sz w:val="32"/>
          <w:szCs w:val="32"/>
          <w:u w:val="none"/>
        </w:rPr>
        <w:t xml:space="preserve"> (Chair of Governors)</w:t>
      </w:r>
    </w:p>
    <w:p w14:paraId="603391A9" w14:textId="77777777" w:rsidR="00D11989" w:rsidRDefault="00D11989" w:rsidP="007618FE">
      <w:pPr>
        <w:spacing w:after="0" w:line="240" w:lineRule="auto"/>
        <w:rPr>
          <w:rFonts w:ascii="Calibri" w:eastAsia="Times New Roman" w:hAnsi="Calibri" w:cs="Calibri"/>
          <w:b/>
          <w:bCs/>
          <w:color w:val="000000"/>
          <w:kern w:val="0"/>
          <w:lang w:eastAsia="en-GB"/>
          <w14:ligatures w14:val="none"/>
        </w:rPr>
      </w:pPr>
    </w:p>
    <w:p w14:paraId="40A9CCE9" w14:textId="77777777" w:rsidR="007618FE" w:rsidRDefault="007618FE" w:rsidP="007618FE">
      <w:pPr>
        <w:spacing w:after="0" w:line="240" w:lineRule="auto"/>
        <w:jc w:val="center"/>
        <w:rPr>
          <w:rFonts w:ascii="Calibri" w:eastAsia="Times New Roman" w:hAnsi="Calibri" w:cs="Calibri"/>
          <w:b/>
          <w:bCs/>
          <w:color w:val="990033"/>
          <w:kern w:val="0"/>
          <w:lang w:eastAsia="en-GB"/>
          <w14:ligatures w14:val="none"/>
        </w:rPr>
      </w:pPr>
    </w:p>
    <w:p w14:paraId="1C227C4F" w14:textId="64F5B190" w:rsidR="00AA2AD4" w:rsidRPr="00A06F03" w:rsidRDefault="007C1FE8" w:rsidP="007618FE">
      <w:pPr>
        <w:spacing w:after="0" w:line="240" w:lineRule="auto"/>
        <w:jc w:val="center"/>
        <w:rPr>
          <w:rFonts w:ascii="Calibri" w:eastAsia="Times New Roman" w:hAnsi="Calibri" w:cs="Calibri"/>
          <w:b/>
          <w:bCs/>
          <w:color w:val="990033"/>
          <w:kern w:val="0"/>
          <w:lang w:eastAsia="en-GB"/>
          <w14:ligatures w14:val="none"/>
        </w:rPr>
      </w:pPr>
      <w:r w:rsidRPr="00A06F03">
        <w:rPr>
          <w:rFonts w:ascii="Calibri" w:eastAsia="Times New Roman" w:hAnsi="Calibri" w:cs="Calibri"/>
          <w:b/>
          <w:bCs/>
          <w:color w:val="990033"/>
          <w:kern w:val="0"/>
          <w:lang w:eastAsia="en-GB"/>
          <w14:ligatures w14:val="none"/>
        </w:rPr>
        <w:lastRenderedPageBreak/>
        <w:t xml:space="preserve">Name of the Senior Attendance Champion: </w:t>
      </w:r>
      <w:r w:rsidR="00A06F03" w:rsidRPr="00A06F03">
        <w:rPr>
          <w:rFonts w:ascii="Calibri" w:eastAsia="Times New Roman" w:hAnsi="Calibri" w:cs="Calibri"/>
          <w:b/>
          <w:bCs/>
          <w:color w:val="990033"/>
          <w:kern w:val="0"/>
          <w:lang w:eastAsia="en-GB"/>
          <w14:ligatures w14:val="none"/>
        </w:rPr>
        <w:t>Kathy Lyon</w:t>
      </w:r>
    </w:p>
    <w:p w14:paraId="7BE29C2F" w14:textId="77777777" w:rsidR="000E091E" w:rsidRDefault="54CFA3D6" w:rsidP="007618FE">
      <w:pPr>
        <w:spacing w:after="0"/>
        <w:jc w:val="both"/>
      </w:pPr>
      <w:r>
        <w:t>The Senior Attendance Champion is a senior leader and member of the Senior Leadership Team (SLT). The Senior Attendance Champion ensures staff carry out attendance responsibilities consistently through QA checks, coaching and regular training.</w:t>
      </w:r>
    </w:p>
    <w:p w14:paraId="28CE25E0" w14:textId="77777777" w:rsidR="00AA2AD4" w:rsidRPr="00A06F03" w:rsidRDefault="00AA2AD4" w:rsidP="007618FE">
      <w:pPr>
        <w:spacing w:after="0" w:line="240" w:lineRule="auto"/>
        <w:jc w:val="both"/>
        <w:rPr>
          <w:rFonts w:ascii="Calibri" w:eastAsia="Times New Roman" w:hAnsi="Calibri" w:cs="Calibri"/>
          <w:b/>
          <w:bCs/>
          <w:color w:val="990033"/>
          <w:kern w:val="0"/>
          <w:lang w:eastAsia="en-GB"/>
          <w14:ligatures w14:val="none"/>
        </w:rPr>
      </w:pPr>
    </w:p>
    <w:p w14:paraId="3910E04A" w14:textId="679356E3" w:rsidR="00A312C6" w:rsidRPr="00215C4C" w:rsidRDefault="00A312C6" w:rsidP="007618FE">
      <w:pPr>
        <w:spacing w:after="0" w:line="240" w:lineRule="auto"/>
        <w:jc w:val="center"/>
        <w:rPr>
          <w:rFonts w:ascii="Calibri" w:eastAsia="Times New Roman" w:hAnsi="Calibri" w:cs="Calibri"/>
          <w:b/>
          <w:bCs/>
          <w:color w:val="990033"/>
          <w:kern w:val="0"/>
          <w:lang w:eastAsia="en-GB"/>
          <w14:ligatures w14:val="none"/>
        </w:rPr>
      </w:pPr>
      <w:r w:rsidRPr="00A06F03">
        <w:rPr>
          <w:rFonts w:ascii="Calibri" w:eastAsia="Times New Roman" w:hAnsi="Calibri" w:cs="Calibri"/>
          <w:b/>
          <w:bCs/>
          <w:color w:val="990033"/>
          <w:kern w:val="0"/>
          <w:lang w:eastAsia="en-GB"/>
          <w14:ligatures w14:val="none"/>
        </w:rPr>
        <w:t>Introduction</w:t>
      </w:r>
    </w:p>
    <w:p w14:paraId="577950B9" w14:textId="1716FDB2" w:rsidR="00A312C6" w:rsidRPr="00CB085D" w:rsidRDefault="00A06F03" w:rsidP="007618FE">
      <w:pPr>
        <w:spacing w:after="0" w:line="240" w:lineRule="auto"/>
        <w:jc w:val="both"/>
        <w:rPr>
          <w:rFonts w:cstheme="minorHAnsi"/>
          <w:color w:val="000000" w:themeColor="text1"/>
        </w:rPr>
      </w:pPr>
      <w:r>
        <w:rPr>
          <w:rFonts w:ascii="Calibri" w:hAnsi="Calibri" w:cs="Calibri"/>
        </w:rPr>
        <w:t xml:space="preserve">Roby Park Primary </w:t>
      </w:r>
      <w:r w:rsidR="00A312C6" w:rsidRPr="00CB53D9">
        <w:rPr>
          <w:rFonts w:ascii="Calibri" w:hAnsi="Calibri" w:cs="Calibri"/>
        </w:rPr>
        <w:t xml:space="preserve">School is proudly recognised as an Inclusive Attendance school. Our unwavering </w:t>
      </w:r>
      <w:r w:rsidR="00A312C6" w:rsidRPr="00CB085D">
        <w:rPr>
          <w:rFonts w:cstheme="minorHAnsi"/>
          <w:color w:val="000000" w:themeColor="text1"/>
        </w:rPr>
        <w:t>commitment to attendance centres around child-centric actions, evidence-informed practices, and a shared understanding of everyone's roles and collective responsibilities to promote exceptional attendance.</w:t>
      </w:r>
    </w:p>
    <w:p w14:paraId="20ECEF4B" w14:textId="77777777" w:rsidR="00CB085D" w:rsidRPr="00CB085D" w:rsidRDefault="00CB085D" w:rsidP="007618FE">
      <w:pPr>
        <w:spacing w:after="0" w:line="240" w:lineRule="auto"/>
        <w:jc w:val="both"/>
        <w:rPr>
          <w:rFonts w:cstheme="minorHAnsi"/>
          <w:color w:val="000000" w:themeColor="text1"/>
        </w:rPr>
      </w:pPr>
    </w:p>
    <w:p w14:paraId="18235FD0" w14:textId="532DC0E8" w:rsidR="00CB085D" w:rsidRPr="00CB085D" w:rsidRDefault="00CB085D" w:rsidP="007618FE">
      <w:pPr>
        <w:spacing w:after="0" w:line="240" w:lineRule="auto"/>
        <w:jc w:val="both"/>
        <w:rPr>
          <w:rFonts w:cstheme="minorHAnsi"/>
          <w:color w:val="000000" w:themeColor="text1"/>
        </w:rPr>
      </w:pPr>
      <w:r w:rsidRPr="00CB085D">
        <w:rPr>
          <w:rFonts w:cstheme="minorHAnsi"/>
          <w:color w:val="000000" w:themeColor="text1"/>
        </w:rPr>
        <w:t>This policy is published on the school website and referenced in parent communications</w:t>
      </w:r>
      <w:r>
        <w:rPr>
          <w:rFonts w:cstheme="minorHAnsi"/>
          <w:color w:val="000000" w:themeColor="text1"/>
        </w:rPr>
        <w:t>.</w:t>
      </w:r>
    </w:p>
    <w:p w14:paraId="317ACD74" w14:textId="77777777" w:rsidR="00A06F03" w:rsidRDefault="00A06F03" w:rsidP="007618FE">
      <w:pPr>
        <w:spacing w:after="0" w:line="240" w:lineRule="auto"/>
        <w:jc w:val="both"/>
        <w:rPr>
          <w:rFonts w:ascii="Calibri" w:hAnsi="Calibri" w:cs="Calibri"/>
          <w:b/>
          <w:bCs/>
          <w:color w:val="990033"/>
        </w:rPr>
      </w:pPr>
    </w:p>
    <w:p w14:paraId="641A9AE1" w14:textId="374A7F74" w:rsidR="00A312C6" w:rsidRPr="00A06F03" w:rsidRDefault="00A312C6" w:rsidP="007618FE">
      <w:pPr>
        <w:spacing w:after="0" w:line="240" w:lineRule="auto"/>
        <w:jc w:val="center"/>
        <w:rPr>
          <w:rFonts w:ascii="Calibri" w:hAnsi="Calibri" w:cs="Calibri"/>
          <w:b/>
          <w:bCs/>
          <w:color w:val="990033"/>
        </w:rPr>
      </w:pPr>
      <w:r w:rsidRPr="00A06F03">
        <w:rPr>
          <w:rFonts w:ascii="Calibri" w:hAnsi="Calibri" w:cs="Calibri"/>
          <w:b/>
          <w:bCs/>
          <w:color w:val="990033"/>
        </w:rPr>
        <w:t>Inclusive Attendance Profes</w:t>
      </w:r>
      <w:r w:rsidR="00215C4C">
        <w:rPr>
          <w:rFonts w:ascii="Calibri" w:hAnsi="Calibri" w:cs="Calibri"/>
          <w:b/>
          <w:bCs/>
          <w:color w:val="990033"/>
        </w:rPr>
        <w:t>s</w:t>
      </w:r>
      <w:r w:rsidRPr="00A06F03">
        <w:rPr>
          <w:rFonts w:ascii="Calibri" w:hAnsi="Calibri" w:cs="Calibri"/>
          <w:b/>
          <w:bCs/>
          <w:color w:val="990033"/>
        </w:rPr>
        <w:t>ional Development Model</w:t>
      </w:r>
    </w:p>
    <w:p w14:paraId="6BB48320" w14:textId="25B956A9" w:rsidR="00A312C6" w:rsidRPr="00CB53D9" w:rsidRDefault="00DB4438" w:rsidP="007618FE">
      <w:pPr>
        <w:spacing w:after="0" w:line="240" w:lineRule="auto"/>
        <w:jc w:val="both"/>
        <w:rPr>
          <w:rFonts w:ascii="Calibri" w:hAnsi="Calibri" w:cs="Calibri"/>
        </w:rPr>
      </w:pPr>
      <w:r w:rsidRPr="00CB53D9">
        <w:rPr>
          <w:rFonts w:ascii="Calibri" w:hAnsi="Calibri" w:cs="Calibri"/>
        </w:rPr>
        <w:t>The Inclusive Attendance professional development model fundamentally guides our attendance approach</w:t>
      </w:r>
      <w:r w:rsidR="00A312C6" w:rsidRPr="00CB53D9">
        <w:rPr>
          <w:rFonts w:ascii="Calibri" w:hAnsi="Calibri" w:cs="Calibri"/>
        </w:rPr>
        <w:t>. Comprising six tailored Learning Modules, this model empowers us to deepen our understanding by facilitating continuous professional learning for all staff. Within this model, the four domains of practice ensure the provision of professional learning, professional development, evidence-based practices, and exemplary leadership and management to seamlessly integrate theory into practice.</w:t>
      </w:r>
    </w:p>
    <w:p w14:paraId="07175738" w14:textId="77777777" w:rsidR="00A312C6" w:rsidRPr="00C46E1F" w:rsidRDefault="00A312C6" w:rsidP="007618FE">
      <w:pPr>
        <w:spacing w:after="0" w:line="240" w:lineRule="auto"/>
        <w:jc w:val="both"/>
        <w:rPr>
          <w:rFonts w:ascii="Calibri" w:eastAsia="Times New Roman" w:hAnsi="Calibri" w:cs="Calibri"/>
          <w:color w:val="000000"/>
          <w:kern w:val="0"/>
          <w:lang w:eastAsia="en-GB"/>
          <w14:ligatures w14:val="none"/>
        </w:rPr>
      </w:pPr>
      <w:r w:rsidRPr="00CB53D9">
        <w:rPr>
          <w:rFonts w:ascii="Calibri" w:hAnsi="Calibri" w:cs="Calibri"/>
          <w:noProof/>
        </w:rPr>
        <w:drawing>
          <wp:inline distT="0" distB="0" distL="0" distR="0" wp14:anchorId="4E53878B" wp14:editId="4B6627DB">
            <wp:extent cx="5571738" cy="3302000"/>
            <wp:effectExtent l="0" t="0" r="0" b="0"/>
            <wp:docPr id="63988497" name="Picture 3" descr="A diagram of different colored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8497" name="Picture 3" descr="A diagram of different colored hexagons&#10;&#10;Description automatically generated"/>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588513" cy="3311941"/>
                    </a:xfrm>
                    <a:prstGeom prst="rect">
                      <a:avLst/>
                    </a:prstGeom>
                    <a:noFill/>
                  </pic:spPr>
                </pic:pic>
              </a:graphicData>
            </a:graphic>
          </wp:inline>
        </w:drawing>
      </w:r>
    </w:p>
    <w:p w14:paraId="2579A4BC" w14:textId="77777777" w:rsidR="00A312C6" w:rsidRPr="00CB53D9" w:rsidRDefault="00A312C6" w:rsidP="007618FE">
      <w:pPr>
        <w:spacing w:after="0" w:line="240" w:lineRule="auto"/>
        <w:jc w:val="both"/>
        <w:rPr>
          <w:rFonts w:ascii="Calibri" w:hAnsi="Calibri" w:cs="Calibri"/>
          <w:b/>
          <w:bCs/>
        </w:rPr>
      </w:pPr>
    </w:p>
    <w:p w14:paraId="46B18C46" w14:textId="77777777" w:rsidR="00A312C6" w:rsidRPr="00A06F03" w:rsidRDefault="00A312C6" w:rsidP="007618FE">
      <w:pPr>
        <w:spacing w:after="0" w:line="240" w:lineRule="auto"/>
        <w:jc w:val="center"/>
        <w:rPr>
          <w:rFonts w:ascii="Calibri" w:hAnsi="Calibri" w:cs="Calibri"/>
          <w:b/>
          <w:bCs/>
          <w:color w:val="990033"/>
        </w:rPr>
      </w:pPr>
      <w:r w:rsidRPr="00A06F03">
        <w:rPr>
          <w:rFonts w:ascii="Calibri" w:hAnsi="Calibri" w:cs="Calibri"/>
          <w:b/>
          <w:bCs/>
          <w:color w:val="990033"/>
        </w:rPr>
        <w:t>Annual Inclusive Attendance 7-Month Development Programme</w:t>
      </w:r>
    </w:p>
    <w:p w14:paraId="245F3A50" w14:textId="2DF9C3C7" w:rsidR="00A312C6" w:rsidRPr="00CB53D9" w:rsidRDefault="007F065F" w:rsidP="007618FE">
      <w:pPr>
        <w:spacing w:after="0" w:line="240" w:lineRule="auto"/>
        <w:jc w:val="both"/>
        <w:rPr>
          <w:rFonts w:ascii="Calibri" w:hAnsi="Calibri" w:cs="Calibri"/>
        </w:rPr>
      </w:pPr>
      <w:r>
        <w:rPr>
          <w:rFonts w:ascii="Calibri" w:hAnsi="Calibri" w:cs="Calibri"/>
        </w:rPr>
        <w:t>Each year</w:t>
      </w:r>
      <w:r w:rsidR="00A312C6" w:rsidRPr="00CB53D9">
        <w:rPr>
          <w:rFonts w:ascii="Calibri" w:hAnsi="Calibri" w:cs="Calibri"/>
        </w:rPr>
        <w:t xml:space="preserve">, </w:t>
      </w:r>
      <w:r w:rsidR="00A06F03">
        <w:rPr>
          <w:rFonts w:ascii="Calibri" w:hAnsi="Calibri" w:cs="Calibri"/>
        </w:rPr>
        <w:t>Roby Park Primary School</w:t>
      </w:r>
      <w:r>
        <w:rPr>
          <w:rFonts w:ascii="Calibri" w:hAnsi="Calibri" w:cs="Calibri"/>
        </w:rPr>
        <w:t xml:space="preserve"> review</w:t>
      </w:r>
      <w:r w:rsidR="00A312C6" w:rsidRPr="00CB53D9">
        <w:rPr>
          <w:rFonts w:ascii="Calibri" w:hAnsi="Calibri" w:cs="Calibri"/>
        </w:rPr>
        <w:t xml:space="preserve"> and further </w:t>
      </w:r>
      <w:r w:rsidR="009D2B97" w:rsidRPr="00CB53D9">
        <w:rPr>
          <w:rFonts w:ascii="Calibri" w:hAnsi="Calibri" w:cs="Calibri"/>
        </w:rPr>
        <w:t>enhance</w:t>
      </w:r>
      <w:r>
        <w:rPr>
          <w:rFonts w:ascii="Calibri" w:hAnsi="Calibri" w:cs="Calibri"/>
        </w:rPr>
        <w:t xml:space="preserve">s </w:t>
      </w:r>
      <w:r w:rsidR="00A312C6" w:rsidRPr="00CB53D9">
        <w:rPr>
          <w:rFonts w:ascii="Calibri" w:hAnsi="Calibri" w:cs="Calibri"/>
        </w:rPr>
        <w:t>attendance practices through dedicated participation in the Inclusive Attendance 7-month development programme. This investment allows us to remain at the forefront of educational change and extends unparalleled support to our children and their families, equipping them with access to the finest possible assistance.</w:t>
      </w:r>
    </w:p>
    <w:p w14:paraId="1941EC62" w14:textId="77777777" w:rsidR="00A312C6" w:rsidRPr="00CB53D9" w:rsidRDefault="00A312C6" w:rsidP="007618FE">
      <w:pPr>
        <w:spacing w:after="0" w:line="240" w:lineRule="auto"/>
        <w:jc w:val="both"/>
        <w:rPr>
          <w:rFonts w:ascii="Calibri" w:eastAsia="Times New Roman" w:hAnsi="Calibri" w:cs="Calibri"/>
          <w:color w:val="000000"/>
          <w:kern w:val="0"/>
          <w:lang w:eastAsia="en-GB"/>
          <w14:ligatures w14:val="none"/>
        </w:rPr>
      </w:pPr>
    </w:p>
    <w:p w14:paraId="71370F87" w14:textId="5EB31B0A" w:rsidR="007F065F" w:rsidRPr="00CB53D9" w:rsidRDefault="007F065F" w:rsidP="007618FE">
      <w:pPr>
        <w:spacing w:after="0" w:line="240" w:lineRule="auto"/>
        <w:jc w:val="center"/>
        <w:rPr>
          <w:rFonts w:ascii="Calibri" w:eastAsia="Times New Roman" w:hAnsi="Calibri" w:cs="Calibri"/>
          <w:b/>
          <w:bCs/>
          <w:color w:val="000000"/>
          <w:kern w:val="0"/>
          <w:lang w:eastAsia="en-GB"/>
          <w14:ligatures w14:val="none"/>
        </w:rPr>
      </w:pPr>
      <w:r w:rsidRPr="00A06F03">
        <w:rPr>
          <w:rFonts w:ascii="Calibri" w:eastAsia="Times New Roman" w:hAnsi="Calibri" w:cs="Calibri"/>
          <w:b/>
          <w:bCs/>
          <w:color w:val="990033"/>
          <w:kern w:val="0"/>
          <w:lang w:eastAsia="en-GB"/>
          <w14:ligatures w14:val="none"/>
        </w:rPr>
        <w:t xml:space="preserve">A </w:t>
      </w:r>
      <w:r w:rsidR="00A312C6" w:rsidRPr="00A06F03">
        <w:rPr>
          <w:rFonts w:ascii="Calibri" w:eastAsia="Times New Roman" w:hAnsi="Calibri" w:cs="Calibri"/>
          <w:b/>
          <w:bCs/>
          <w:color w:val="990033"/>
          <w:kern w:val="0"/>
          <w:lang w:eastAsia="en-GB"/>
          <w14:ligatures w14:val="none"/>
        </w:rPr>
        <w:t>Multi-Tiered System of Support</w:t>
      </w:r>
    </w:p>
    <w:p w14:paraId="49EE5B74" w14:textId="740D7589" w:rsidR="00A312C6" w:rsidRPr="00CB53D9" w:rsidRDefault="00A312C6" w:rsidP="007618FE">
      <w:pPr>
        <w:spacing w:after="0" w:line="240" w:lineRule="auto"/>
        <w:jc w:val="both"/>
        <w:rPr>
          <w:rFonts w:ascii="Calibri" w:eastAsia="Times New Roman" w:hAnsi="Calibri" w:cs="Calibri"/>
          <w:color w:val="000000"/>
          <w:kern w:val="0"/>
          <w:lang w:eastAsia="en-GB"/>
          <w14:ligatures w14:val="none"/>
        </w:rPr>
      </w:pPr>
      <w:r w:rsidRPr="00CB53D9">
        <w:rPr>
          <w:rFonts w:ascii="Calibri" w:eastAsia="Times New Roman" w:hAnsi="Calibri" w:cs="Calibri"/>
          <w:color w:val="000000"/>
          <w:kern w:val="0"/>
          <w:lang w:eastAsia="en-GB"/>
          <w14:ligatures w14:val="none"/>
        </w:rPr>
        <w:t>To guarantee a comprehensive approach to attendance</w:t>
      </w:r>
      <w:r w:rsidR="00A06F03">
        <w:rPr>
          <w:rFonts w:ascii="Calibri" w:eastAsia="Times New Roman" w:hAnsi="Calibri" w:cs="Calibri"/>
          <w:color w:val="000000"/>
          <w:kern w:val="0"/>
          <w:lang w:eastAsia="en-GB"/>
          <w14:ligatures w14:val="none"/>
        </w:rPr>
        <w:t xml:space="preserve">, </w:t>
      </w:r>
      <w:r w:rsidR="00A06F03">
        <w:rPr>
          <w:rFonts w:ascii="Calibri" w:hAnsi="Calibri" w:cs="Calibri"/>
        </w:rPr>
        <w:t>Roby Park Primary School</w:t>
      </w:r>
      <w:r w:rsidRPr="00CB53D9">
        <w:rPr>
          <w:rFonts w:ascii="Calibri" w:eastAsia="Times New Roman" w:hAnsi="Calibri" w:cs="Calibri"/>
          <w:color w:val="000000"/>
          <w:kern w:val="0"/>
          <w:lang w:eastAsia="en-GB"/>
          <w14:ligatures w14:val="none"/>
        </w:rPr>
        <w:t xml:space="preserve"> implement a </w:t>
      </w:r>
      <w:r w:rsidR="00DF729F" w:rsidRPr="00CB53D9">
        <w:rPr>
          <w:rFonts w:ascii="Calibri" w:eastAsia="Times New Roman" w:hAnsi="Calibri" w:cs="Calibri"/>
          <w:color w:val="000000"/>
          <w:kern w:val="0"/>
          <w:lang w:eastAsia="en-GB"/>
          <w14:ligatures w14:val="none"/>
        </w:rPr>
        <w:t>M</w:t>
      </w:r>
      <w:r w:rsidRPr="00CB53D9">
        <w:rPr>
          <w:rFonts w:ascii="Calibri" w:eastAsia="Times New Roman" w:hAnsi="Calibri" w:cs="Calibri"/>
          <w:color w:val="000000"/>
          <w:kern w:val="0"/>
          <w:lang w:eastAsia="en-GB"/>
          <w14:ligatures w14:val="none"/>
        </w:rPr>
        <w:t>ulti-</w:t>
      </w:r>
      <w:r w:rsidR="00DF729F" w:rsidRPr="00CB53D9">
        <w:rPr>
          <w:rFonts w:ascii="Calibri" w:eastAsia="Times New Roman" w:hAnsi="Calibri" w:cs="Calibri"/>
          <w:color w:val="000000"/>
          <w:kern w:val="0"/>
          <w:lang w:eastAsia="en-GB"/>
          <w14:ligatures w14:val="none"/>
        </w:rPr>
        <w:t>T</w:t>
      </w:r>
      <w:r w:rsidRPr="00CB53D9">
        <w:rPr>
          <w:rFonts w:ascii="Calibri" w:eastAsia="Times New Roman" w:hAnsi="Calibri" w:cs="Calibri"/>
          <w:color w:val="000000"/>
          <w:kern w:val="0"/>
          <w:lang w:eastAsia="en-GB"/>
          <w14:ligatures w14:val="none"/>
        </w:rPr>
        <w:t xml:space="preserve">iered </w:t>
      </w:r>
      <w:r w:rsidR="00DF729F"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 xml:space="preserve">ystem of </w:t>
      </w:r>
      <w:r w:rsidR="00DF729F"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upport.</w:t>
      </w:r>
      <w:r w:rsidRPr="00CB53D9">
        <w:rPr>
          <w:rFonts w:ascii="Calibri" w:hAnsi="Calibri" w:cs="Calibri"/>
        </w:rPr>
        <w:t xml:space="preserve"> </w:t>
      </w:r>
      <w:r w:rsidRPr="00CB53D9">
        <w:rPr>
          <w:rFonts w:ascii="Calibri" w:eastAsia="Times New Roman" w:hAnsi="Calibri" w:cs="Calibri"/>
          <w:color w:val="000000"/>
          <w:kern w:val="0"/>
          <w:lang w:eastAsia="en-GB"/>
          <w14:ligatures w14:val="none"/>
        </w:rPr>
        <w:t xml:space="preserve">A Multi-Tiered System of Support (MTSS) for school attendance involves three tiers of intervention, with roles for teachers, the school, children, parents, and external agencies – including the Local Authority. </w:t>
      </w:r>
      <w:r w:rsidRPr="00C46E1F">
        <w:rPr>
          <w:rFonts w:ascii="Calibri" w:eastAsia="Times New Roman" w:hAnsi="Calibri" w:cs="Calibri"/>
          <w:color w:val="000000"/>
          <w:kern w:val="0"/>
          <w:lang w:eastAsia="en-GB"/>
          <w14:ligatures w14:val="none"/>
        </w:rPr>
        <w:t>Data-driven decision-making and training requirements are pivotal to the implementation of th</w:t>
      </w:r>
      <w:r w:rsidR="007F065F">
        <w:rPr>
          <w:rFonts w:ascii="Calibri" w:eastAsia="Times New Roman" w:hAnsi="Calibri" w:cs="Calibri"/>
          <w:color w:val="000000"/>
          <w:kern w:val="0"/>
          <w:lang w:eastAsia="en-GB"/>
          <w14:ligatures w14:val="none"/>
        </w:rPr>
        <w:t>is</w:t>
      </w:r>
      <w:r w:rsidRPr="00C46E1F">
        <w:rPr>
          <w:rFonts w:ascii="Calibri" w:eastAsia="Times New Roman" w:hAnsi="Calibri" w:cs="Calibri"/>
          <w:color w:val="000000"/>
          <w:kern w:val="0"/>
          <w:lang w:eastAsia="en-GB"/>
          <w14:ligatures w14:val="none"/>
        </w:rPr>
        <w:t xml:space="preserve"> system</w:t>
      </w:r>
      <w:r w:rsidR="00DB4438" w:rsidRPr="00C46E1F">
        <w:rPr>
          <w:rFonts w:ascii="Calibri" w:eastAsia="Times New Roman" w:hAnsi="Calibri" w:cs="Calibri"/>
          <w:color w:val="000000"/>
          <w:kern w:val="0"/>
          <w:lang w:eastAsia="en-GB"/>
          <w14:ligatures w14:val="none"/>
        </w:rPr>
        <w:t>.</w:t>
      </w:r>
      <w:r w:rsidR="00DB4438"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The system aligns with the Department for Education's (DFE) "Working Together to Improve School Attendance" </w:t>
      </w:r>
      <w:r w:rsidR="00A06055">
        <w:rPr>
          <w:rFonts w:ascii="Calibri" w:eastAsia="Times New Roman" w:hAnsi="Calibri" w:cs="Calibri"/>
          <w:color w:val="000000"/>
          <w:kern w:val="0"/>
          <w:lang w:eastAsia="en-GB"/>
          <w14:ligatures w14:val="none"/>
        </w:rPr>
        <w:t>statutory paper 2024.</w:t>
      </w:r>
    </w:p>
    <w:p w14:paraId="5A0B2A76" w14:textId="43630C92" w:rsidR="00A312C6" w:rsidRDefault="00A312C6" w:rsidP="007618FE">
      <w:pPr>
        <w:spacing w:after="0" w:line="240" w:lineRule="auto"/>
        <w:jc w:val="both"/>
        <w:rPr>
          <w:rFonts w:ascii="Calibri" w:eastAsia="Times New Roman" w:hAnsi="Calibri" w:cs="Calibri"/>
          <w:color w:val="000000"/>
          <w:kern w:val="0"/>
          <w:lang w:eastAsia="en-GB"/>
          <w14:ligatures w14:val="none"/>
        </w:rPr>
      </w:pPr>
    </w:p>
    <w:p w14:paraId="4C0ED0A3" w14:textId="77777777" w:rsidR="00215C4C" w:rsidRPr="00CB53D9" w:rsidRDefault="00215C4C" w:rsidP="007618FE">
      <w:pPr>
        <w:spacing w:after="0" w:line="240" w:lineRule="auto"/>
        <w:jc w:val="both"/>
        <w:rPr>
          <w:rFonts w:ascii="Calibri" w:eastAsia="Times New Roman" w:hAnsi="Calibri" w:cs="Calibri"/>
          <w:color w:val="000000"/>
          <w:kern w:val="0"/>
          <w:lang w:eastAsia="en-GB"/>
          <w14:ligatures w14:val="none"/>
        </w:rPr>
      </w:pPr>
    </w:p>
    <w:p w14:paraId="45B0C25B" w14:textId="6903EDBC" w:rsidR="00A312C6" w:rsidRPr="00A06F03" w:rsidRDefault="00A312C6" w:rsidP="007618FE">
      <w:pPr>
        <w:spacing w:after="0" w:line="240" w:lineRule="auto"/>
        <w:jc w:val="both"/>
        <w:rPr>
          <w:rFonts w:ascii="Calibri" w:eastAsia="Times New Roman" w:hAnsi="Calibri" w:cs="Calibri"/>
          <w:b/>
          <w:bCs/>
          <w:color w:val="000000"/>
          <w:kern w:val="0"/>
          <w:lang w:eastAsia="en-GB"/>
          <w14:ligatures w14:val="none"/>
        </w:rPr>
      </w:pPr>
      <w:r w:rsidRPr="00A06F03">
        <w:rPr>
          <w:rFonts w:ascii="Calibri" w:eastAsia="Times New Roman" w:hAnsi="Calibri" w:cs="Calibri"/>
          <w:b/>
          <w:bCs/>
          <w:color w:val="990033"/>
          <w:kern w:val="0"/>
          <w:lang w:eastAsia="en-GB"/>
          <w14:ligatures w14:val="none"/>
        </w:rPr>
        <w:t xml:space="preserve">Tier 1 - Universal Approach: Establishing a baseline universal attendance approach that benefits all </w:t>
      </w:r>
      <w:r w:rsidR="00E155B5" w:rsidRPr="00A06F03">
        <w:rPr>
          <w:rFonts w:ascii="Calibri" w:eastAsia="Times New Roman" w:hAnsi="Calibri" w:cs="Calibri"/>
          <w:b/>
          <w:bCs/>
          <w:color w:val="990033"/>
          <w:kern w:val="0"/>
          <w:lang w:eastAsia="en-GB"/>
          <w14:ligatures w14:val="none"/>
        </w:rPr>
        <w:t>children</w:t>
      </w:r>
      <w:r w:rsidRPr="00CB53D9">
        <w:rPr>
          <w:rFonts w:ascii="Calibri" w:eastAsia="Times New Roman" w:hAnsi="Calibri" w:cs="Calibri"/>
          <w:b/>
          <w:bCs/>
          <w:color w:val="000000"/>
          <w:kern w:val="0"/>
          <w:lang w:eastAsia="en-GB"/>
          <w14:ligatures w14:val="none"/>
        </w:rPr>
        <w:t>.</w:t>
      </w:r>
    </w:p>
    <w:p w14:paraId="291CEFB5" w14:textId="060F8523" w:rsidR="00A312C6" w:rsidRPr="00CB53D9" w:rsidRDefault="00A06F03" w:rsidP="007618FE">
      <w:pPr>
        <w:spacing w:after="0" w:line="240" w:lineRule="auto"/>
        <w:jc w:val="both"/>
        <w:rPr>
          <w:rFonts w:ascii="Calibri" w:eastAsia="Times New Roman" w:hAnsi="Calibri" w:cs="Calibri"/>
          <w:color w:val="000000"/>
          <w:kern w:val="0"/>
          <w:lang w:eastAsia="en-GB"/>
          <w14:ligatures w14:val="none"/>
        </w:rPr>
      </w:pPr>
      <w:r>
        <w:rPr>
          <w:noProof/>
        </w:rPr>
        <w:drawing>
          <wp:inline distT="0" distB="0" distL="0" distR="0" wp14:anchorId="1C73387A" wp14:editId="322AE433">
            <wp:extent cx="5731510" cy="3176270"/>
            <wp:effectExtent l="0" t="0" r="2540" b="5080"/>
            <wp:docPr id="47019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9969" name=""/>
                    <pic:cNvPicPr/>
                  </pic:nvPicPr>
                  <pic:blipFill>
                    <a:blip r:embed="rId9"/>
                    <a:stretch>
                      <a:fillRect/>
                    </a:stretch>
                  </pic:blipFill>
                  <pic:spPr>
                    <a:xfrm>
                      <a:off x="0" y="0"/>
                      <a:ext cx="5731510" cy="3176270"/>
                    </a:xfrm>
                    <a:prstGeom prst="rect">
                      <a:avLst/>
                    </a:prstGeom>
                  </pic:spPr>
                </pic:pic>
              </a:graphicData>
            </a:graphic>
          </wp:inline>
        </w:drawing>
      </w:r>
    </w:p>
    <w:p w14:paraId="3EB17EF4" w14:textId="77777777" w:rsidR="00A06F03" w:rsidRDefault="00A06F03" w:rsidP="007618FE">
      <w:pPr>
        <w:spacing w:after="0" w:line="240" w:lineRule="auto"/>
        <w:jc w:val="both"/>
        <w:rPr>
          <w:rFonts w:ascii="Calibri" w:eastAsia="Times New Roman" w:hAnsi="Calibri" w:cs="Calibri"/>
          <w:b/>
          <w:bCs/>
          <w:color w:val="990033"/>
          <w:kern w:val="0"/>
          <w:lang w:eastAsia="en-GB"/>
          <w14:ligatures w14:val="none"/>
        </w:rPr>
      </w:pPr>
    </w:p>
    <w:p w14:paraId="3189F26B" w14:textId="77777777" w:rsidR="00215C4C" w:rsidRDefault="00215C4C" w:rsidP="007618FE">
      <w:pPr>
        <w:spacing w:after="0" w:line="240" w:lineRule="auto"/>
        <w:jc w:val="both"/>
        <w:rPr>
          <w:rFonts w:ascii="Calibri" w:eastAsia="Times New Roman" w:hAnsi="Calibri" w:cs="Calibri"/>
          <w:b/>
          <w:bCs/>
          <w:color w:val="990033"/>
          <w:kern w:val="0"/>
          <w:lang w:eastAsia="en-GB"/>
          <w14:ligatures w14:val="none"/>
        </w:rPr>
      </w:pPr>
    </w:p>
    <w:p w14:paraId="3BBFA70C" w14:textId="1E72B4AC" w:rsidR="00A312C6" w:rsidRPr="00A06F03" w:rsidRDefault="00A312C6" w:rsidP="007618FE">
      <w:p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990033"/>
          <w:kern w:val="0"/>
          <w:lang w:eastAsia="en-GB"/>
          <w14:ligatures w14:val="none"/>
        </w:rPr>
        <w:t xml:space="preserve">Tier 2 </w:t>
      </w:r>
      <w:r w:rsidR="00DB4438" w:rsidRPr="00A06F03">
        <w:rPr>
          <w:rFonts w:ascii="Calibri" w:eastAsia="Times New Roman" w:hAnsi="Calibri" w:cs="Calibri"/>
          <w:b/>
          <w:bCs/>
          <w:color w:val="990033"/>
          <w:kern w:val="0"/>
          <w:lang w:eastAsia="en-GB"/>
          <w14:ligatures w14:val="none"/>
        </w:rPr>
        <w:t>–</w:t>
      </w:r>
      <w:r w:rsidRPr="00A06F03">
        <w:rPr>
          <w:rFonts w:ascii="Calibri" w:eastAsia="Times New Roman" w:hAnsi="Calibri" w:cs="Calibri"/>
          <w:b/>
          <w:bCs/>
          <w:color w:val="990033"/>
          <w:kern w:val="0"/>
          <w:lang w:eastAsia="en-GB"/>
          <w14:ligatures w14:val="none"/>
        </w:rPr>
        <w:t xml:space="preserve"> </w:t>
      </w:r>
      <w:r w:rsidR="00DB4438" w:rsidRPr="00A06F03">
        <w:rPr>
          <w:rFonts w:ascii="Calibri" w:eastAsia="Times New Roman" w:hAnsi="Calibri" w:cs="Calibri"/>
          <w:b/>
          <w:bCs/>
          <w:color w:val="990033"/>
          <w:kern w:val="0"/>
          <w:lang w:eastAsia="en-GB"/>
          <w14:ligatures w14:val="none"/>
        </w:rPr>
        <w:t>Internal i</w:t>
      </w:r>
      <w:r w:rsidRPr="00A06F03">
        <w:rPr>
          <w:rFonts w:ascii="Calibri" w:eastAsia="Times New Roman" w:hAnsi="Calibri" w:cs="Calibri"/>
          <w:b/>
          <w:bCs/>
          <w:color w:val="990033"/>
          <w:kern w:val="0"/>
          <w:lang w:eastAsia="en-GB"/>
          <w14:ligatures w14:val="none"/>
        </w:rPr>
        <w:t>ndividualised Strategies and Early Help Support: Tailoring strategies to individual needs and providing early help support for persistent attendance challenges.</w:t>
      </w:r>
    </w:p>
    <w:p w14:paraId="2F752E50" w14:textId="35098C4A" w:rsidR="00215C4C" w:rsidRDefault="00A06F03" w:rsidP="007618FE">
      <w:pPr>
        <w:spacing w:after="0" w:line="240" w:lineRule="auto"/>
        <w:jc w:val="both"/>
        <w:rPr>
          <w:rFonts w:ascii="Calibri" w:eastAsia="Times New Roman" w:hAnsi="Calibri" w:cs="Calibri"/>
          <w:color w:val="990033"/>
          <w:kern w:val="0"/>
          <w:lang w:eastAsia="en-GB"/>
          <w14:ligatures w14:val="none"/>
        </w:rPr>
      </w:pPr>
      <w:r>
        <w:rPr>
          <w:noProof/>
        </w:rPr>
        <w:drawing>
          <wp:inline distT="0" distB="0" distL="0" distR="0" wp14:anchorId="3FCDE9F9" wp14:editId="7A1332DD">
            <wp:extent cx="5731510" cy="3225165"/>
            <wp:effectExtent l="0" t="0" r="2540" b="0"/>
            <wp:docPr id="1430914317" name="Picture 1" descr="A diagram of a tier 2 individual relationship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14317" name="Picture 1" descr="A diagram of a tier 2 individual relationships&#10;&#10;Description automatically generated with medium confidence"/>
                    <pic:cNvPicPr/>
                  </pic:nvPicPr>
                  <pic:blipFill>
                    <a:blip r:embed="rId10"/>
                    <a:stretch>
                      <a:fillRect/>
                    </a:stretch>
                  </pic:blipFill>
                  <pic:spPr>
                    <a:xfrm>
                      <a:off x="0" y="0"/>
                      <a:ext cx="5731510" cy="3225165"/>
                    </a:xfrm>
                    <a:prstGeom prst="rect">
                      <a:avLst/>
                    </a:prstGeom>
                  </pic:spPr>
                </pic:pic>
              </a:graphicData>
            </a:graphic>
          </wp:inline>
        </w:drawing>
      </w:r>
    </w:p>
    <w:p w14:paraId="374CF57E" w14:textId="77777777" w:rsidR="00215C4C" w:rsidRDefault="00215C4C" w:rsidP="007618FE">
      <w:pPr>
        <w:spacing w:after="0" w:line="240" w:lineRule="auto"/>
        <w:jc w:val="both"/>
        <w:rPr>
          <w:rFonts w:ascii="Calibri" w:eastAsia="Times New Roman" w:hAnsi="Calibri" w:cs="Calibri"/>
          <w:b/>
          <w:bCs/>
          <w:color w:val="990033"/>
          <w:kern w:val="0"/>
          <w:lang w:eastAsia="en-GB"/>
          <w14:ligatures w14:val="none"/>
        </w:rPr>
      </w:pPr>
    </w:p>
    <w:p w14:paraId="46B3EE7B" w14:textId="3D7E74A0" w:rsidR="00A312C6" w:rsidRDefault="00A312C6" w:rsidP="007618FE">
      <w:pPr>
        <w:spacing w:after="0" w:line="240" w:lineRule="auto"/>
        <w:jc w:val="both"/>
        <w:rPr>
          <w:rFonts w:ascii="Calibri" w:eastAsia="Times New Roman" w:hAnsi="Calibri" w:cs="Calibri"/>
          <w:b/>
          <w:bCs/>
          <w:color w:val="990033"/>
          <w:kern w:val="0"/>
          <w:lang w:eastAsia="en-GB"/>
          <w14:ligatures w14:val="none"/>
        </w:rPr>
      </w:pPr>
      <w:r w:rsidRPr="00A06F03">
        <w:rPr>
          <w:rFonts w:ascii="Calibri" w:eastAsia="Times New Roman" w:hAnsi="Calibri" w:cs="Calibri"/>
          <w:b/>
          <w:bCs/>
          <w:color w:val="990033"/>
          <w:kern w:val="0"/>
          <w:lang w:eastAsia="en-GB"/>
          <w14:ligatures w14:val="none"/>
        </w:rPr>
        <w:t>Tier 3 - Higher Needs Strategies Support: Furnishing specialised support for children, young people, and families with complex attendance requirements, including access to external agency support when necessary.</w:t>
      </w:r>
    </w:p>
    <w:p w14:paraId="0A0DEDED" w14:textId="1F268A9D" w:rsidR="00A06F03" w:rsidRPr="00A06F03" w:rsidRDefault="00A06F03" w:rsidP="007618FE">
      <w:pPr>
        <w:spacing w:after="0" w:line="240" w:lineRule="auto"/>
        <w:jc w:val="both"/>
        <w:rPr>
          <w:rFonts w:ascii="Calibri" w:eastAsia="Times New Roman" w:hAnsi="Calibri" w:cs="Calibri"/>
          <w:color w:val="990033"/>
          <w:kern w:val="0"/>
          <w:lang w:eastAsia="en-GB"/>
          <w14:ligatures w14:val="none"/>
        </w:rPr>
      </w:pPr>
      <w:r>
        <w:rPr>
          <w:noProof/>
        </w:rPr>
        <w:drawing>
          <wp:inline distT="0" distB="0" distL="0" distR="0" wp14:anchorId="24A07B3C" wp14:editId="41F9BE40">
            <wp:extent cx="5731510" cy="3244850"/>
            <wp:effectExtent l="0" t="0" r="2540" b="0"/>
            <wp:docPr id="1127111727" name="Picture 1" descr="A diagram of a tier 3&#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11727" name="Picture 1" descr="A diagram of a tier 3&#10;&#10;Description automatically generated"/>
                    <pic:cNvPicPr/>
                  </pic:nvPicPr>
                  <pic:blipFill>
                    <a:blip r:embed="rId11"/>
                    <a:stretch>
                      <a:fillRect/>
                    </a:stretch>
                  </pic:blipFill>
                  <pic:spPr>
                    <a:xfrm>
                      <a:off x="0" y="0"/>
                      <a:ext cx="5731510" cy="3244850"/>
                    </a:xfrm>
                    <a:prstGeom prst="rect">
                      <a:avLst/>
                    </a:prstGeom>
                  </pic:spPr>
                </pic:pic>
              </a:graphicData>
            </a:graphic>
          </wp:inline>
        </w:drawing>
      </w:r>
    </w:p>
    <w:p w14:paraId="75B92C0E" w14:textId="77777777" w:rsidR="00A06F03" w:rsidRDefault="00A06F03" w:rsidP="007618FE">
      <w:pPr>
        <w:spacing w:after="0" w:line="240" w:lineRule="auto"/>
        <w:jc w:val="both"/>
        <w:rPr>
          <w:rFonts w:ascii="Calibri" w:eastAsia="Times New Roman" w:hAnsi="Calibri" w:cs="Calibri"/>
          <w:b/>
          <w:bCs/>
          <w:color w:val="990033"/>
          <w:kern w:val="0"/>
          <w:lang w:eastAsia="en-GB"/>
          <w14:ligatures w14:val="none"/>
        </w:rPr>
      </w:pPr>
    </w:p>
    <w:p w14:paraId="660CF020" w14:textId="65762A45" w:rsidR="007F065F" w:rsidRPr="00215C4C" w:rsidRDefault="00A312C6" w:rsidP="007618FE">
      <w:pPr>
        <w:spacing w:after="0" w:line="240" w:lineRule="auto"/>
        <w:jc w:val="center"/>
        <w:rPr>
          <w:rFonts w:ascii="Calibri" w:eastAsia="Times New Roman" w:hAnsi="Calibri" w:cs="Calibri"/>
          <w:color w:val="990033"/>
          <w:kern w:val="0"/>
          <w:lang w:eastAsia="en-GB"/>
          <w14:ligatures w14:val="none"/>
        </w:rPr>
      </w:pPr>
      <w:r w:rsidRPr="00A06F03">
        <w:rPr>
          <w:rFonts w:ascii="Calibri" w:eastAsia="Times New Roman" w:hAnsi="Calibri" w:cs="Calibri"/>
          <w:b/>
          <w:bCs/>
          <w:color w:val="990033"/>
          <w:kern w:val="0"/>
          <w:lang w:eastAsia="en-GB"/>
          <w14:ligatures w14:val="none"/>
        </w:rPr>
        <w:t>Recognition-Based Approach</w:t>
      </w:r>
    </w:p>
    <w:p w14:paraId="577AE689" w14:textId="5BDC174F" w:rsidR="00A06055" w:rsidRDefault="00A312C6" w:rsidP="007618FE">
      <w:pPr>
        <w:spacing w:after="0" w:line="240" w:lineRule="auto"/>
        <w:jc w:val="both"/>
        <w:rPr>
          <w:rFonts w:ascii="Calibri" w:eastAsia="Times New Roman" w:hAnsi="Calibri" w:cs="Calibri"/>
          <w:color w:val="000000"/>
          <w:kern w:val="0"/>
          <w:lang w:eastAsia="en-GB"/>
          <w14:ligatures w14:val="none"/>
        </w:rPr>
      </w:pPr>
      <w:r w:rsidRPr="00CB53D9">
        <w:rPr>
          <w:rFonts w:ascii="Calibri" w:eastAsia="Times New Roman" w:hAnsi="Calibri" w:cs="Calibri"/>
          <w:color w:val="000000"/>
          <w:kern w:val="0"/>
          <w:lang w:eastAsia="en-GB"/>
          <w14:ligatures w14:val="none"/>
        </w:rPr>
        <w:t xml:space="preserve">Our attendance philosophy is rooted in a recognition-based approach that recognises both personal and collective achievements. This approach serves to cultivate positive environments, nurture relationships, foster inclusivity, and ultimately cultivate intrinsic motivation among our children, </w:t>
      </w:r>
      <w:r w:rsidR="00BB1E0D" w:rsidRPr="00CB53D9">
        <w:rPr>
          <w:rFonts w:ascii="Calibri" w:eastAsia="Times New Roman" w:hAnsi="Calibri" w:cs="Calibri"/>
          <w:color w:val="000000"/>
          <w:kern w:val="0"/>
          <w:lang w:eastAsia="en-GB"/>
          <w14:ligatures w14:val="none"/>
        </w:rPr>
        <w:t>families,</w:t>
      </w:r>
      <w:r w:rsidRPr="00CB53D9">
        <w:rPr>
          <w:rFonts w:ascii="Calibri" w:eastAsia="Times New Roman" w:hAnsi="Calibri" w:cs="Calibri"/>
          <w:color w:val="000000"/>
          <w:kern w:val="0"/>
          <w:lang w:eastAsia="en-GB"/>
          <w14:ligatures w14:val="none"/>
        </w:rPr>
        <w:t xml:space="preserve"> and staff.</w:t>
      </w:r>
      <w:r w:rsidR="00BB1E0D" w:rsidRPr="00CB53D9">
        <w:rPr>
          <w:rFonts w:ascii="Calibri" w:eastAsia="Times New Roman" w:hAnsi="Calibri" w:cs="Calibri"/>
          <w:color w:val="000000"/>
          <w:kern w:val="0"/>
          <w:lang w:eastAsia="en-GB"/>
          <w14:ligatures w14:val="none"/>
        </w:rPr>
        <w:t xml:space="preserve">  </w:t>
      </w:r>
    </w:p>
    <w:p w14:paraId="5C36AE74" w14:textId="77777777" w:rsidR="00355415" w:rsidRDefault="00355415" w:rsidP="007618FE">
      <w:pPr>
        <w:spacing w:after="0" w:line="240" w:lineRule="auto"/>
        <w:jc w:val="both"/>
        <w:rPr>
          <w:rFonts w:ascii="Calibri" w:eastAsia="Times New Roman" w:hAnsi="Calibri" w:cs="Calibri"/>
          <w:color w:val="000000"/>
          <w:kern w:val="0"/>
          <w:lang w:eastAsia="en-GB"/>
          <w14:ligatures w14:val="none"/>
        </w:rPr>
      </w:pPr>
    </w:p>
    <w:p w14:paraId="0AB8EBD3" w14:textId="6E3306BF" w:rsidR="00355415" w:rsidRDefault="00355415" w:rsidP="007618FE">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Recognition based certificates and rewards are earned as a class based on a range of attendance and punctuality achievements. </w:t>
      </w:r>
    </w:p>
    <w:p w14:paraId="3FB98C0D" w14:textId="77777777" w:rsidR="0013647C" w:rsidRDefault="0013647C" w:rsidP="007618FE">
      <w:pPr>
        <w:spacing w:after="0" w:line="240" w:lineRule="auto"/>
        <w:jc w:val="both"/>
        <w:rPr>
          <w:rFonts w:ascii="Calibri" w:eastAsia="Times New Roman" w:hAnsi="Calibri" w:cs="Calibri"/>
          <w:color w:val="000000"/>
          <w:kern w:val="0"/>
          <w:lang w:eastAsia="en-GB"/>
          <w14:ligatures w14:val="none"/>
        </w:rPr>
      </w:pPr>
    </w:p>
    <w:p w14:paraId="1AAA4FED" w14:textId="1336D810" w:rsidR="0013647C" w:rsidRDefault="0013647C" w:rsidP="007618FE">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Teachers send weekly attendance recognition postcards to parents recognising their commitment to attendance and punctuality.</w:t>
      </w:r>
    </w:p>
    <w:p w14:paraId="1BC52BCE" w14:textId="77777777" w:rsidR="00BB1E0D" w:rsidRPr="00CB53D9" w:rsidRDefault="00BB1E0D" w:rsidP="007618FE">
      <w:pPr>
        <w:spacing w:after="0" w:line="240" w:lineRule="auto"/>
        <w:jc w:val="both"/>
        <w:rPr>
          <w:rFonts w:ascii="Calibri" w:eastAsia="Times New Roman" w:hAnsi="Calibri" w:cs="Calibri"/>
          <w:b/>
          <w:bCs/>
          <w:color w:val="000000"/>
          <w:kern w:val="0"/>
          <w:lang w:eastAsia="en-GB"/>
          <w14:ligatures w14:val="none"/>
        </w:rPr>
      </w:pPr>
    </w:p>
    <w:p w14:paraId="0ADD0A64" w14:textId="01407336" w:rsidR="007F065F" w:rsidRPr="00215C4C" w:rsidRDefault="00A312C6" w:rsidP="007618FE">
      <w:pPr>
        <w:spacing w:after="0" w:line="240" w:lineRule="auto"/>
        <w:jc w:val="center"/>
        <w:rPr>
          <w:rFonts w:ascii="Calibri" w:eastAsia="Times New Roman" w:hAnsi="Calibri" w:cs="Calibri"/>
          <w:b/>
          <w:bCs/>
          <w:color w:val="990033"/>
          <w:kern w:val="0"/>
          <w:lang w:eastAsia="en-GB"/>
          <w14:ligatures w14:val="none"/>
        </w:rPr>
      </w:pPr>
      <w:r w:rsidRPr="00A06F03">
        <w:rPr>
          <w:rFonts w:ascii="Calibri" w:eastAsia="Times New Roman" w:hAnsi="Calibri" w:cs="Calibri"/>
          <w:b/>
          <w:bCs/>
          <w:color w:val="990033"/>
          <w:kern w:val="0"/>
          <w:lang w:eastAsia="en-GB"/>
          <w14:ligatures w14:val="none"/>
        </w:rPr>
        <w:t>The Importance of School Attendance</w:t>
      </w:r>
      <w:r w:rsidR="007F065F" w:rsidRPr="00A06F03">
        <w:rPr>
          <w:rFonts w:ascii="Calibri" w:eastAsia="Times New Roman" w:hAnsi="Calibri" w:cs="Calibri"/>
          <w:b/>
          <w:bCs/>
          <w:color w:val="990033"/>
          <w:kern w:val="0"/>
          <w:lang w:eastAsia="en-GB"/>
          <w14:ligatures w14:val="none"/>
        </w:rPr>
        <w:t xml:space="preserve"> at </w:t>
      </w:r>
      <w:r w:rsidR="00A06F03" w:rsidRPr="00A06F03">
        <w:rPr>
          <w:b/>
          <w:bCs/>
          <w:noProof/>
          <w:color w:val="990033"/>
        </w:rPr>
        <w:t>Roby Park Primary School</w:t>
      </w:r>
    </w:p>
    <w:p w14:paraId="475B660A" w14:textId="5E78A06E" w:rsidR="00A06055" w:rsidRDefault="00A312C6" w:rsidP="007618FE">
      <w:pPr>
        <w:spacing w:after="0" w:line="240" w:lineRule="auto"/>
        <w:jc w:val="both"/>
        <w:rPr>
          <w:rFonts w:ascii="Calibri" w:eastAsia="Times New Roman" w:hAnsi="Calibri" w:cs="Calibri"/>
          <w:color w:val="000000"/>
          <w:kern w:val="0"/>
          <w:lang w:eastAsia="en-GB"/>
          <w14:ligatures w14:val="none"/>
        </w:rPr>
      </w:pPr>
      <w:r w:rsidRPr="00CB53D9">
        <w:rPr>
          <w:rFonts w:ascii="Calibri" w:eastAsia="Times New Roman" w:hAnsi="Calibri" w:cs="Calibri"/>
          <w:color w:val="000000"/>
          <w:kern w:val="0"/>
          <w:lang w:eastAsia="en-GB"/>
          <w14:ligatures w14:val="none"/>
        </w:rPr>
        <w:t>School attendance is not merely a requirement but a fundamental pillar of education. It plays a pivotal role in shaping academic success, personal growth, and future prospects, making it an indispensable aspect of any educational system.</w:t>
      </w:r>
      <w:r w:rsidR="007F065F">
        <w:rPr>
          <w:rFonts w:ascii="Calibri" w:eastAsia="Times New Roman" w:hAnsi="Calibri" w:cs="Calibri"/>
          <w:color w:val="000000"/>
          <w:kern w:val="0"/>
          <w:lang w:eastAsia="en-GB"/>
          <w14:ligatures w14:val="none"/>
        </w:rPr>
        <w:t xml:space="preserve">  Regular attendance to school can have a significant impact on:</w:t>
      </w:r>
      <w:r w:rsidR="00A06055">
        <w:rPr>
          <w:rFonts w:ascii="Calibri" w:eastAsia="Times New Roman" w:hAnsi="Calibri" w:cs="Calibri"/>
          <w:color w:val="000000"/>
          <w:kern w:val="0"/>
          <w:lang w:eastAsia="en-GB"/>
          <w14:ligatures w14:val="none"/>
        </w:rPr>
        <w:t xml:space="preserve">  </w:t>
      </w:r>
    </w:p>
    <w:p w14:paraId="70D3E34E" w14:textId="77777777" w:rsidR="00A312C6" w:rsidRPr="00A06F03" w:rsidRDefault="00A312C6" w:rsidP="007618FE">
      <w:pPr>
        <w:spacing w:after="0" w:line="240" w:lineRule="auto"/>
        <w:jc w:val="both"/>
        <w:rPr>
          <w:rFonts w:ascii="Calibri" w:eastAsia="Times New Roman" w:hAnsi="Calibri" w:cs="Calibri"/>
          <w:color w:val="000000"/>
          <w:kern w:val="0"/>
          <w:lang w:eastAsia="en-GB"/>
          <w14:ligatures w14:val="none"/>
        </w:rPr>
      </w:pPr>
    </w:p>
    <w:p w14:paraId="431FA1F8" w14:textId="77777777" w:rsidR="00A06F03" w:rsidRPr="00A06F03" w:rsidRDefault="00A06F03" w:rsidP="007618FE">
      <w:pPr>
        <w:pStyle w:val="ListParagraph"/>
        <w:numPr>
          <w:ilvl w:val="0"/>
          <w:numId w:val="7"/>
        </w:num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Relationships:</w:t>
      </w:r>
      <w:r w:rsidRPr="00A06F03">
        <w:rPr>
          <w:rFonts w:ascii="Calibri" w:eastAsia="Times New Roman" w:hAnsi="Calibri" w:cs="Calibri"/>
          <w:color w:val="000000"/>
          <w:kern w:val="0"/>
          <w:lang w:eastAsia="en-GB"/>
          <w14:ligatures w14:val="none"/>
        </w:rPr>
        <w:t xml:space="preserve"> School provides a vital social environment for children to interact with peers, develop friendships, and learn essential social skills. Consistent attendance ensures children remain connected to their peer group.</w:t>
      </w:r>
    </w:p>
    <w:p w14:paraId="2F956C54" w14:textId="77777777" w:rsidR="00A06F03" w:rsidRPr="00A06F03" w:rsidRDefault="00A06F03" w:rsidP="007618FE">
      <w:pPr>
        <w:pStyle w:val="ListParagraph"/>
        <w:numPr>
          <w:ilvl w:val="0"/>
          <w:numId w:val="7"/>
        </w:num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Teacher Interaction:</w:t>
      </w:r>
      <w:r w:rsidRPr="00A06F03">
        <w:rPr>
          <w:rFonts w:ascii="Calibri" w:eastAsia="Times New Roman" w:hAnsi="Calibri" w:cs="Calibri"/>
          <w:color w:val="000000"/>
          <w:kern w:val="0"/>
          <w:lang w:eastAsia="en-GB"/>
          <w14:ligatures w14:val="none"/>
        </w:rPr>
        <w:t xml:space="preserve"> Regular attendance allows for meaningful teacher-child interactions. Teachers can provide personalised support, address questions, and assess individual progress more effectively when children attend regularly.</w:t>
      </w:r>
    </w:p>
    <w:p w14:paraId="1269A610" w14:textId="77777777" w:rsidR="00A06F03" w:rsidRPr="00A06F03" w:rsidRDefault="00A06F03" w:rsidP="007618FE">
      <w:pPr>
        <w:pStyle w:val="ListParagraph"/>
        <w:numPr>
          <w:ilvl w:val="0"/>
          <w:numId w:val="7"/>
        </w:num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Wellbeing:</w:t>
      </w:r>
      <w:r w:rsidRPr="00A06F03">
        <w:rPr>
          <w:rFonts w:ascii="Calibri" w:eastAsia="Times New Roman" w:hAnsi="Calibri" w:cs="Calibri"/>
          <w:color w:val="000000"/>
          <w:kern w:val="0"/>
          <w:lang w:eastAsia="en-GB"/>
          <w14:ligatures w14:val="none"/>
        </w:rPr>
        <w:t xml:space="preserve"> High levels of school attendance contribute to the overall wellbeing.</w:t>
      </w:r>
    </w:p>
    <w:p w14:paraId="7A147B97" w14:textId="77777777" w:rsidR="00A06F03" w:rsidRPr="00A06F03" w:rsidRDefault="00A06F03" w:rsidP="007618FE">
      <w:pPr>
        <w:pStyle w:val="ListParagraph"/>
        <w:numPr>
          <w:ilvl w:val="0"/>
          <w:numId w:val="7"/>
        </w:num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School Engagement:</w:t>
      </w:r>
      <w:r w:rsidRPr="00A06F03">
        <w:rPr>
          <w:rFonts w:ascii="Calibri" w:eastAsia="Times New Roman" w:hAnsi="Calibri" w:cs="Calibri"/>
          <w:color w:val="000000"/>
          <w:kern w:val="0"/>
          <w:lang w:eastAsia="en-GB"/>
          <w14:ligatures w14:val="none"/>
        </w:rPr>
        <w:t xml:space="preserve"> Children who attend school regularly are more likely to engage in extracurricular activities, sports, and other enriching experiences that contribute to their overall development.</w:t>
      </w:r>
    </w:p>
    <w:p w14:paraId="7ED65081" w14:textId="77777777" w:rsidR="00A06F03" w:rsidRPr="00A06F03" w:rsidRDefault="00A06F03" w:rsidP="007618FE">
      <w:pPr>
        <w:pStyle w:val="ListParagraph"/>
        <w:numPr>
          <w:ilvl w:val="0"/>
          <w:numId w:val="7"/>
        </w:num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Academic Achievement:</w:t>
      </w:r>
      <w:r w:rsidRPr="00A06F03">
        <w:rPr>
          <w:rFonts w:ascii="Calibri" w:eastAsia="Times New Roman" w:hAnsi="Calibri" w:cs="Calibri"/>
          <w:color w:val="000000"/>
          <w:kern w:val="0"/>
          <w:lang w:eastAsia="en-GB"/>
          <w14:ligatures w14:val="none"/>
        </w:rPr>
        <w:t xml:space="preserve"> Regular attendance directly correlates with academic success. Children who attend school consistently are more likely to keep up with the curriculum, perform better in exams, and improve their life outcomes.</w:t>
      </w:r>
    </w:p>
    <w:p w14:paraId="7EDB606B" w14:textId="77777777" w:rsidR="00A06F03" w:rsidRPr="00A06F03" w:rsidRDefault="00A06F03" w:rsidP="007618FE">
      <w:pPr>
        <w:pStyle w:val="ListParagraph"/>
        <w:numPr>
          <w:ilvl w:val="0"/>
          <w:numId w:val="7"/>
        </w:num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Sticky Knowledge:</w:t>
      </w:r>
      <w:r w:rsidRPr="00A06F03">
        <w:rPr>
          <w:rFonts w:ascii="Calibri" w:eastAsia="Times New Roman" w:hAnsi="Calibri" w:cs="Calibri"/>
          <w:color w:val="000000"/>
          <w:kern w:val="0"/>
          <w:lang w:eastAsia="en-GB"/>
          <w14:ligatures w14:val="none"/>
        </w:rPr>
        <w:t xml:space="preserve"> School is where children acquire knowledge and skills that are crucial for their personal and professional growth. Missing days means missing out on valuable learning opportunities.</w:t>
      </w:r>
    </w:p>
    <w:p w14:paraId="410ED6F1" w14:textId="77777777" w:rsidR="00A06F03" w:rsidRPr="00A06F03" w:rsidRDefault="00A06F03" w:rsidP="007618FE">
      <w:pPr>
        <w:pStyle w:val="ListParagraph"/>
        <w:numPr>
          <w:ilvl w:val="0"/>
          <w:numId w:val="7"/>
        </w:num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Preventing Knowledge Gaps:</w:t>
      </w:r>
      <w:r w:rsidRPr="00A06F03">
        <w:rPr>
          <w:rFonts w:ascii="Calibri" w:eastAsia="Times New Roman" w:hAnsi="Calibri" w:cs="Calibri"/>
          <w:color w:val="000000"/>
          <w:kern w:val="0"/>
          <w:lang w:eastAsia="en-GB"/>
          <w14:ligatures w14:val="none"/>
        </w:rPr>
        <w:t xml:space="preserve"> Frequent absences can lead to significant knowledge gaps, making it challenging for children to catch up with missed lessons, potentially resulting in long-term academic struggles.</w:t>
      </w:r>
    </w:p>
    <w:p w14:paraId="7158AEF1" w14:textId="77777777" w:rsidR="00A06F03" w:rsidRPr="00A06F03" w:rsidRDefault="00A06F03" w:rsidP="007618FE">
      <w:pPr>
        <w:pStyle w:val="ListParagraph"/>
        <w:numPr>
          <w:ilvl w:val="0"/>
          <w:numId w:val="7"/>
        </w:num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Building Routine:</w:t>
      </w:r>
      <w:r w:rsidRPr="00A06F03">
        <w:rPr>
          <w:rFonts w:ascii="Calibri" w:eastAsia="Times New Roman" w:hAnsi="Calibri" w:cs="Calibri"/>
          <w:color w:val="000000"/>
          <w:kern w:val="0"/>
          <w:lang w:eastAsia="en-GB"/>
          <w14:ligatures w14:val="none"/>
        </w:rPr>
        <w:t xml:space="preserve"> School attendance establishes a structured routine in children’s lives, teaching them time management and responsibility, which are valuable life skills.</w:t>
      </w:r>
    </w:p>
    <w:p w14:paraId="706D1743" w14:textId="77777777" w:rsidR="00A06F03" w:rsidRDefault="00A06F03" w:rsidP="007618FE">
      <w:pPr>
        <w:pStyle w:val="ListParagraph"/>
        <w:numPr>
          <w:ilvl w:val="0"/>
          <w:numId w:val="7"/>
        </w:num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Legal and Parental Responsibility:</w:t>
      </w:r>
      <w:r w:rsidRPr="00A06F03">
        <w:rPr>
          <w:rFonts w:ascii="Calibri" w:eastAsia="Times New Roman" w:hAnsi="Calibri" w:cs="Calibri"/>
          <w:color w:val="000000"/>
          <w:kern w:val="0"/>
          <w:lang w:eastAsia="en-GB"/>
          <w14:ligatures w14:val="none"/>
        </w:rPr>
        <w:t xml:space="preserve"> Parents or guardians are legally responsible for ensuring their child's regular school attendance. Failing to do so can lead to legal consequences</w:t>
      </w:r>
      <w:r>
        <w:rPr>
          <w:rFonts w:ascii="Calibri" w:eastAsia="Times New Roman" w:hAnsi="Calibri" w:cs="Calibri"/>
          <w:color w:val="000000"/>
          <w:kern w:val="0"/>
          <w:lang w:eastAsia="en-GB"/>
          <w14:ligatures w14:val="none"/>
        </w:rPr>
        <w:t>.</w:t>
      </w:r>
    </w:p>
    <w:p w14:paraId="563F7B96" w14:textId="77777777" w:rsidR="00A06F03" w:rsidRPr="00A06F03" w:rsidRDefault="00A06F03" w:rsidP="007618FE">
      <w:pPr>
        <w:spacing w:after="0" w:line="240" w:lineRule="auto"/>
        <w:jc w:val="both"/>
        <w:rPr>
          <w:rFonts w:ascii="Calibri" w:eastAsia="Times New Roman" w:hAnsi="Calibri" w:cs="Calibri"/>
          <w:color w:val="000000"/>
          <w:kern w:val="0"/>
          <w:lang w:eastAsia="en-GB"/>
          <w14:ligatures w14:val="none"/>
        </w:rPr>
      </w:pPr>
    </w:p>
    <w:p w14:paraId="1BC1E160" w14:textId="245E87DB" w:rsidR="003C5B86" w:rsidRPr="00703D95" w:rsidRDefault="00A312C6" w:rsidP="007618FE">
      <w:pPr>
        <w:spacing w:after="0" w:line="240" w:lineRule="auto"/>
        <w:jc w:val="center"/>
        <w:rPr>
          <w:rFonts w:ascii="Calibri" w:eastAsia="Times New Roman" w:hAnsi="Calibri" w:cs="Calibri"/>
          <w:color w:val="990033"/>
          <w:kern w:val="0"/>
          <w:lang w:eastAsia="en-GB"/>
          <w14:ligatures w14:val="none"/>
        </w:rPr>
      </w:pPr>
      <w:r w:rsidRPr="00A06F03">
        <w:rPr>
          <w:rFonts w:ascii="Calibri" w:eastAsia="Times New Roman" w:hAnsi="Calibri" w:cs="Calibri"/>
          <w:b/>
          <w:bCs/>
          <w:color w:val="990033"/>
          <w:kern w:val="0"/>
          <w:lang w:eastAsia="en-GB"/>
          <w14:ligatures w14:val="none"/>
        </w:rPr>
        <w:t>Factors Influencing Attendance</w:t>
      </w:r>
    </w:p>
    <w:p w14:paraId="3C82BAC7" w14:textId="33D2D387" w:rsidR="007F065F" w:rsidRDefault="007F065F" w:rsidP="007618FE">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There are many factors which can impact on a child attending school, if you have any concerns you should contact the school as soon as possible:</w:t>
      </w:r>
    </w:p>
    <w:p w14:paraId="23233725" w14:textId="77777777" w:rsidR="007F065F" w:rsidRPr="00CB53D9" w:rsidRDefault="007F065F" w:rsidP="007618FE">
      <w:pPr>
        <w:spacing w:after="0" w:line="240" w:lineRule="auto"/>
        <w:jc w:val="both"/>
        <w:rPr>
          <w:rFonts w:ascii="Calibri" w:eastAsia="Times New Roman" w:hAnsi="Calibri" w:cs="Calibri"/>
          <w:color w:val="000000"/>
          <w:kern w:val="0"/>
          <w:lang w:eastAsia="en-GB"/>
          <w14:ligatures w14:val="none"/>
        </w:rPr>
      </w:pPr>
    </w:p>
    <w:p w14:paraId="77EFD931" w14:textId="522CEFFD"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Health Issues:</w:t>
      </w:r>
      <w:r w:rsidRPr="00A06F03">
        <w:rPr>
          <w:rFonts w:ascii="Calibri" w:eastAsia="Times New Roman" w:hAnsi="Calibri" w:cs="Calibri"/>
          <w:color w:val="000000"/>
          <w:kern w:val="0"/>
          <w:lang w:eastAsia="en-GB"/>
          <w14:ligatures w14:val="none"/>
        </w:rPr>
        <w:t xml:space="preserve"> </w:t>
      </w:r>
      <w:r w:rsidR="0031077A" w:rsidRPr="00A06F03">
        <w:rPr>
          <w:rFonts w:ascii="Calibri" w:eastAsia="Times New Roman" w:hAnsi="Calibri" w:cs="Calibri"/>
          <w:color w:val="000000"/>
          <w:kern w:val="0"/>
          <w:lang w:eastAsia="en-GB"/>
          <w14:ligatures w14:val="none"/>
        </w:rPr>
        <w:t>Children</w:t>
      </w:r>
      <w:r w:rsidRPr="00A06F03">
        <w:rPr>
          <w:rFonts w:ascii="Calibri" w:eastAsia="Times New Roman" w:hAnsi="Calibri" w:cs="Calibri"/>
          <w:color w:val="000000"/>
          <w:kern w:val="0"/>
          <w:lang w:eastAsia="en-GB"/>
          <w14:ligatures w14:val="none"/>
        </w:rPr>
        <w:t xml:space="preserve"> may experience physical or mental health issues that lead to absences. Chronic illnesses, infections, and mental health conditions can impact a student's ability to attend school regularly.</w:t>
      </w:r>
    </w:p>
    <w:p w14:paraId="476C2B48" w14:textId="77777777"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p>
    <w:p w14:paraId="1BC53403" w14:textId="77777777"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Family Circumstances:</w:t>
      </w:r>
      <w:r w:rsidRPr="00A06F03">
        <w:rPr>
          <w:rFonts w:ascii="Calibri" w:eastAsia="Times New Roman" w:hAnsi="Calibri" w:cs="Calibri"/>
          <w:color w:val="000000"/>
          <w:kern w:val="0"/>
          <w:lang w:eastAsia="en-GB"/>
          <w14:ligatures w14:val="none"/>
        </w:rPr>
        <w:t xml:space="preserve"> Family-related factors such as bereavement, family illness, or caring responsibilities can result in absences from school. In some cases, students may need to take time off to support their families.</w:t>
      </w:r>
    </w:p>
    <w:p w14:paraId="77691C2C" w14:textId="77777777"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p>
    <w:p w14:paraId="15ED1A1B" w14:textId="598EB220"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r w:rsidRPr="00A06F03">
        <w:rPr>
          <w:rFonts w:ascii="Calibri" w:eastAsia="Times New Roman" w:hAnsi="Calibri" w:cs="Calibri"/>
          <w:b/>
          <w:bCs/>
          <w:color w:val="000000"/>
          <w:kern w:val="0"/>
          <w:lang w:eastAsia="en-GB"/>
          <w14:ligatures w14:val="none"/>
        </w:rPr>
        <w:t>Bullying and Safety Concerns:</w:t>
      </w:r>
      <w:r w:rsidRPr="00A06F03">
        <w:rPr>
          <w:rFonts w:ascii="Calibri" w:eastAsia="Times New Roman" w:hAnsi="Calibri" w:cs="Calibri"/>
          <w:color w:val="000000"/>
          <w:kern w:val="0"/>
          <w:lang w:eastAsia="en-GB"/>
          <w14:ligatures w14:val="none"/>
        </w:rPr>
        <w:t xml:space="preserve"> Experiences of bullying, harassment, or safety concerns at school can deter students from attending. They may fear for their safety or well-being, leading to increased absenteeism.</w:t>
      </w:r>
    </w:p>
    <w:p w14:paraId="16E263AF" w14:textId="77777777"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p>
    <w:p w14:paraId="0616F477" w14:textId="77777777"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Socioeconomic Factors:</w:t>
      </w:r>
      <w:r w:rsidRPr="00A06F03">
        <w:rPr>
          <w:rFonts w:ascii="Calibri" w:eastAsia="Times New Roman" w:hAnsi="Calibri" w:cs="Calibri"/>
          <w:color w:val="000000"/>
          <w:kern w:val="0"/>
          <w:lang w:eastAsia="en-GB"/>
          <w14:ligatures w14:val="none"/>
        </w:rPr>
        <w:t xml:space="preserve"> Families facing financial difficulties may struggle to provide necessary resources for their children to attend school regularly. Issues such as lack of appropriate clothing, food, or a stable home environment can contribute to absenteeism.</w:t>
      </w:r>
    </w:p>
    <w:p w14:paraId="39AD1C13" w14:textId="77777777"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p>
    <w:p w14:paraId="411ACA23" w14:textId="113042FB"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Special Educational Needs (SEN):</w:t>
      </w:r>
      <w:r w:rsidRPr="00A06F03">
        <w:rPr>
          <w:rFonts w:ascii="Calibri" w:eastAsia="Times New Roman" w:hAnsi="Calibri" w:cs="Calibri"/>
          <w:color w:val="000000"/>
          <w:kern w:val="0"/>
          <w:lang w:eastAsia="en-GB"/>
          <w14:ligatures w14:val="none"/>
        </w:rPr>
        <w:t xml:space="preserve"> Students with special educational needs may require additional support and accommodations to attend school regularly.</w:t>
      </w:r>
    </w:p>
    <w:p w14:paraId="0D57DD8E" w14:textId="77777777"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p>
    <w:p w14:paraId="7EDB3F56" w14:textId="292FB287"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Engagement and Motivation:</w:t>
      </w:r>
      <w:r w:rsidRPr="00A06F03">
        <w:rPr>
          <w:rFonts w:ascii="Calibri" w:eastAsia="Times New Roman" w:hAnsi="Calibri" w:cs="Calibri"/>
          <w:color w:val="000000"/>
          <w:kern w:val="0"/>
          <w:lang w:eastAsia="en-GB"/>
          <w14:ligatures w14:val="none"/>
        </w:rPr>
        <w:t xml:space="preserve"> Lack of engagement with school activities and a perceived lack of relevance in the curriculum can lead to disinterest in attending. </w:t>
      </w:r>
      <w:r w:rsidR="000060FC" w:rsidRPr="00A06F03">
        <w:rPr>
          <w:rFonts w:ascii="Calibri" w:eastAsia="Times New Roman" w:hAnsi="Calibri" w:cs="Calibri"/>
          <w:color w:val="000000"/>
          <w:kern w:val="0"/>
          <w:lang w:eastAsia="en-GB"/>
          <w14:ligatures w14:val="none"/>
        </w:rPr>
        <w:t>Children</w:t>
      </w:r>
      <w:r w:rsidRPr="00A06F03">
        <w:rPr>
          <w:rFonts w:ascii="Calibri" w:eastAsia="Times New Roman" w:hAnsi="Calibri" w:cs="Calibri"/>
          <w:color w:val="000000"/>
          <w:kern w:val="0"/>
          <w:lang w:eastAsia="en-GB"/>
          <w14:ligatures w14:val="none"/>
        </w:rPr>
        <w:t xml:space="preserve"> who are not motivated may </w:t>
      </w:r>
      <w:r w:rsidR="00FE164D" w:rsidRPr="00A06F03">
        <w:rPr>
          <w:rFonts w:ascii="Calibri" w:eastAsia="Times New Roman" w:hAnsi="Calibri" w:cs="Calibri"/>
          <w:color w:val="000000"/>
          <w:kern w:val="0"/>
          <w:lang w:eastAsia="en-GB"/>
          <w14:ligatures w14:val="none"/>
        </w:rPr>
        <w:t xml:space="preserve">avoid attending </w:t>
      </w:r>
      <w:r w:rsidRPr="00A06F03">
        <w:rPr>
          <w:rFonts w:ascii="Calibri" w:eastAsia="Times New Roman" w:hAnsi="Calibri" w:cs="Calibri"/>
          <w:color w:val="000000"/>
          <w:kern w:val="0"/>
          <w:lang w:eastAsia="en-GB"/>
          <w14:ligatures w14:val="none"/>
        </w:rPr>
        <w:t>school.</w:t>
      </w:r>
    </w:p>
    <w:p w14:paraId="3C19D3A2" w14:textId="77777777"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p>
    <w:p w14:paraId="45D8BE66" w14:textId="555D9B35"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Academic Challenges:</w:t>
      </w:r>
      <w:r w:rsidRPr="00A06F03">
        <w:rPr>
          <w:rFonts w:ascii="Calibri" w:eastAsia="Times New Roman" w:hAnsi="Calibri" w:cs="Calibri"/>
          <w:color w:val="000000"/>
          <w:kern w:val="0"/>
          <w:lang w:eastAsia="en-GB"/>
          <w14:ligatures w14:val="none"/>
        </w:rPr>
        <w:t xml:space="preserve"> Students facing academic difficulties or feeling overwhelmed by </w:t>
      </w:r>
      <w:r w:rsidR="00FD5D45">
        <w:rPr>
          <w:rFonts w:ascii="Calibri" w:eastAsia="Times New Roman" w:hAnsi="Calibri" w:cs="Calibri"/>
          <w:color w:val="000000"/>
          <w:kern w:val="0"/>
          <w:lang w:eastAsia="en-GB"/>
          <w14:ligatures w14:val="none"/>
        </w:rPr>
        <w:t>class work</w:t>
      </w:r>
      <w:r w:rsidRPr="00A06F03">
        <w:rPr>
          <w:rFonts w:ascii="Calibri" w:eastAsia="Times New Roman" w:hAnsi="Calibri" w:cs="Calibri"/>
          <w:color w:val="000000"/>
          <w:kern w:val="0"/>
          <w:lang w:eastAsia="en-GB"/>
          <w14:ligatures w14:val="none"/>
        </w:rPr>
        <w:t xml:space="preserve"> may avoid school. They may fear falling behind or failing in their studies.</w:t>
      </w:r>
    </w:p>
    <w:p w14:paraId="270D3303" w14:textId="77777777"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p>
    <w:p w14:paraId="406AB968" w14:textId="6AF6DCEC"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Cultural and Language Barriers:</w:t>
      </w:r>
      <w:r w:rsidRPr="00A06F03">
        <w:rPr>
          <w:rFonts w:ascii="Calibri" w:eastAsia="Times New Roman" w:hAnsi="Calibri" w:cs="Calibri"/>
          <w:color w:val="000000"/>
          <w:kern w:val="0"/>
          <w:lang w:eastAsia="en-GB"/>
          <w14:ligatures w14:val="none"/>
        </w:rPr>
        <w:t xml:space="preserve"> </w:t>
      </w:r>
      <w:r w:rsidR="000060FC" w:rsidRPr="00A06F03">
        <w:rPr>
          <w:rFonts w:ascii="Calibri" w:eastAsia="Times New Roman" w:hAnsi="Calibri" w:cs="Calibri"/>
          <w:color w:val="000000"/>
          <w:kern w:val="0"/>
          <w:lang w:eastAsia="en-GB"/>
          <w14:ligatures w14:val="none"/>
        </w:rPr>
        <w:t>Children</w:t>
      </w:r>
      <w:r w:rsidRPr="00A06F03">
        <w:rPr>
          <w:rFonts w:ascii="Calibri" w:eastAsia="Times New Roman" w:hAnsi="Calibri" w:cs="Calibri"/>
          <w:color w:val="000000"/>
          <w:kern w:val="0"/>
          <w:lang w:eastAsia="en-GB"/>
          <w14:ligatures w14:val="none"/>
        </w:rPr>
        <w:t xml:space="preserve"> from diverse backgrounds may face challenges related to language barriers or cultural differences. These challenges can affect their attendance and engagement with school.</w:t>
      </w:r>
    </w:p>
    <w:p w14:paraId="595790EA" w14:textId="77777777"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p>
    <w:p w14:paraId="0F5F3B73" w14:textId="3C90C7F2"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 xml:space="preserve">Peer Pressure and Social Factors: </w:t>
      </w:r>
      <w:r w:rsidRPr="00FD5D45">
        <w:rPr>
          <w:rFonts w:ascii="Calibri" w:eastAsia="Times New Roman" w:hAnsi="Calibri" w:cs="Calibri"/>
          <w:color w:val="000000"/>
          <w:kern w:val="0"/>
          <w:lang w:eastAsia="en-GB"/>
          <w14:ligatures w14:val="none"/>
        </w:rPr>
        <w:t>Influence</w:t>
      </w:r>
      <w:r w:rsidRPr="00A06F03">
        <w:rPr>
          <w:rFonts w:ascii="Calibri" w:eastAsia="Times New Roman" w:hAnsi="Calibri" w:cs="Calibri"/>
          <w:color w:val="000000"/>
          <w:kern w:val="0"/>
          <w:lang w:eastAsia="en-GB"/>
          <w14:ligatures w14:val="none"/>
        </w:rPr>
        <w:t xml:space="preserve"> from peers can impact attendance. </w:t>
      </w:r>
      <w:r w:rsidR="000060FC" w:rsidRPr="00A06F03">
        <w:rPr>
          <w:rFonts w:ascii="Calibri" w:eastAsia="Times New Roman" w:hAnsi="Calibri" w:cs="Calibri"/>
          <w:color w:val="000000"/>
          <w:kern w:val="0"/>
          <w:lang w:eastAsia="en-GB"/>
          <w14:ligatures w14:val="none"/>
        </w:rPr>
        <w:t>Children</w:t>
      </w:r>
      <w:r w:rsidRPr="00A06F03">
        <w:rPr>
          <w:rFonts w:ascii="Calibri" w:eastAsia="Times New Roman" w:hAnsi="Calibri" w:cs="Calibri"/>
          <w:color w:val="000000"/>
          <w:kern w:val="0"/>
          <w:lang w:eastAsia="en-GB"/>
          <w14:ligatures w14:val="none"/>
        </w:rPr>
        <w:t xml:space="preserve"> may </w:t>
      </w:r>
      <w:r w:rsidR="00FE164D" w:rsidRPr="00A06F03">
        <w:rPr>
          <w:rFonts w:ascii="Calibri" w:eastAsia="Times New Roman" w:hAnsi="Calibri" w:cs="Calibri"/>
          <w:color w:val="000000"/>
          <w:kern w:val="0"/>
          <w:lang w:eastAsia="en-GB"/>
          <w14:ligatures w14:val="none"/>
        </w:rPr>
        <w:t xml:space="preserve">avoid attending </w:t>
      </w:r>
      <w:r w:rsidRPr="00A06F03">
        <w:rPr>
          <w:rFonts w:ascii="Calibri" w:eastAsia="Times New Roman" w:hAnsi="Calibri" w:cs="Calibri"/>
          <w:color w:val="000000"/>
          <w:kern w:val="0"/>
          <w:lang w:eastAsia="en-GB"/>
          <w14:ligatures w14:val="none"/>
        </w:rPr>
        <w:t xml:space="preserve">school to align with the </w:t>
      </w:r>
      <w:r w:rsidR="000060FC" w:rsidRPr="00A06F03">
        <w:rPr>
          <w:rFonts w:ascii="Calibri" w:eastAsia="Times New Roman" w:hAnsi="Calibri" w:cs="Calibri"/>
          <w:color w:val="000000"/>
          <w:kern w:val="0"/>
          <w:lang w:eastAsia="en-GB"/>
          <w14:ligatures w14:val="none"/>
        </w:rPr>
        <w:t>behaviour</w:t>
      </w:r>
      <w:r w:rsidRPr="00A06F03">
        <w:rPr>
          <w:rFonts w:ascii="Calibri" w:eastAsia="Times New Roman" w:hAnsi="Calibri" w:cs="Calibri"/>
          <w:color w:val="000000"/>
          <w:kern w:val="0"/>
          <w:lang w:eastAsia="en-GB"/>
          <w14:ligatures w14:val="none"/>
        </w:rPr>
        <w:t xml:space="preserve"> of their peers or to engage in social activities outside of school.</w:t>
      </w:r>
    </w:p>
    <w:p w14:paraId="50406B76" w14:textId="77777777" w:rsidR="003C5B86" w:rsidRPr="00A06F03" w:rsidRDefault="003C5B86" w:rsidP="007618FE">
      <w:pPr>
        <w:spacing w:after="0" w:line="240" w:lineRule="auto"/>
        <w:jc w:val="both"/>
        <w:rPr>
          <w:rFonts w:ascii="Calibri" w:eastAsia="Times New Roman" w:hAnsi="Calibri" w:cs="Calibri"/>
          <w:color w:val="000000"/>
          <w:kern w:val="0"/>
          <w:lang w:eastAsia="en-GB"/>
          <w14:ligatures w14:val="none"/>
        </w:rPr>
      </w:pPr>
    </w:p>
    <w:p w14:paraId="526763CF" w14:textId="77777777" w:rsidR="003C5B86" w:rsidRPr="00CB53D9" w:rsidRDefault="003C5B86" w:rsidP="007618FE">
      <w:pPr>
        <w:spacing w:after="0" w:line="240" w:lineRule="auto"/>
        <w:jc w:val="both"/>
        <w:rPr>
          <w:rFonts w:ascii="Calibri" w:eastAsia="Times New Roman" w:hAnsi="Calibri" w:cs="Calibri"/>
          <w:color w:val="000000"/>
          <w:kern w:val="0"/>
          <w:lang w:eastAsia="en-GB"/>
          <w14:ligatures w14:val="none"/>
        </w:rPr>
      </w:pPr>
      <w:r w:rsidRPr="00FD5D45">
        <w:rPr>
          <w:rFonts w:ascii="Calibri" w:eastAsia="Times New Roman" w:hAnsi="Calibri" w:cs="Calibri"/>
          <w:b/>
          <w:bCs/>
          <w:color w:val="000000"/>
          <w:kern w:val="0"/>
          <w:lang w:eastAsia="en-GB"/>
          <w14:ligatures w14:val="none"/>
        </w:rPr>
        <w:t>Parental Involvement:</w:t>
      </w:r>
      <w:r w:rsidRPr="00A06F03">
        <w:rPr>
          <w:rFonts w:ascii="Calibri" w:eastAsia="Times New Roman" w:hAnsi="Calibri" w:cs="Calibri"/>
          <w:color w:val="000000"/>
          <w:kern w:val="0"/>
          <w:lang w:eastAsia="en-GB"/>
          <w14:ligatures w14:val="none"/>
        </w:rPr>
        <w:t xml:space="preserve"> Parental support and involvement in a child's education can positively influence attendance. Lack of parental engagement</w:t>
      </w:r>
      <w:r w:rsidRPr="00CB53D9">
        <w:rPr>
          <w:rFonts w:ascii="Calibri" w:eastAsia="Times New Roman" w:hAnsi="Calibri" w:cs="Calibri"/>
          <w:color w:val="000000"/>
          <w:kern w:val="0"/>
          <w:lang w:eastAsia="en-GB"/>
          <w14:ligatures w14:val="none"/>
        </w:rPr>
        <w:t xml:space="preserve"> may lead to increased absenteeism.</w:t>
      </w:r>
    </w:p>
    <w:p w14:paraId="05E65F98" w14:textId="77777777" w:rsidR="003C5B86" w:rsidRPr="00CB53D9" w:rsidRDefault="003C5B86" w:rsidP="007618FE">
      <w:pPr>
        <w:spacing w:after="0" w:line="240" w:lineRule="auto"/>
        <w:jc w:val="both"/>
        <w:rPr>
          <w:rFonts w:ascii="Calibri" w:eastAsia="Times New Roman" w:hAnsi="Calibri" w:cs="Calibri"/>
          <w:color w:val="000000"/>
          <w:kern w:val="0"/>
          <w:lang w:eastAsia="en-GB"/>
          <w14:ligatures w14:val="none"/>
        </w:rPr>
      </w:pPr>
    </w:p>
    <w:p w14:paraId="1DF92894" w14:textId="1B74192A" w:rsidR="00443C8C" w:rsidRDefault="00FE164D" w:rsidP="007618FE">
      <w:pPr>
        <w:spacing w:after="0" w:line="240" w:lineRule="auto"/>
        <w:jc w:val="center"/>
        <w:rPr>
          <w:rFonts w:ascii="Calibri" w:eastAsia="Times New Roman" w:hAnsi="Calibri" w:cs="Calibri"/>
          <w:b/>
          <w:bCs/>
          <w:color w:val="990033"/>
          <w:kern w:val="0"/>
          <w:lang w:eastAsia="en-GB"/>
          <w14:ligatures w14:val="none"/>
        </w:rPr>
      </w:pPr>
      <w:r w:rsidRPr="00FD5D45">
        <w:rPr>
          <w:rFonts w:ascii="Calibri" w:eastAsia="Times New Roman" w:hAnsi="Calibri" w:cs="Calibri"/>
          <w:b/>
          <w:bCs/>
          <w:color w:val="990033"/>
          <w:kern w:val="0"/>
          <w:lang w:eastAsia="en-GB"/>
          <w14:ligatures w14:val="none"/>
        </w:rPr>
        <w:t xml:space="preserve">Supporting Attendance at </w:t>
      </w:r>
      <w:r w:rsidR="00FD5D45">
        <w:rPr>
          <w:rFonts w:ascii="Calibri" w:eastAsia="Times New Roman" w:hAnsi="Calibri" w:cs="Calibri"/>
          <w:b/>
          <w:bCs/>
          <w:color w:val="990033"/>
          <w:kern w:val="0"/>
          <w:lang w:eastAsia="en-GB"/>
          <w14:ligatures w14:val="none"/>
        </w:rPr>
        <w:t>Roby Park Primary School</w:t>
      </w:r>
    </w:p>
    <w:p w14:paraId="2F263C0C" w14:textId="77777777" w:rsidR="007618FE" w:rsidRPr="007618FE" w:rsidRDefault="007618FE" w:rsidP="007618FE">
      <w:pPr>
        <w:spacing w:after="0" w:line="240" w:lineRule="auto"/>
        <w:jc w:val="center"/>
        <w:rPr>
          <w:rFonts w:ascii="Calibri" w:eastAsia="Times New Roman" w:hAnsi="Calibri" w:cs="Calibri"/>
          <w:b/>
          <w:bCs/>
          <w:color w:val="990033"/>
          <w:kern w:val="0"/>
          <w:lang w:eastAsia="en-GB"/>
          <w14:ligatures w14:val="none"/>
        </w:rPr>
      </w:pPr>
    </w:p>
    <w:p w14:paraId="5D4062DB" w14:textId="77777777" w:rsidR="000E091E" w:rsidRPr="007618FE" w:rsidRDefault="54CFA3D6" w:rsidP="007618FE">
      <w:pPr>
        <w:spacing w:after="0"/>
        <w:jc w:val="center"/>
        <w:rPr>
          <w:color w:val="990033"/>
        </w:rPr>
      </w:pPr>
      <w:r w:rsidRPr="007618FE">
        <w:rPr>
          <w:b/>
          <w:bCs/>
          <w:color w:val="990033"/>
        </w:rPr>
        <w:t>Attendance support for pupils with SEND and/or physical/mental ill health</w:t>
      </w:r>
    </w:p>
    <w:p w14:paraId="32B28BF2" w14:textId="073046C8" w:rsidR="000E091E" w:rsidRDefault="54CFA3D6" w:rsidP="007618FE">
      <w:pPr>
        <w:spacing w:after="0"/>
        <w:jc w:val="both"/>
      </w:pPr>
      <w:r>
        <w:t xml:space="preserve">Roby Park Primary School maintains the same high ambition for attendance and learning for all pupils, including those with SEND and/or physical or mental ill health. Support is planned through a graduated response, in partnership with families and relevant professionals. Where appropriate we will: </w:t>
      </w:r>
    </w:p>
    <w:p w14:paraId="5068C5CB" w14:textId="20EF31CE" w:rsidR="000E091E" w:rsidRDefault="54CFA3D6" w:rsidP="007618FE">
      <w:pPr>
        <w:pStyle w:val="ListParagraph"/>
        <w:numPr>
          <w:ilvl w:val="0"/>
          <w:numId w:val="4"/>
        </w:numPr>
        <w:spacing w:after="0"/>
        <w:jc w:val="both"/>
      </w:pPr>
      <w:r>
        <w:t xml:space="preserve">identify barriers and make reasonable adjustments; </w:t>
      </w:r>
    </w:p>
    <w:p w14:paraId="33A48BEA" w14:textId="5CC53E32" w:rsidR="000E091E" w:rsidRDefault="54CFA3D6" w:rsidP="007618FE">
      <w:pPr>
        <w:pStyle w:val="ListParagraph"/>
        <w:numPr>
          <w:ilvl w:val="0"/>
          <w:numId w:val="4"/>
        </w:numPr>
        <w:spacing w:after="0"/>
        <w:jc w:val="both"/>
      </w:pPr>
      <w:r>
        <w:t xml:space="preserve">align attendance support with Individual Healthcare Plans (IHP), EHCP outcomes and SEND support plans; </w:t>
      </w:r>
    </w:p>
    <w:p w14:paraId="32312D91" w14:textId="1F87C6FE" w:rsidR="000E091E" w:rsidRDefault="54CFA3D6" w:rsidP="007618FE">
      <w:pPr>
        <w:pStyle w:val="ListParagraph"/>
        <w:numPr>
          <w:ilvl w:val="0"/>
          <w:numId w:val="4"/>
        </w:numPr>
        <w:spacing w:after="0"/>
        <w:jc w:val="both"/>
      </w:pPr>
      <w:r>
        <w:t xml:space="preserve">ensure access to learning and a clear reintegration plan following absence; and </w:t>
      </w:r>
    </w:p>
    <w:p w14:paraId="2B9F9EF0" w14:textId="4907E9B6" w:rsidR="000E091E" w:rsidRDefault="54CFA3D6" w:rsidP="007618FE">
      <w:pPr>
        <w:pStyle w:val="ListParagraph"/>
        <w:numPr>
          <w:ilvl w:val="0"/>
          <w:numId w:val="4"/>
        </w:numPr>
        <w:spacing w:after="0"/>
        <w:jc w:val="both"/>
      </w:pPr>
      <w:r>
        <w:t>review support at agreed intervals.</w:t>
      </w:r>
      <w:r w:rsidR="008F7C01">
        <w:br/>
      </w:r>
    </w:p>
    <w:p w14:paraId="06FE846B" w14:textId="2FA31449" w:rsidR="000E091E" w:rsidRDefault="54CFA3D6" w:rsidP="007618FE">
      <w:pPr>
        <w:pStyle w:val="ListParagraph"/>
        <w:spacing w:after="0"/>
        <w:ind w:left="0"/>
        <w:jc w:val="both"/>
      </w:pPr>
      <w:r>
        <w:t>Part-time timetables are used only in exceptional circumstances, as a short-term, time-limited measure, and must be agreed with parents/carers and relevant professionals. Any part-time timetable will include: a documented rationale; start/end date; review dates (at least fortnightly); a plan for reintegration to full-time education as soon as possible; and monitoring of impact on learning, safeguarding and wellbeing.</w:t>
      </w:r>
    </w:p>
    <w:p w14:paraId="6E97857C" w14:textId="77777777" w:rsidR="000E4B4F" w:rsidRDefault="000E4B4F" w:rsidP="007618FE">
      <w:pPr>
        <w:pStyle w:val="ListParagraph"/>
        <w:spacing w:after="0"/>
        <w:ind w:left="0"/>
        <w:jc w:val="both"/>
      </w:pPr>
    </w:p>
    <w:p w14:paraId="0104770D" w14:textId="2E21AF1A" w:rsidR="000E4B4F" w:rsidRDefault="000E4B4F" w:rsidP="000E4B4F">
      <w:pPr>
        <w:pStyle w:val="ListParagraph"/>
        <w:spacing w:after="0"/>
        <w:ind w:left="0"/>
        <w:jc w:val="center"/>
        <w:rPr>
          <w:b/>
          <w:bCs/>
          <w:color w:val="990033"/>
        </w:rPr>
      </w:pPr>
      <w:r w:rsidRPr="000E4B4F">
        <w:rPr>
          <w:b/>
          <w:bCs/>
          <w:color w:val="990033"/>
        </w:rPr>
        <w:t>Nursery Attendance and Retention of Pla</w:t>
      </w:r>
      <w:r>
        <w:rPr>
          <w:b/>
          <w:bCs/>
          <w:color w:val="990033"/>
        </w:rPr>
        <w:t>ce</w:t>
      </w:r>
    </w:p>
    <w:p w14:paraId="1466099C" w14:textId="77777777" w:rsidR="000E4B4F" w:rsidRPr="000E4B4F" w:rsidRDefault="000E4B4F" w:rsidP="000E4B4F">
      <w:pPr>
        <w:pStyle w:val="ListParagraph"/>
        <w:spacing w:after="0"/>
        <w:ind w:left="0"/>
        <w:jc w:val="center"/>
        <w:rPr>
          <w:b/>
          <w:bCs/>
          <w:color w:val="990033"/>
        </w:rPr>
      </w:pPr>
    </w:p>
    <w:p w14:paraId="2357E638" w14:textId="77777777" w:rsidR="000E4B4F" w:rsidRPr="000E4B4F" w:rsidRDefault="000E4B4F" w:rsidP="000E4B4F">
      <w:pPr>
        <w:pStyle w:val="ListParagraph"/>
        <w:spacing w:after="0"/>
        <w:ind w:left="0"/>
        <w:jc w:val="both"/>
      </w:pPr>
      <w:r w:rsidRPr="000E4B4F">
        <w:t>Although attendance at Nursery is not statutory, Roby Park Primary School expects all children to attend their funded sessions regularly and consistently in order to fully access their early education entitlement and support their learning and development, in line with the Early Years Foundation Stage (EYFS) statutory framework.</w:t>
      </w:r>
    </w:p>
    <w:p w14:paraId="2A218EAC" w14:textId="77777777" w:rsidR="000E4B4F" w:rsidRPr="000E4B4F" w:rsidRDefault="000E4B4F" w:rsidP="000E4B4F">
      <w:pPr>
        <w:pStyle w:val="ListParagraph"/>
        <w:spacing w:after="0"/>
        <w:ind w:left="0"/>
        <w:jc w:val="both"/>
      </w:pPr>
    </w:p>
    <w:p w14:paraId="7E27CA88" w14:textId="646B38B8" w:rsidR="000E4B4F" w:rsidRDefault="000E4B4F" w:rsidP="000E4B4F">
      <w:pPr>
        <w:pStyle w:val="ListParagraph"/>
        <w:spacing w:after="0"/>
        <w:ind w:left="0"/>
        <w:jc w:val="both"/>
      </w:pPr>
      <w:r w:rsidRPr="000E4B4F">
        <w:t xml:space="preserve">Under the terms of the Knowsley Local Authority Early Years Provider Agreement and the Department for Education’s </w:t>
      </w:r>
      <w:r w:rsidRPr="000E4B4F">
        <w:rPr>
          <w:i/>
          <w:iCs/>
        </w:rPr>
        <w:t>Early education and childcare statutory guidance</w:t>
      </w:r>
      <w:r w:rsidRPr="000E4B4F">
        <w:t>, funded places are provided on the basis that children will take up their agreed place and attend provision regularly. Any pattern of non-attendance, persistent absence or failure to take up funded sessions must be monitored and may be reported to the Local Authority. Where a funded place is not being accessed appropriately, the Local Authority may withdraw or reclaim funding, as funding is allocated to support children who are actively attending and engaging in their provision.</w:t>
      </w:r>
    </w:p>
    <w:p w14:paraId="44D7B78B" w14:textId="77777777" w:rsidR="000E4B4F" w:rsidRPr="000E4B4F" w:rsidRDefault="000E4B4F" w:rsidP="000E4B4F">
      <w:pPr>
        <w:pStyle w:val="ListParagraph"/>
        <w:spacing w:after="0"/>
        <w:ind w:left="0"/>
        <w:jc w:val="both"/>
      </w:pPr>
    </w:p>
    <w:p w14:paraId="44316477" w14:textId="77777777" w:rsidR="000E4B4F" w:rsidRDefault="000E4B4F" w:rsidP="000E4B4F">
      <w:pPr>
        <w:pStyle w:val="ListParagraph"/>
        <w:spacing w:after="0"/>
        <w:ind w:left="0"/>
        <w:jc w:val="both"/>
      </w:pPr>
      <w:r w:rsidRPr="000E4B4F">
        <w:t>The school is committed to working in partnership with families to remove barriers to attendance; however, continued failure to attend regularly may ultimately jeopardise a child’s Nursery place and funded entitlement.</w:t>
      </w:r>
    </w:p>
    <w:p w14:paraId="1EF6104B" w14:textId="77777777" w:rsidR="000E4B4F" w:rsidRDefault="000E4B4F" w:rsidP="000E4B4F">
      <w:pPr>
        <w:pStyle w:val="ListParagraph"/>
        <w:spacing w:after="0"/>
        <w:ind w:left="0"/>
        <w:jc w:val="both"/>
      </w:pPr>
    </w:p>
    <w:p w14:paraId="6C5A49E6" w14:textId="77777777" w:rsidR="000E4B4F" w:rsidRDefault="000E4B4F" w:rsidP="000E4B4F">
      <w:pPr>
        <w:pStyle w:val="ListParagraph"/>
        <w:spacing w:after="0"/>
        <w:ind w:left="0"/>
        <w:jc w:val="both"/>
      </w:pPr>
    </w:p>
    <w:p w14:paraId="36876AEB" w14:textId="77777777" w:rsidR="000E4B4F" w:rsidRDefault="000E4B4F" w:rsidP="000E4B4F">
      <w:pPr>
        <w:pStyle w:val="ListParagraph"/>
        <w:spacing w:after="0"/>
        <w:ind w:left="0"/>
        <w:jc w:val="both"/>
      </w:pPr>
    </w:p>
    <w:p w14:paraId="7EEFE16A" w14:textId="77777777" w:rsidR="000E4B4F" w:rsidRDefault="000E4B4F" w:rsidP="000E4B4F">
      <w:pPr>
        <w:pStyle w:val="ListParagraph"/>
        <w:spacing w:after="0"/>
        <w:ind w:left="0"/>
        <w:jc w:val="both"/>
      </w:pPr>
    </w:p>
    <w:p w14:paraId="5E8D52F9" w14:textId="77777777" w:rsidR="000E4B4F" w:rsidRDefault="000E4B4F" w:rsidP="000E4B4F">
      <w:pPr>
        <w:pStyle w:val="ListParagraph"/>
        <w:spacing w:after="0"/>
        <w:ind w:left="0"/>
        <w:jc w:val="both"/>
      </w:pPr>
    </w:p>
    <w:p w14:paraId="2F7CF43D" w14:textId="77777777" w:rsidR="000E4B4F" w:rsidRDefault="000E4B4F" w:rsidP="000E4B4F">
      <w:pPr>
        <w:pStyle w:val="ListParagraph"/>
        <w:spacing w:after="0"/>
        <w:ind w:left="0"/>
        <w:jc w:val="both"/>
      </w:pPr>
    </w:p>
    <w:p w14:paraId="49D878DD" w14:textId="77777777" w:rsidR="000E4B4F" w:rsidRDefault="000E4B4F" w:rsidP="000E4B4F">
      <w:pPr>
        <w:pStyle w:val="ListParagraph"/>
        <w:spacing w:after="0"/>
        <w:ind w:left="0"/>
        <w:jc w:val="both"/>
      </w:pPr>
    </w:p>
    <w:p w14:paraId="39E0FA36" w14:textId="67B29A5B" w:rsidR="000E4B4F" w:rsidRPr="000E4B4F" w:rsidRDefault="000E4B4F" w:rsidP="000E4B4F">
      <w:pPr>
        <w:pStyle w:val="ListParagraph"/>
        <w:spacing w:after="0"/>
        <w:ind w:left="0"/>
        <w:jc w:val="center"/>
      </w:pPr>
      <w:r w:rsidRPr="000E4B4F">
        <w:rPr>
          <w:b/>
          <w:bCs/>
          <w:color w:val="990033"/>
        </w:rPr>
        <w:t>Process for Monitoring Attendance and Reviewing Nursery Places</w:t>
      </w:r>
    </w:p>
    <w:p w14:paraId="60FC2314" w14:textId="77777777" w:rsidR="000E4B4F" w:rsidRPr="000E4B4F" w:rsidRDefault="000E4B4F" w:rsidP="000E4B4F">
      <w:pPr>
        <w:pStyle w:val="ListParagraph"/>
        <w:spacing w:after="0"/>
        <w:ind w:left="0"/>
        <w:jc w:val="center"/>
        <w:rPr>
          <w:b/>
          <w:bCs/>
          <w:color w:val="990033"/>
        </w:rPr>
      </w:pPr>
    </w:p>
    <w:p w14:paraId="4442C10F" w14:textId="4FF5468C" w:rsidR="000E4B4F" w:rsidRDefault="000E4B4F" w:rsidP="000E4B4F">
      <w:pPr>
        <w:pStyle w:val="ListParagraph"/>
        <w:spacing w:after="0"/>
        <w:ind w:left="0"/>
        <w:jc w:val="both"/>
      </w:pPr>
      <w:r w:rsidRPr="000E4B4F">
        <w:t>In line with Knowsley Local Authority expectations, Roby Park Primary School will follow a graduated and supportive process:</w:t>
      </w:r>
    </w:p>
    <w:p w14:paraId="13569141" w14:textId="77777777" w:rsidR="000E4B4F" w:rsidRPr="000E4B4F" w:rsidRDefault="000E4B4F" w:rsidP="000E4B4F">
      <w:pPr>
        <w:pStyle w:val="ListParagraph"/>
        <w:spacing w:after="0"/>
        <w:ind w:left="0"/>
        <w:jc w:val="both"/>
        <w:rPr>
          <w:b/>
          <w:bCs/>
          <w:color w:val="990033"/>
        </w:rPr>
      </w:pPr>
    </w:p>
    <w:p w14:paraId="1B660BD2" w14:textId="0FA04A7F" w:rsidR="000E4B4F" w:rsidRPr="000E4B4F" w:rsidRDefault="000E4B4F" w:rsidP="000E4B4F">
      <w:pPr>
        <w:pStyle w:val="ListParagraph"/>
        <w:spacing w:after="0"/>
        <w:ind w:left="0"/>
        <w:jc w:val="both"/>
        <w:rPr>
          <w:color w:val="990033"/>
        </w:rPr>
      </w:pPr>
      <w:r w:rsidRPr="000E4B4F">
        <w:rPr>
          <w:b/>
          <w:bCs/>
          <w:color w:val="990033"/>
        </w:rPr>
        <w:t>Stage 1 – Monitoring</w:t>
      </w:r>
    </w:p>
    <w:p w14:paraId="34E02F43" w14:textId="77777777" w:rsidR="000E4B4F" w:rsidRPr="000E4B4F" w:rsidRDefault="000E4B4F" w:rsidP="000E4B4F">
      <w:pPr>
        <w:pStyle w:val="ListParagraph"/>
        <w:numPr>
          <w:ilvl w:val="0"/>
          <w:numId w:val="19"/>
        </w:numPr>
        <w:spacing w:after="0"/>
        <w:ind w:left="0"/>
        <w:jc w:val="both"/>
      </w:pPr>
      <w:r w:rsidRPr="000E4B4F">
        <w:t>Attendance is monitored from the start of the placement</w:t>
      </w:r>
    </w:p>
    <w:p w14:paraId="1781EB1E" w14:textId="77777777" w:rsidR="000E4B4F" w:rsidRPr="000E4B4F" w:rsidRDefault="000E4B4F" w:rsidP="000E4B4F">
      <w:pPr>
        <w:pStyle w:val="ListParagraph"/>
        <w:numPr>
          <w:ilvl w:val="0"/>
          <w:numId w:val="19"/>
        </w:numPr>
        <w:spacing w:after="0"/>
        <w:ind w:left="0"/>
        <w:jc w:val="both"/>
      </w:pPr>
      <w:r w:rsidRPr="000E4B4F">
        <w:t xml:space="preserve">Concerns identified where: </w:t>
      </w:r>
    </w:p>
    <w:p w14:paraId="6E25A634" w14:textId="77777777" w:rsidR="000E4B4F" w:rsidRPr="000E4B4F" w:rsidRDefault="000E4B4F" w:rsidP="000E4B4F">
      <w:pPr>
        <w:pStyle w:val="ListParagraph"/>
        <w:numPr>
          <w:ilvl w:val="2"/>
          <w:numId w:val="19"/>
        </w:numPr>
        <w:spacing w:after="0"/>
        <w:jc w:val="both"/>
      </w:pPr>
      <w:r w:rsidRPr="000E4B4F">
        <w:t>Attendance falls below expected levels</w:t>
      </w:r>
    </w:p>
    <w:p w14:paraId="3565FD98" w14:textId="77777777" w:rsidR="000E4B4F" w:rsidRPr="000E4B4F" w:rsidRDefault="000E4B4F" w:rsidP="000E4B4F">
      <w:pPr>
        <w:pStyle w:val="ListParagraph"/>
        <w:numPr>
          <w:ilvl w:val="2"/>
          <w:numId w:val="19"/>
        </w:numPr>
        <w:spacing w:after="0"/>
        <w:jc w:val="both"/>
      </w:pPr>
      <w:r w:rsidRPr="000E4B4F">
        <w:t>Sessions are frequently missed without explanation</w:t>
      </w:r>
    </w:p>
    <w:p w14:paraId="681A4FB0" w14:textId="77777777" w:rsidR="000E4B4F" w:rsidRDefault="000E4B4F" w:rsidP="000E4B4F">
      <w:pPr>
        <w:pStyle w:val="ListParagraph"/>
        <w:spacing w:after="0"/>
        <w:ind w:left="0"/>
        <w:jc w:val="both"/>
        <w:rPr>
          <w:b/>
          <w:bCs/>
        </w:rPr>
      </w:pPr>
    </w:p>
    <w:p w14:paraId="24BE8EDB" w14:textId="0CDF2850" w:rsidR="000E4B4F" w:rsidRPr="000E4B4F" w:rsidRDefault="000E4B4F" w:rsidP="000E4B4F">
      <w:pPr>
        <w:pStyle w:val="ListParagraph"/>
        <w:spacing w:after="0"/>
        <w:ind w:left="0"/>
        <w:jc w:val="both"/>
        <w:rPr>
          <w:b/>
          <w:bCs/>
          <w:color w:val="990033"/>
        </w:rPr>
      </w:pPr>
      <w:r w:rsidRPr="000E4B4F">
        <w:rPr>
          <w:b/>
          <w:bCs/>
          <w:color w:val="990033"/>
        </w:rPr>
        <w:t>Stage 2 – Early Discussion with Parents/Carers</w:t>
      </w:r>
    </w:p>
    <w:p w14:paraId="3D7B2AD8" w14:textId="77777777" w:rsidR="000E4B4F" w:rsidRPr="000E4B4F" w:rsidRDefault="000E4B4F" w:rsidP="000E4B4F">
      <w:pPr>
        <w:pStyle w:val="ListParagraph"/>
        <w:numPr>
          <w:ilvl w:val="0"/>
          <w:numId w:val="20"/>
        </w:numPr>
        <w:spacing w:after="0"/>
        <w:ind w:left="0"/>
        <w:jc w:val="both"/>
      </w:pPr>
      <w:r w:rsidRPr="000E4B4F">
        <w:t xml:space="preserve">Informal conversation to: </w:t>
      </w:r>
    </w:p>
    <w:p w14:paraId="39277EA8" w14:textId="77777777" w:rsidR="000E4B4F" w:rsidRPr="000E4B4F" w:rsidRDefault="000E4B4F" w:rsidP="000E4B4F">
      <w:pPr>
        <w:pStyle w:val="ListParagraph"/>
        <w:numPr>
          <w:ilvl w:val="2"/>
          <w:numId w:val="20"/>
        </w:numPr>
        <w:spacing w:after="0"/>
        <w:jc w:val="both"/>
      </w:pPr>
      <w:r w:rsidRPr="000E4B4F">
        <w:t>Share concerns</w:t>
      </w:r>
    </w:p>
    <w:p w14:paraId="3B32B2DF" w14:textId="77777777" w:rsidR="000E4B4F" w:rsidRDefault="000E4B4F" w:rsidP="000E4B4F">
      <w:pPr>
        <w:pStyle w:val="ListParagraph"/>
        <w:numPr>
          <w:ilvl w:val="2"/>
          <w:numId w:val="20"/>
        </w:numPr>
        <w:spacing w:after="0"/>
        <w:jc w:val="both"/>
      </w:pPr>
      <w:r w:rsidRPr="000E4B4F">
        <w:t>Identify barriers to attendance</w:t>
      </w:r>
    </w:p>
    <w:p w14:paraId="2304E590" w14:textId="77777777" w:rsidR="000E4B4F" w:rsidRPr="000E4B4F" w:rsidRDefault="000E4B4F" w:rsidP="000623E7">
      <w:pPr>
        <w:pStyle w:val="ListParagraph"/>
        <w:numPr>
          <w:ilvl w:val="2"/>
          <w:numId w:val="20"/>
        </w:numPr>
        <w:spacing w:after="0"/>
        <w:jc w:val="both"/>
      </w:pPr>
      <w:r w:rsidRPr="000E4B4F">
        <w:t>Offer support (e.g. routines, timing, signposting services)</w:t>
      </w:r>
    </w:p>
    <w:p w14:paraId="70DFF261" w14:textId="77777777" w:rsidR="000E4B4F" w:rsidRPr="000623E7" w:rsidRDefault="000E4B4F" w:rsidP="000E4B4F">
      <w:pPr>
        <w:pStyle w:val="ListParagraph"/>
        <w:spacing w:after="0"/>
        <w:ind w:left="0"/>
        <w:jc w:val="both"/>
        <w:rPr>
          <w:b/>
          <w:bCs/>
          <w:color w:val="990033"/>
        </w:rPr>
      </w:pPr>
    </w:p>
    <w:p w14:paraId="0DE782E8" w14:textId="67B6F4F3" w:rsidR="000E4B4F" w:rsidRPr="000623E7" w:rsidRDefault="000E4B4F" w:rsidP="000E4B4F">
      <w:pPr>
        <w:pStyle w:val="ListParagraph"/>
        <w:spacing w:after="0"/>
        <w:ind w:left="0"/>
        <w:jc w:val="both"/>
        <w:rPr>
          <w:b/>
          <w:bCs/>
          <w:color w:val="990033"/>
        </w:rPr>
      </w:pPr>
      <w:r w:rsidRPr="000623E7">
        <w:rPr>
          <w:b/>
          <w:bCs/>
          <w:color w:val="990033"/>
        </w:rPr>
        <w:t>Stage 3 – Formal Review</w:t>
      </w:r>
    </w:p>
    <w:p w14:paraId="0595BD99" w14:textId="77777777" w:rsidR="000E4B4F" w:rsidRPr="000E4B4F" w:rsidRDefault="000E4B4F" w:rsidP="000E4B4F">
      <w:pPr>
        <w:pStyle w:val="ListParagraph"/>
        <w:numPr>
          <w:ilvl w:val="0"/>
          <w:numId w:val="21"/>
        </w:numPr>
        <w:spacing w:after="0"/>
        <w:ind w:left="0"/>
        <w:jc w:val="both"/>
      </w:pPr>
      <w:r w:rsidRPr="000E4B4F">
        <w:t>Attendance continues to be irregular</w:t>
      </w:r>
    </w:p>
    <w:p w14:paraId="5C975CB7" w14:textId="77777777" w:rsidR="000E4B4F" w:rsidRPr="000E4B4F" w:rsidRDefault="000E4B4F" w:rsidP="000E4B4F">
      <w:pPr>
        <w:pStyle w:val="ListParagraph"/>
        <w:numPr>
          <w:ilvl w:val="0"/>
          <w:numId w:val="21"/>
        </w:numPr>
        <w:spacing w:after="0"/>
        <w:ind w:left="0"/>
        <w:jc w:val="both"/>
      </w:pPr>
      <w:r w:rsidRPr="000623E7">
        <w:t>A formal meeting is arranged</w:t>
      </w:r>
      <w:r w:rsidRPr="000E4B4F">
        <w:t xml:space="preserve"> with parents/carers</w:t>
      </w:r>
    </w:p>
    <w:p w14:paraId="35CCB2EB" w14:textId="77777777" w:rsidR="000E4B4F" w:rsidRPr="000E4B4F" w:rsidRDefault="000E4B4F" w:rsidP="000E4B4F">
      <w:pPr>
        <w:pStyle w:val="ListParagraph"/>
        <w:numPr>
          <w:ilvl w:val="0"/>
          <w:numId w:val="21"/>
        </w:numPr>
        <w:spacing w:after="0"/>
        <w:ind w:left="0"/>
        <w:jc w:val="both"/>
      </w:pPr>
      <w:r w:rsidRPr="000E4B4F">
        <w:t xml:space="preserve">Clear expectations are set, including: </w:t>
      </w:r>
    </w:p>
    <w:p w14:paraId="08F8C46E" w14:textId="77777777" w:rsidR="000E4B4F" w:rsidRPr="000E4B4F" w:rsidRDefault="000E4B4F" w:rsidP="000623E7">
      <w:pPr>
        <w:pStyle w:val="ListParagraph"/>
        <w:numPr>
          <w:ilvl w:val="2"/>
          <w:numId w:val="21"/>
        </w:numPr>
        <w:spacing w:after="0"/>
        <w:jc w:val="both"/>
      </w:pPr>
      <w:r w:rsidRPr="000E4B4F">
        <w:t>Required attendance improvement</w:t>
      </w:r>
    </w:p>
    <w:p w14:paraId="4A946862" w14:textId="77777777" w:rsidR="000E4B4F" w:rsidRDefault="000E4B4F" w:rsidP="000623E7">
      <w:pPr>
        <w:pStyle w:val="ListParagraph"/>
        <w:numPr>
          <w:ilvl w:val="2"/>
          <w:numId w:val="21"/>
        </w:numPr>
        <w:spacing w:after="0"/>
        <w:jc w:val="both"/>
      </w:pPr>
      <w:r w:rsidRPr="000E4B4F">
        <w:t>Timescales for review</w:t>
      </w:r>
    </w:p>
    <w:p w14:paraId="33A77F3A" w14:textId="77777777" w:rsidR="000623E7" w:rsidRPr="000E4B4F" w:rsidRDefault="000623E7" w:rsidP="000623E7">
      <w:pPr>
        <w:pStyle w:val="ListParagraph"/>
        <w:spacing w:after="0"/>
        <w:ind w:left="2160"/>
        <w:jc w:val="both"/>
      </w:pPr>
    </w:p>
    <w:p w14:paraId="3A7548D3" w14:textId="77777777" w:rsidR="000E4B4F" w:rsidRPr="000623E7" w:rsidRDefault="000E4B4F" w:rsidP="000E4B4F">
      <w:pPr>
        <w:pStyle w:val="ListParagraph"/>
        <w:spacing w:after="0"/>
        <w:ind w:left="0"/>
        <w:jc w:val="both"/>
        <w:rPr>
          <w:b/>
          <w:bCs/>
          <w:color w:val="990033"/>
        </w:rPr>
      </w:pPr>
      <w:r w:rsidRPr="000623E7">
        <w:rPr>
          <w:b/>
          <w:bCs/>
          <w:color w:val="990033"/>
        </w:rPr>
        <w:t>Stage 4 – Written Warning</w:t>
      </w:r>
    </w:p>
    <w:p w14:paraId="40779C98" w14:textId="77777777" w:rsidR="000E4B4F" w:rsidRPr="000E4B4F" w:rsidRDefault="000E4B4F" w:rsidP="000E4B4F">
      <w:pPr>
        <w:pStyle w:val="ListParagraph"/>
        <w:numPr>
          <w:ilvl w:val="0"/>
          <w:numId w:val="22"/>
        </w:numPr>
        <w:spacing w:after="0"/>
        <w:ind w:left="0"/>
        <w:jc w:val="both"/>
      </w:pPr>
      <w:r w:rsidRPr="000E4B4F">
        <w:t xml:space="preserve">If attendance does not improve: </w:t>
      </w:r>
    </w:p>
    <w:p w14:paraId="47BF5A2C" w14:textId="77777777" w:rsidR="000E4B4F" w:rsidRPr="000623E7" w:rsidRDefault="000E4B4F" w:rsidP="000623E7">
      <w:pPr>
        <w:pStyle w:val="ListParagraph"/>
        <w:numPr>
          <w:ilvl w:val="2"/>
          <w:numId w:val="22"/>
        </w:numPr>
        <w:spacing w:after="0"/>
        <w:jc w:val="both"/>
      </w:pPr>
      <w:r w:rsidRPr="000623E7">
        <w:t>A written notification is issued</w:t>
      </w:r>
    </w:p>
    <w:p w14:paraId="12F3137E" w14:textId="77777777" w:rsidR="000E4B4F" w:rsidRPr="000E4B4F" w:rsidRDefault="000E4B4F" w:rsidP="000623E7">
      <w:pPr>
        <w:pStyle w:val="ListParagraph"/>
        <w:numPr>
          <w:ilvl w:val="2"/>
          <w:numId w:val="22"/>
        </w:numPr>
        <w:spacing w:after="0"/>
        <w:jc w:val="both"/>
      </w:pPr>
      <w:r w:rsidRPr="000E4B4F">
        <w:t xml:space="preserve">Parents/carers are informed that: </w:t>
      </w:r>
    </w:p>
    <w:p w14:paraId="123F8385" w14:textId="77777777" w:rsidR="000E4B4F" w:rsidRPr="000E4B4F" w:rsidRDefault="000E4B4F" w:rsidP="000623E7">
      <w:pPr>
        <w:pStyle w:val="ListParagraph"/>
        <w:numPr>
          <w:ilvl w:val="2"/>
          <w:numId w:val="22"/>
        </w:numPr>
        <w:spacing w:after="0"/>
        <w:jc w:val="both"/>
      </w:pPr>
      <w:r w:rsidRPr="000E4B4F">
        <w:t>The Nursery place is at risk</w:t>
      </w:r>
    </w:p>
    <w:p w14:paraId="29A54861" w14:textId="77777777" w:rsidR="000E4B4F" w:rsidRPr="000E4B4F" w:rsidRDefault="000E4B4F" w:rsidP="000623E7">
      <w:pPr>
        <w:pStyle w:val="ListParagraph"/>
        <w:numPr>
          <w:ilvl w:val="2"/>
          <w:numId w:val="22"/>
        </w:numPr>
        <w:spacing w:after="0"/>
        <w:jc w:val="both"/>
      </w:pPr>
      <w:r w:rsidRPr="000E4B4F">
        <w:t>The Local Authority may be notified</w:t>
      </w:r>
    </w:p>
    <w:p w14:paraId="44D67A85" w14:textId="77777777" w:rsidR="000E4B4F" w:rsidRPr="000E4B4F" w:rsidRDefault="000E4B4F" w:rsidP="000623E7">
      <w:pPr>
        <w:pStyle w:val="ListParagraph"/>
        <w:numPr>
          <w:ilvl w:val="2"/>
          <w:numId w:val="22"/>
        </w:numPr>
        <w:spacing w:after="0"/>
        <w:jc w:val="both"/>
      </w:pPr>
      <w:r w:rsidRPr="000E4B4F">
        <w:t>Funding may be affected</w:t>
      </w:r>
    </w:p>
    <w:p w14:paraId="0E3CDC10" w14:textId="77777777" w:rsidR="000623E7" w:rsidRDefault="000623E7" w:rsidP="000E4B4F">
      <w:pPr>
        <w:pStyle w:val="ListParagraph"/>
        <w:spacing w:after="0"/>
        <w:ind w:left="0"/>
        <w:jc w:val="both"/>
        <w:rPr>
          <w:b/>
          <w:bCs/>
        </w:rPr>
      </w:pPr>
    </w:p>
    <w:p w14:paraId="73270C84" w14:textId="47471D53" w:rsidR="000E4B4F" w:rsidRPr="000623E7" w:rsidRDefault="000E4B4F" w:rsidP="000E4B4F">
      <w:pPr>
        <w:pStyle w:val="ListParagraph"/>
        <w:spacing w:after="0"/>
        <w:ind w:left="0"/>
        <w:jc w:val="both"/>
        <w:rPr>
          <w:b/>
          <w:bCs/>
          <w:color w:val="990033"/>
        </w:rPr>
      </w:pPr>
      <w:r w:rsidRPr="000623E7">
        <w:rPr>
          <w:b/>
          <w:bCs/>
          <w:color w:val="990033"/>
        </w:rPr>
        <w:t>Stage 5 – Final Review and Decision</w:t>
      </w:r>
    </w:p>
    <w:p w14:paraId="3C1819BE" w14:textId="77777777" w:rsidR="000E4B4F" w:rsidRPr="000E4B4F" w:rsidRDefault="000E4B4F" w:rsidP="000E4B4F">
      <w:pPr>
        <w:pStyle w:val="ListParagraph"/>
        <w:numPr>
          <w:ilvl w:val="0"/>
          <w:numId w:val="23"/>
        </w:numPr>
        <w:spacing w:after="0"/>
        <w:ind w:left="0"/>
        <w:jc w:val="both"/>
      </w:pPr>
      <w:r w:rsidRPr="000E4B4F">
        <w:t xml:space="preserve">If attendance remains unsatisfactory and there is: </w:t>
      </w:r>
    </w:p>
    <w:p w14:paraId="03A0562F" w14:textId="77777777" w:rsidR="000E4B4F" w:rsidRPr="000E4B4F" w:rsidRDefault="000E4B4F" w:rsidP="000623E7">
      <w:pPr>
        <w:pStyle w:val="ListParagraph"/>
        <w:numPr>
          <w:ilvl w:val="2"/>
          <w:numId w:val="23"/>
        </w:numPr>
        <w:spacing w:after="0"/>
        <w:jc w:val="both"/>
      </w:pPr>
      <w:r w:rsidRPr="000E4B4F">
        <w:t>Limited engagement with support</w:t>
      </w:r>
    </w:p>
    <w:p w14:paraId="3916F97B" w14:textId="77777777" w:rsidR="000E4B4F" w:rsidRPr="000E4B4F" w:rsidRDefault="000E4B4F" w:rsidP="000623E7">
      <w:pPr>
        <w:pStyle w:val="ListParagraph"/>
        <w:numPr>
          <w:ilvl w:val="2"/>
          <w:numId w:val="23"/>
        </w:numPr>
        <w:spacing w:after="0"/>
        <w:jc w:val="both"/>
      </w:pPr>
      <w:r w:rsidRPr="000E4B4F">
        <w:t>Continued failure to take up the funded place</w:t>
      </w:r>
    </w:p>
    <w:p w14:paraId="39D57CEF" w14:textId="77777777" w:rsidR="000623E7" w:rsidRDefault="000623E7" w:rsidP="000E4B4F">
      <w:pPr>
        <w:pStyle w:val="ListParagraph"/>
        <w:spacing w:after="0"/>
        <w:ind w:left="0"/>
        <w:jc w:val="both"/>
      </w:pPr>
    </w:p>
    <w:p w14:paraId="416DA432" w14:textId="39E8FA42" w:rsidR="000E4B4F" w:rsidRPr="000E4B4F" w:rsidRDefault="000E4B4F" w:rsidP="000E4B4F">
      <w:pPr>
        <w:pStyle w:val="ListParagraph"/>
        <w:spacing w:after="0"/>
        <w:ind w:left="0"/>
        <w:jc w:val="both"/>
      </w:pPr>
      <w:r w:rsidRPr="000E4B4F">
        <w:t>The school may:</w:t>
      </w:r>
    </w:p>
    <w:p w14:paraId="2640FB11" w14:textId="77777777" w:rsidR="000E4B4F" w:rsidRPr="000623E7" w:rsidRDefault="000E4B4F" w:rsidP="000E4B4F">
      <w:pPr>
        <w:pStyle w:val="ListParagraph"/>
        <w:numPr>
          <w:ilvl w:val="0"/>
          <w:numId w:val="24"/>
        </w:numPr>
        <w:spacing w:after="0"/>
        <w:ind w:left="0"/>
        <w:jc w:val="both"/>
      </w:pPr>
      <w:r w:rsidRPr="000623E7">
        <w:t>Withdraw the Nursery place</w:t>
      </w:r>
    </w:p>
    <w:p w14:paraId="25EC7A0B" w14:textId="77777777" w:rsidR="000E4B4F" w:rsidRPr="000E4B4F" w:rsidRDefault="000E4B4F" w:rsidP="000E4B4F">
      <w:pPr>
        <w:pStyle w:val="ListParagraph"/>
        <w:numPr>
          <w:ilvl w:val="0"/>
          <w:numId w:val="24"/>
        </w:numPr>
        <w:spacing w:after="0"/>
        <w:ind w:left="0"/>
        <w:jc w:val="both"/>
      </w:pPr>
      <w:r w:rsidRPr="000E4B4F">
        <w:t>Notify Knowsley Local Authority</w:t>
      </w:r>
    </w:p>
    <w:p w14:paraId="07CDCBBF" w14:textId="014DECE3" w:rsidR="3D159E53" w:rsidRDefault="000E4B4F" w:rsidP="3D159E53">
      <w:pPr>
        <w:pStyle w:val="ListParagraph"/>
        <w:numPr>
          <w:ilvl w:val="0"/>
          <w:numId w:val="24"/>
        </w:numPr>
        <w:spacing w:after="0"/>
        <w:ind w:left="0"/>
        <w:jc w:val="both"/>
      </w:pPr>
      <w:r w:rsidRPr="000E4B4F">
        <w:t>Reallocate the place in line with admissions and funding requirements</w:t>
      </w:r>
    </w:p>
    <w:p w14:paraId="0AC68FB9" w14:textId="77777777" w:rsidR="000623E7" w:rsidRPr="000623E7" w:rsidRDefault="000623E7" w:rsidP="000623E7">
      <w:pPr>
        <w:pStyle w:val="ListParagraph"/>
        <w:spacing w:after="0"/>
        <w:ind w:left="0"/>
        <w:jc w:val="both"/>
      </w:pPr>
    </w:p>
    <w:p w14:paraId="5BE095EF" w14:textId="35E8BD8B" w:rsidR="005E361B" w:rsidRDefault="3D159E53" w:rsidP="3D159E53">
      <w:pPr>
        <w:jc w:val="center"/>
      </w:pPr>
      <w:r w:rsidRPr="3D159E53">
        <w:rPr>
          <w:b/>
          <w:bCs/>
          <w:color w:val="990033"/>
        </w:rPr>
        <w:t>How we listen and understand barriers</w:t>
      </w:r>
    </w:p>
    <w:p w14:paraId="1F2D7267" w14:textId="77777777" w:rsidR="005E361B" w:rsidRDefault="3D159E53" w:rsidP="3D159E53">
      <w:pPr>
        <w:jc w:val="both"/>
      </w:pPr>
      <w:r>
        <w:t>To ensure a consistent approach across all classes and phases, we follow the workflow below whenever attendance concerns emerge, particularly for pupils at risk of Persistent Absence (PA) or Severe Absence (SA).</w:t>
      </w:r>
    </w:p>
    <w:p w14:paraId="73ED4D5F" w14:textId="12BE71C4" w:rsidR="005E361B" w:rsidRDefault="3D159E53" w:rsidP="3D159E53">
      <w:pPr>
        <w:pStyle w:val="ListParagraph"/>
        <w:numPr>
          <w:ilvl w:val="0"/>
          <w:numId w:val="1"/>
        </w:numPr>
        <w:jc w:val="both"/>
      </w:pPr>
      <w:r w:rsidRPr="3D159E53">
        <w:rPr>
          <w:b/>
          <w:bCs/>
        </w:rPr>
        <w:t>Identify concern and act quickly:</w:t>
      </w:r>
      <w:r>
        <w:t xml:space="preserve"> teachers and the attendance team flag patterns (e.g. repeated absence/lateness or emerging decline). Where safeguarding concerns are suspected, the DSL is informed immediately.</w:t>
      </w:r>
    </w:p>
    <w:p w14:paraId="19EFC010" w14:textId="608DF95C" w:rsidR="005E361B" w:rsidRDefault="3D159E53" w:rsidP="3D159E53">
      <w:pPr>
        <w:pStyle w:val="ListParagraph"/>
        <w:numPr>
          <w:ilvl w:val="0"/>
          <w:numId w:val="1"/>
        </w:numPr>
        <w:jc w:val="both"/>
      </w:pPr>
      <w:r w:rsidRPr="3D159E53">
        <w:rPr>
          <w:b/>
          <w:bCs/>
        </w:rPr>
        <w:t xml:space="preserve">Initial contact with parents/carers: </w:t>
      </w:r>
      <w:r>
        <w:t>the Attendance Support Officer</w:t>
      </w:r>
      <w:r w:rsidR="00752C1C">
        <w:t>/Attendance Champion</w:t>
      </w:r>
      <w:r>
        <w:t xml:space="preserve"> contacts parents/carers within 1 school day of a flagged concern to understand immediate context and to arrange a meeting</w:t>
      </w:r>
      <w:r w:rsidR="00752C1C">
        <w:t>, where appropriate</w:t>
      </w:r>
      <w:r>
        <w:t>.</w:t>
      </w:r>
    </w:p>
    <w:p w14:paraId="2E69B7A2" w14:textId="3CD5BEF5" w:rsidR="005E361B" w:rsidRDefault="3D159E53" w:rsidP="3D159E53">
      <w:pPr>
        <w:pStyle w:val="ListParagraph"/>
        <w:numPr>
          <w:ilvl w:val="0"/>
          <w:numId w:val="1"/>
        </w:numPr>
        <w:jc w:val="both"/>
      </w:pPr>
      <w:r w:rsidRPr="3D159E53">
        <w:rPr>
          <w:b/>
          <w:bCs/>
        </w:rPr>
        <w:t>Listening meeting</w:t>
      </w:r>
      <w:r>
        <w:t xml:space="preserve"> (within 5 school days for PA/SA risk): a meeting is held with parents/carers and, where appropriate, the child. Led by the Attendance Champion with the class teacher present. The SENCO will attend when SEND, medical/mental health, or safeguarding factors are relevant.</w:t>
      </w:r>
    </w:p>
    <w:p w14:paraId="091D4C31" w14:textId="77777777" w:rsidR="005E361B" w:rsidRDefault="3D159E53" w:rsidP="3D159E53">
      <w:pPr>
        <w:pStyle w:val="ListParagraph"/>
        <w:numPr>
          <w:ilvl w:val="0"/>
          <w:numId w:val="1"/>
        </w:numPr>
        <w:jc w:val="both"/>
      </w:pPr>
      <w:r w:rsidRPr="3D159E53">
        <w:rPr>
          <w:b/>
          <w:bCs/>
        </w:rPr>
        <w:t xml:space="preserve">Understand barriers and agree a plan: </w:t>
      </w:r>
      <w:r>
        <w:t>we explore what is making attendance difficult (home, health, SEND, relationships, routines, transport, finances, anxiety, etc.), capture the child’s voice, and agree practical actions and reasonable adjustments. Where wider needs are identified, Early Help or other partners may be offered/engaged.</w:t>
      </w:r>
    </w:p>
    <w:p w14:paraId="6763DC19" w14:textId="77777777" w:rsidR="005E361B" w:rsidRDefault="3D159E53" w:rsidP="3D159E53">
      <w:pPr>
        <w:pStyle w:val="ListParagraph"/>
        <w:numPr>
          <w:ilvl w:val="0"/>
          <w:numId w:val="1"/>
        </w:numPr>
        <w:jc w:val="both"/>
      </w:pPr>
      <w:r w:rsidRPr="3D159E53">
        <w:rPr>
          <w:b/>
          <w:bCs/>
        </w:rPr>
        <w:t>Record and review:</w:t>
      </w:r>
      <w:r>
        <w:t xml:space="preserve"> actions, responsibilities and timescales are recorded on the school’s systems. Progress is monitored weekly. A review meeting takes place within 20 school days (or sooner for SA/complex needs), and then at agreed intervals. If there is insufficient improvement, the case moves to the ‘Formalise’ stage (Attendance Support Plan/Agreement and, where appropriate, a Notice to Improve) in line with this policy.</w:t>
      </w:r>
    </w:p>
    <w:p w14:paraId="3541A7C0" w14:textId="76667FFA" w:rsidR="003C5B86" w:rsidRDefault="003C5B86" w:rsidP="007618FE">
      <w:pPr>
        <w:spacing w:after="0" w:line="240" w:lineRule="auto"/>
        <w:jc w:val="both"/>
        <w:rPr>
          <w:rFonts w:ascii="Calibri" w:eastAsia="Times New Roman" w:hAnsi="Calibri" w:cs="Calibri"/>
          <w:color w:val="000000"/>
          <w:kern w:val="0"/>
          <w:lang w:eastAsia="en-GB"/>
          <w14:ligatures w14:val="none"/>
        </w:rPr>
      </w:pPr>
      <w:r w:rsidRPr="00321A78">
        <w:rPr>
          <w:rFonts w:ascii="Calibri" w:eastAsia="Times New Roman" w:hAnsi="Calibri" w:cs="Calibri"/>
          <w:color w:val="000000"/>
          <w:kern w:val="0"/>
          <w:lang w:eastAsia="en-GB"/>
          <w14:ligatures w14:val="none"/>
        </w:rPr>
        <w:t xml:space="preserve">To address </w:t>
      </w:r>
      <w:r w:rsidR="00FE164D">
        <w:rPr>
          <w:rFonts w:ascii="Calibri" w:eastAsia="Times New Roman" w:hAnsi="Calibri" w:cs="Calibri"/>
          <w:color w:val="000000"/>
          <w:kern w:val="0"/>
          <w:lang w:eastAsia="en-GB"/>
          <w14:ligatures w14:val="none"/>
        </w:rPr>
        <w:t xml:space="preserve">any identified </w:t>
      </w:r>
      <w:r w:rsidRPr="00321A78">
        <w:rPr>
          <w:rFonts w:ascii="Calibri" w:eastAsia="Times New Roman" w:hAnsi="Calibri" w:cs="Calibri"/>
          <w:color w:val="000000"/>
          <w:kern w:val="0"/>
          <w:lang w:eastAsia="en-GB"/>
          <w14:ligatures w14:val="none"/>
        </w:rPr>
        <w:t xml:space="preserve">attendance issues effectively, </w:t>
      </w:r>
      <w:r w:rsidR="00FD5D45">
        <w:rPr>
          <w:rFonts w:ascii="Calibri" w:eastAsia="Times New Roman" w:hAnsi="Calibri" w:cs="Calibri"/>
          <w:color w:val="000000"/>
          <w:kern w:val="0"/>
          <w:lang w:eastAsia="en-GB"/>
          <w14:ligatures w14:val="none"/>
        </w:rPr>
        <w:t>Roby Park Primary School</w:t>
      </w:r>
      <w:r w:rsidR="00FE164D">
        <w:rPr>
          <w:rFonts w:ascii="Calibri" w:eastAsia="Times New Roman" w:hAnsi="Calibri" w:cs="Calibri"/>
          <w:color w:val="000000"/>
          <w:kern w:val="0"/>
          <w:lang w:eastAsia="en-GB"/>
          <w14:ligatures w14:val="none"/>
        </w:rPr>
        <w:t xml:space="preserve"> will</w:t>
      </w:r>
      <w:r w:rsidRPr="00321A78">
        <w:rPr>
          <w:rFonts w:ascii="Calibri" w:eastAsia="Times New Roman" w:hAnsi="Calibri" w:cs="Calibri"/>
          <w:color w:val="000000"/>
          <w:kern w:val="0"/>
          <w:lang w:eastAsia="en-GB"/>
          <w14:ligatures w14:val="none"/>
        </w:rPr>
        <w:t xml:space="preserve"> implement </w:t>
      </w:r>
      <w:r w:rsidR="00FE164D">
        <w:rPr>
          <w:rFonts w:ascii="Calibri" w:eastAsia="Times New Roman" w:hAnsi="Calibri" w:cs="Calibri"/>
          <w:color w:val="000000"/>
          <w:kern w:val="0"/>
          <w:lang w:eastAsia="en-GB"/>
          <w14:ligatures w14:val="none"/>
        </w:rPr>
        <w:t xml:space="preserve">a range of </w:t>
      </w:r>
      <w:r w:rsidRPr="00321A78">
        <w:rPr>
          <w:rFonts w:ascii="Calibri" w:eastAsia="Times New Roman" w:hAnsi="Calibri" w:cs="Calibri"/>
          <w:color w:val="000000"/>
          <w:kern w:val="0"/>
          <w:lang w:eastAsia="en-GB"/>
          <w14:ligatures w14:val="none"/>
        </w:rPr>
        <w:t xml:space="preserve">strategies such as early intervention, support for vulnerable families, </w:t>
      </w:r>
      <w:r w:rsidR="000060FC" w:rsidRPr="00321A78">
        <w:rPr>
          <w:rFonts w:ascii="Calibri" w:eastAsia="Times New Roman" w:hAnsi="Calibri" w:cs="Calibri"/>
          <w:color w:val="000000"/>
          <w:kern w:val="0"/>
          <w:lang w:eastAsia="en-GB"/>
          <w14:ligatures w14:val="none"/>
        </w:rPr>
        <w:t>intervention</w:t>
      </w:r>
      <w:r w:rsidRPr="00321A78">
        <w:rPr>
          <w:rFonts w:ascii="Calibri" w:eastAsia="Times New Roman" w:hAnsi="Calibri" w:cs="Calibri"/>
          <w:color w:val="000000"/>
          <w:kern w:val="0"/>
          <w:lang w:eastAsia="en-GB"/>
          <w14:ligatures w14:val="none"/>
        </w:rPr>
        <w:t xml:space="preserve"> program</w:t>
      </w:r>
      <w:r w:rsidR="000060FC" w:rsidRPr="00321A78">
        <w:rPr>
          <w:rFonts w:ascii="Calibri" w:eastAsia="Times New Roman" w:hAnsi="Calibri" w:cs="Calibri"/>
          <w:color w:val="000000"/>
          <w:kern w:val="0"/>
          <w:lang w:eastAsia="en-GB"/>
          <w14:ligatures w14:val="none"/>
        </w:rPr>
        <w:t>me</w:t>
      </w:r>
      <w:r w:rsidRPr="00321A78">
        <w:rPr>
          <w:rFonts w:ascii="Calibri" w:eastAsia="Times New Roman" w:hAnsi="Calibri" w:cs="Calibri"/>
          <w:color w:val="000000"/>
          <w:kern w:val="0"/>
          <w:lang w:eastAsia="en-GB"/>
          <w14:ligatures w14:val="none"/>
        </w:rPr>
        <w:t xml:space="preserve">s, and creating a positive and inclusive school environment. Understanding the specific factors affecting attendance for individual </w:t>
      </w:r>
      <w:r w:rsidR="000060FC" w:rsidRPr="00321A78">
        <w:rPr>
          <w:rFonts w:ascii="Calibri" w:eastAsia="Times New Roman" w:hAnsi="Calibri" w:cs="Calibri"/>
          <w:color w:val="000000"/>
          <w:kern w:val="0"/>
          <w:lang w:eastAsia="en-GB"/>
          <w14:ligatures w14:val="none"/>
        </w:rPr>
        <w:t>children</w:t>
      </w:r>
      <w:r w:rsidR="00FE164D">
        <w:rPr>
          <w:rFonts w:ascii="Calibri" w:eastAsia="Times New Roman" w:hAnsi="Calibri" w:cs="Calibri"/>
          <w:color w:val="000000"/>
          <w:kern w:val="0"/>
          <w:lang w:eastAsia="en-GB"/>
          <w14:ligatures w14:val="none"/>
        </w:rPr>
        <w:t xml:space="preserve"> and families</w:t>
      </w:r>
      <w:r w:rsidRPr="00321A78">
        <w:rPr>
          <w:rFonts w:ascii="Calibri" w:eastAsia="Times New Roman" w:hAnsi="Calibri" w:cs="Calibri"/>
          <w:color w:val="000000"/>
          <w:kern w:val="0"/>
          <w:lang w:eastAsia="en-GB"/>
          <w14:ligatures w14:val="none"/>
        </w:rPr>
        <w:t xml:space="preserve"> is crucial for developing </w:t>
      </w:r>
      <w:r w:rsidR="00FE164D">
        <w:rPr>
          <w:rFonts w:ascii="Calibri" w:eastAsia="Times New Roman" w:hAnsi="Calibri" w:cs="Calibri"/>
          <w:color w:val="000000"/>
          <w:kern w:val="0"/>
          <w:lang w:eastAsia="en-GB"/>
          <w14:ligatures w14:val="none"/>
        </w:rPr>
        <w:t xml:space="preserve">any </w:t>
      </w:r>
      <w:r w:rsidRPr="00321A78">
        <w:rPr>
          <w:rFonts w:ascii="Calibri" w:eastAsia="Times New Roman" w:hAnsi="Calibri" w:cs="Calibri"/>
          <w:color w:val="000000"/>
          <w:kern w:val="0"/>
          <w:lang w:eastAsia="en-GB"/>
          <w14:ligatures w14:val="none"/>
        </w:rPr>
        <w:t xml:space="preserve">targeted interventions and support systems to improve attendance </w:t>
      </w:r>
      <w:r w:rsidR="00FE164D">
        <w:rPr>
          <w:rFonts w:ascii="Calibri" w:eastAsia="Times New Roman" w:hAnsi="Calibri" w:cs="Calibri"/>
          <w:color w:val="000000"/>
          <w:kern w:val="0"/>
          <w:lang w:eastAsia="en-GB"/>
          <w14:ligatures w14:val="none"/>
        </w:rPr>
        <w:t>outcomes</w:t>
      </w:r>
      <w:r w:rsidRPr="00321A78">
        <w:rPr>
          <w:rFonts w:ascii="Calibri" w:eastAsia="Times New Roman" w:hAnsi="Calibri" w:cs="Calibri"/>
          <w:color w:val="000000"/>
          <w:kern w:val="0"/>
          <w:lang w:eastAsia="en-GB"/>
          <w14:ligatures w14:val="none"/>
        </w:rPr>
        <w:t>.</w:t>
      </w:r>
    </w:p>
    <w:p w14:paraId="09F77D32" w14:textId="77777777" w:rsidR="00703D95" w:rsidRDefault="00703D95" w:rsidP="007618FE">
      <w:pPr>
        <w:spacing w:after="0" w:line="240" w:lineRule="auto"/>
        <w:jc w:val="both"/>
        <w:rPr>
          <w:rFonts w:ascii="Calibri" w:eastAsia="Times New Roman" w:hAnsi="Calibri" w:cs="Calibri"/>
          <w:color w:val="000000"/>
          <w:kern w:val="0"/>
          <w:lang w:eastAsia="en-GB"/>
          <w14:ligatures w14:val="none"/>
        </w:rPr>
      </w:pPr>
    </w:p>
    <w:p w14:paraId="4E110977" w14:textId="5B6BB883" w:rsidR="00FE164D" w:rsidRPr="00FD5D45" w:rsidRDefault="005435E1" w:rsidP="007618FE">
      <w:pPr>
        <w:spacing w:after="0" w:line="240" w:lineRule="auto"/>
        <w:jc w:val="center"/>
        <w:rPr>
          <w:rFonts w:ascii="Calibri" w:eastAsia="Times New Roman" w:hAnsi="Calibri" w:cs="Calibri"/>
          <w:b/>
          <w:bCs/>
          <w:color w:val="990033"/>
          <w:kern w:val="0"/>
          <w:lang w:eastAsia="en-GB"/>
          <w14:ligatures w14:val="none"/>
        </w:rPr>
      </w:pPr>
      <w:r w:rsidRPr="00FD5D45">
        <w:rPr>
          <w:rFonts w:ascii="Calibri" w:eastAsia="Times New Roman" w:hAnsi="Calibri" w:cs="Calibri"/>
          <w:b/>
          <w:bCs/>
          <w:color w:val="990033"/>
          <w:kern w:val="0"/>
          <w:lang w:eastAsia="en-GB"/>
          <w14:ligatures w14:val="none"/>
        </w:rPr>
        <w:t>Contact Details of School Staff</w:t>
      </w:r>
      <w:r w:rsidR="00FE164D" w:rsidRPr="00FD5D45">
        <w:rPr>
          <w:rFonts w:ascii="Calibri" w:eastAsia="Times New Roman" w:hAnsi="Calibri" w:cs="Calibri"/>
          <w:b/>
          <w:bCs/>
          <w:color w:val="990033"/>
          <w:kern w:val="0"/>
          <w:lang w:eastAsia="en-GB"/>
          <w14:ligatures w14:val="none"/>
        </w:rPr>
        <w:t xml:space="preserve"> at</w:t>
      </w:r>
      <w:r w:rsidR="00FD5D45" w:rsidRPr="00FD5D45">
        <w:rPr>
          <w:rFonts w:ascii="Calibri" w:eastAsia="Times New Roman" w:hAnsi="Calibri" w:cs="Calibri"/>
          <w:b/>
          <w:bCs/>
          <w:color w:val="990033"/>
          <w:kern w:val="0"/>
          <w:lang w:eastAsia="en-GB"/>
          <w14:ligatures w14:val="none"/>
        </w:rPr>
        <w:t xml:space="preserve"> Roby Park Primary School</w:t>
      </w:r>
    </w:p>
    <w:p w14:paraId="07EC0C92" w14:textId="77777777" w:rsidR="003B4B06" w:rsidRDefault="003B4B06" w:rsidP="007618FE">
      <w:pPr>
        <w:spacing w:after="0" w:line="240" w:lineRule="auto"/>
        <w:jc w:val="both"/>
        <w:rPr>
          <w:rFonts w:ascii="Calibri" w:eastAsia="Times New Roman" w:hAnsi="Calibri" w:cs="Calibri"/>
          <w:color w:val="000000"/>
          <w:kern w:val="0"/>
          <w:lang w:eastAsia="en-GB"/>
          <w14:ligatures w14:val="none"/>
        </w:rPr>
      </w:pPr>
    </w:p>
    <w:tbl>
      <w:tblPr>
        <w:tblStyle w:val="TableGrid"/>
        <w:tblW w:w="0" w:type="auto"/>
        <w:jc w:val="center"/>
        <w:tblLook w:val="04A0" w:firstRow="1" w:lastRow="0" w:firstColumn="1" w:lastColumn="0" w:noHBand="0" w:noVBand="1"/>
      </w:tblPr>
      <w:tblGrid>
        <w:gridCol w:w="2728"/>
        <w:gridCol w:w="2817"/>
        <w:gridCol w:w="3471"/>
      </w:tblGrid>
      <w:tr w:rsidR="003B4B06" w14:paraId="5C93A085" w14:textId="77777777" w:rsidTr="007618FE">
        <w:trPr>
          <w:jc w:val="center"/>
        </w:trPr>
        <w:tc>
          <w:tcPr>
            <w:tcW w:w="2728" w:type="dxa"/>
            <w:shd w:val="clear" w:color="auto" w:fill="990033"/>
            <w:vAlign w:val="center"/>
          </w:tcPr>
          <w:p w14:paraId="53BD85F7" w14:textId="392BB725" w:rsidR="003B4B06" w:rsidRPr="00FD5D45" w:rsidRDefault="003B4B06" w:rsidP="007618FE">
            <w:pPr>
              <w:jc w:val="center"/>
              <w:rPr>
                <w:rFonts w:ascii="Calibri" w:eastAsia="Times New Roman" w:hAnsi="Calibri" w:cs="Calibri"/>
                <w:b/>
                <w:bCs/>
                <w:color w:val="FFFFFF" w:themeColor="background1"/>
                <w:kern w:val="0"/>
                <w:lang w:eastAsia="en-GB"/>
                <w14:ligatures w14:val="none"/>
              </w:rPr>
            </w:pPr>
            <w:r w:rsidRPr="00FD5D45">
              <w:rPr>
                <w:rFonts w:ascii="Calibri" w:eastAsia="Times New Roman" w:hAnsi="Calibri" w:cs="Calibri"/>
                <w:b/>
                <w:bCs/>
                <w:color w:val="FFFFFF" w:themeColor="background1"/>
                <w:kern w:val="0"/>
                <w:lang w:eastAsia="en-GB"/>
                <w14:ligatures w14:val="none"/>
              </w:rPr>
              <w:t>Name of Staff Member</w:t>
            </w:r>
          </w:p>
        </w:tc>
        <w:tc>
          <w:tcPr>
            <w:tcW w:w="2817" w:type="dxa"/>
            <w:shd w:val="clear" w:color="auto" w:fill="990033"/>
            <w:vAlign w:val="center"/>
          </w:tcPr>
          <w:p w14:paraId="28C92F3F" w14:textId="1493B6BE" w:rsidR="003B4B06" w:rsidRPr="00FD5D45" w:rsidRDefault="003B4B06" w:rsidP="007618FE">
            <w:pPr>
              <w:jc w:val="center"/>
              <w:rPr>
                <w:rFonts w:ascii="Calibri" w:eastAsia="Times New Roman" w:hAnsi="Calibri" w:cs="Calibri"/>
                <w:b/>
                <w:bCs/>
                <w:color w:val="FFFFFF" w:themeColor="background1"/>
                <w:kern w:val="0"/>
                <w:lang w:eastAsia="en-GB"/>
                <w14:ligatures w14:val="none"/>
              </w:rPr>
            </w:pPr>
            <w:r w:rsidRPr="00FD5D45">
              <w:rPr>
                <w:rFonts w:ascii="Calibri" w:eastAsia="Times New Roman" w:hAnsi="Calibri" w:cs="Calibri"/>
                <w:b/>
                <w:bCs/>
                <w:color w:val="FFFFFF" w:themeColor="background1"/>
                <w:kern w:val="0"/>
                <w:lang w:eastAsia="en-GB"/>
                <w14:ligatures w14:val="none"/>
              </w:rPr>
              <w:t>Roles and Responsibilities</w:t>
            </w:r>
          </w:p>
        </w:tc>
        <w:tc>
          <w:tcPr>
            <w:tcW w:w="3471" w:type="dxa"/>
            <w:shd w:val="clear" w:color="auto" w:fill="990033"/>
            <w:vAlign w:val="center"/>
          </w:tcPr>
          <w:p w14:paraId="4926478C" w14:textId="759B8C27" w:rsidR="003B4B06" w:rsidRPr="00FD5D45" w:rsidRDefault="003B4B06" w:rsidP="007618FE">
            <w:pPr>
              <w:jc w:val="center"/>
              <w:rPr>
                <w:rFonts w:ascii="Calibri" w:eastAsia="Times New Roman" w:hAnsi="Calibri" w:cs="Calibri"/>
                <w:b/>
                <w:bCs/>
                <w:color w:val="FFFFFF" w:themeColor="background1"/>
                <w:kern w:val="0"/>
                <w:lang w:eastAsia="en-GB"/>
                <w14:ligatures w14:val="none"/>
              </w:rPr>
            </w:pPr>
            <w:r w:rsidRPr="00FD5D45">
              <w:rPr>
                <w:rFonts w:ascii="Calibri" w:eastAsia="Times New Roman" w:hAnsi="Calibri" w:cs="Calibri"/>
                <w:b/>
                <w:bCs/>
                <w:color w:val="FFFFFF" w:themeColor="background1"/>
                <w:kern w:val="0"/>
                <w:lang w:eastAsia="en-GB"/>
                <w14:ligatures w14:val="none"/>
              </w:rPr>
              <w:t>Contact Details</w:t>
            </w:r>
          </w:p>
        </w:tc>
      </w:tr>
      <w:tr w:rsidR="00FD5D45" w14:paraId="7AE3F5E4" w14:textId="77777777" w:rsidTr="007618FE">
        <w:trPr>
          <w:jc w:val="center"/>
        </w:trPr>
        <w:tc>
          <w:tcPr>
            <w:tcW w:w="2728" w:type="dxa"/>
            <w:vAlign w:val="center"/>
          </w:tcPr>
          <w:p w14:paraId="26820647" w14:textId="2436EDFD" w:rsidR="00FD5D45" w:rsidRDefault="00FD5D45" w:rsidP="007618FE">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Kathy Lyon</w:t>
            </w:r>
          </w:p>
        </w:tc>
        <w:tc>
          <w:tcPr>
            <w:tcW w:w="2817" w:type="dxa"/>
            <w:vAlign w:val="center"/>
          </w:tcPr>
          <w:p w14:paraId="6537A436" w14:textId="3A78252B" w:rsidR="00FD5D45" w:rsidRDefault="00FD5D45" w:rsidP="007618FE">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Attendance Champion</w:t>
            </w:r>
          </w:p>
        </w:tc>
        <w:tc>
          <w:tcPr>
            <w:tcW w:w="3471" w:type="dxa"/>
            <w:vMerge w:val="restart"/>
            <w:vAlign w:val="center"/>
          </w:tcPr>
          <w:p w14:paraId="22A3A454" w14:textId="666B9E38" w:rsidR="00FD5D45" w:rsidRDefault="00FD5D45" w:rsidP="007618FE">
            <w:pPr>
              <w:jc w:val="center"/>
              <w:rPr>
                <w:rFonts w:ascii="Calibri" w:eastAsia="Times New Roman" w:hAnsi="Calibri" w:cs="Calibri"/>
                <w:color w:val="000000"/>
                <w:kern w:val="0"/>
                <w:lang w:eastAsia="en-GB"/>
                <w14:ligatures w14:val="none"/>
              </w:rPr>
            </w:pPr>
            <w:hyperlink r:id="rId12" w:history="1">
              <w:r w:rsidRPr="00346107">
                <w:rPr>
                  <w:rStyle w:val="Hyperlink"/>
                  <w:rFonts w:ascii="Calibri" w:eastAsia="Times New Roman" w:hAnsi="Calibri" w:cs="Calibri"/>
                  <w:kern w:val="0"/>
                  <w:lang w:eastAsia="en-GB"/>
                  <w14:ligatures w14:val="none"/>
                </w:rPr>
                <w:t>attendance@robyparkprimary.co.uk</w:t>
              </w:r>
            </w:hyperlink>
          </w:p>
        </w:tc>
      </w:tr>
      <w:tr w:rsidR="00FD5D45" w14:paraId="622085AA" w14:textId="77777777" w:rsidTr="007618FE">
        <w:trPr>
          <w:jc w:val="center"/>
        </w:trPr>
        <w:tc>
          <w:tcPr>
            <w:tcW w:w="2728" w:type="dxa"/>
            <w:vAlign w:val="center"/>
          </w:tcPr>
          <w:p w14:paraId="165D21B1" w14:textId="72DF3BEE" w:rsidR="00FD5D45" w:rsidRDefault="00FD5D45" w:rsidP="007618FE">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Lauren Smith</w:t>
            </w:r>
          </w:p>
        </w:tc>
        <w:tc>
          <w:tcPr>
            <w:tcW w:w="2817" w:type="dxa"/>
            <w:vAlign w:val="center"/>
          </w:tcPr>
          <w:p w14:paraId="0DE25281" w14:textId="3F8D074E" w:rsidR="00FD5D45" w:rsidRDefault="00FD5D45" w:rsidP="007618FE">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Attendance Support Officer</w:t>
            </w:r>
          </w:p>
        </w:tc>
        <w:tc>
          <w:tcPr>
            <w:tcW w:w="3471" w:type="dxa"/>
            <w:vMerge/>
            <w:vAlign w:val="center"/>
          </w:tcPr>
          <w:p w14:paraId="3E83D21D" w14:textId="35B7109D" w:rsidR="00FD5D45" w:rsidRDefault="00FD5D45" w:rsidP="007618FE">
            <w:pPr>
              <w:jc w:val="center"/>
              <w:rPr>
                <w:rFonts w:ascii="Calibri" w:eastAsia="Times New Roman" w:hAnsi="Calibri" w:cs="Calibri"/>
                <w:color w:val="000000"/>
                <w:kern w:val="0"/>
                <w:lang w:eastAsia="en-GB"/>
                <w14:ligatures w14:val="none"/>
              </w:rPr>
            </w:pPr>
          </w:p>
        </w:tc>
      </w:tr>
      <w:tr w:rsidR="003B4B06" w14:paraId="40CCCAD4" w14:textId="77777777" w:rsidTr="007618FE">
        <w:trPr>
          <w:jc w:val="center"/>
        </w:trPr>
        <w:tc>
          <w:tcPr>
            <w:tcW w:w="2728" w:type="dxa"/>
            <w:vAlign w:val="center"/>
          </w:tcPr>
          <w:p w14:paraId="59FAB95C" w14:textId="77777777" w:rsidR="003B4B06" w:rsidRDefault="00FD5D45" w:rsidP="007618FE">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Kat Allen</w:t>
            </w:r>
          </w:p>
          <w:p w14:paraId="14B4B083" w14:textId="45368F1B" w:rsidR="00FD5D45" w:rsidRDefault="00FD5D45" w:rsidP="007618FE">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Kathy Lyon</w:t>
            </w:r>
          </w:p>
        </w:tc>
        <w:tc>
          <w:tcPr>
            <w:tcW w:w="2817" w:type="dxa"/>
            <w:vAlign w:val="center"/>
          </w:tcPr>
          <w:p w14:paraId="72E45EB0" w14:textId="4CD31894" w:rsidR="003B4B06" w:rsidRDefault="003B4B06" w:rsidP="007618FE">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Safeguarding Leader (DSL)</w:t>
            </w:r>
          </w:p>
        </w:tc>
        <w:tc>
          <w:tcPr>
            <w:tcW w:w="3471" w:type="dxa"/>
            <w:vAlign w:val="center"/>
          </w:tcPr>
          <w:p w14:paraId="3E11829E" w14:textId="49A1BBC9" w:rsidR="003B4B06" w:rsidRDefault="00FD5D45" w:rsidP="007618FE">
            <w:pPr>
              <w:jc w:val="center"/>
              <w:rPr>
                <w:rFonts w:ascii="Calibri" w:eastAsia="Times New Roman" w:hAnsi="Calibri" w:cs="Calibri"/>
                <w:color w:val="000000"/>
                <w:kern w:val="0"/>
                <w:lang w:eastAsia="en-GB"/>
                <w14:ligatures w14:val="none"/>
              </w:rPr>
            </w:pPr>
            <w:hyperlink r:id="rId13" w:history="1">
              <w:r w:rsidRPr="00346107">
                <w:rPr>
                  <w:rStyle w:val="Hyperlink"/>
                  <w:rFonts w:ascii="Calibri" w:eastAsia="Times New Roman" w:hAnsi="Calibri" w:cs="Calibri"/>
                  <w:kern w:val="0"/>
                  <w:lang w:eastAsia="en-GB"/>
                  <w14:ligatures w14:val="none"/>
                </w:rPr>
                <w:t>wellbeing@robyparkprimary.co.uk</w:t>
              </w:r>
            </w:hyperlink>
          </w:p>
        </w:tc>
      </w:tr>
      <w:tr w:rsidR="00FD5D45" w14:paraId="37C94BBB" w14:textId="77777777" w:rsidTr="007618FE">
        <w:trPr>
          <w:trHeight w:val="765"/>
          <w:jc w:val="center"/>
        </w:trPr>
        <w:tc>
          <w:tcPr>
            <w:tcW w:w="2728" w:type="dxa"/>
            <w:vAlign w:val="center"/>
          </w:tcPr>
          <w:p w14:paraId="0B8E0248" w14:textId="6667296E" w:rsidR="00FD5D45" w:rsidRDefault="00FD5D45" w:rsidP="007618FE">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Kat Allen</w:t>
            </w:r>
          </w:p>
        </w:tc>
        <w:tc>
          <w:tcPr>
            <w:tcW w:w="2817" w:type="dxa"/>
            <w:vAlign w:val="center"/>
          </w:tcPr>
          <w:p w14:paraId="61FA40C6" w14:textId="3E80A96A" w:rsidR="00FD5D45" w:rsidRDefault="00FD5D45" w:rsidP="007618FE">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Head Teacher – if different to the Attendance Champion</w:t>
            </w:r>
          </w:p>
        </w:tc>
        <w:tc>
          <w:tcPr>
            <w:tcW w:w="3471" w:type="dxa"/>
            <w:vMerge w:val="restart"/>
            <w:vAlign w:val="center"/>
          </w:tcPr>
          <w:p w14:paraId="5893C3BF" w14:textId="5CADE802" w:rsidR="00FD5D45" w:rsidRDefault="00FD5D45" w:rsidP="007618FE">
            <w:pPr>
              <w:jc w:val="center"/>
              <w:rPr>
                <w:rFonts w:ascii="Calibri" w:eastAsia="Times New Roman" w:hAnsi="Calibri" w:cs="Calibri"/>
                <w:color w:val="000000"/>
                <w:kern w:val="0"/>
                <w:lang w:eastAsia="en-GB"/>
                <w14:ligatures w14:val="none"/>
              </w:rPr>
            </w:pPr>
            <w:hyperlink r:id="rId14" w:history="1">
              <w:r w:rsidRPr="00346107">
                <w:rPr>
                  <w:rStyle w:val="Hyperlink"/>
                  <w:rFonts w:ascii="Calibri" w:eastAsia="Times New Roman" w:hAnsi="Calibri" w:cs="Calibri"/>
                  <w:kern w:val="0"/>
                  <w:lang w:eastAsia="en-GB"/>
                  <w14:ligatures w14:val="none"/>
                </w:rPr>
                <w:t>robypark@knowsley.gov.uk</w:t>
              </w:r>
            </w:hyperlink>
          </w:p>
        </w:tc>
      </w:tr>
      <w:tr w:rsidR="00FD5D45" w14:paraId="71A9D083" w14:textId="77777777" w:rsidTr="007618FE">
        <w:trPr>
          <w:jc w:val="center"/>
        </w:trPr>
        <w:tc>
          <w:tcPr>
            <w:tcW w:w="2728" w:type="dxa"/>
            <w:vAlign w:val="center"/>
          </w:tcPr>
          <w:p w14:paraId="5C174DF8" w14:textId="67F5B1FB" w:rsidR="00FD5D45" w:rsidRDefault="5355C8CA" w:rsidP="007618FE">
            <w:pPr>
              <w:jc w:val="center"/>
            </w:pPr>
            <w:r w:rsidRPr="54CFA3D6">
              <w:rPr>
                <w:rFonts w:ascii="Calibri" w:eastAsia="Times New Roman" w:hAnsi="Calibri" w:cs="Calibri"/>
                <w:color w:val="000000" w:themeColor="text1"/>
                <w:lang w:eastAsia="en-GB"/>
              </w:rPr>
              <w:t>Kelly Nuttall</w:t>
            </w:r>
          </w:p>
        </w:tc>
        <w:tc>
          <w:tcPr>
            <w:tcW w:w="2817" w:type="dxa"/>
            <w:vAlign w:val="center"/>
          </w:tcPr>
          <w:p w14:paraId="051705DA" w14:textId="18218829" w:rsidR="00FD5D45" w:rsidRDefault="00FD5D45" w:rsidP="007618FE">
            <w:pPr>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Governor for School Attendance</w:t>
            </w:r>
          </w:p>
        </w:tc>
        <w:tc>
          <w:tcPr>
            <w:tcW w:w="3471" w:type="dxa"/>
            <w:vMerge/>
            <w:vAlign w:val="center"/>
          </w:tcPr>
          <w:p w14:paraId="5F483F1B" w14:textId="77777777" w:rsidR="00FD5D45" w:rsidRDefault="00FD5D45" w:rsidP="007618FE">
            <w:pPr>
              <w:jc w:val="center"/>
              <w:rPr>
                <w:rFonts w:ascii="Calibri" w:eastAsia="Times New Roman" w:hAnsi="Calibri" w:cs="Calibri"/>
                <w:color w:val="000000"/>
                <w:kern w:val="0"/>
                <w:lang w:eastAsia="en-GB"/>
                <w14:ligatures w14:val="none"/>
              </w:rPr>
            </w:pPr>
          </w:p>
        </w:tc>
      </w:tr>
    </w:tbl>
    <w:p w14:paraId="243DD864" w14:textId="77777777" w:rsidR="007618FE" w:rsidRDefault="007618FE" w:rsidP="007618FE">
      <w:pPr>
        <w:spacing w:after="0" w:line="240" w:lineRule="auto"/>
        <w:jc w:val="both"/>
        <w:rPr>
          <w:rFonts w:ascii="Calibri" w:eastAsia="Times New Roman" w:hAnsi="Calibri" w:cs="Calibri"/>
          <w:b/>
          <w:bCs/>
          <w:color w:val="990033"/>
          <w:lang w:eastAsia="en-GB"/>
        </w:rPr>
      </w:pPr>
    </w:p>
    <w:p w14:paraId="2F43A065" w14:textId="0429483D" w:rsidR="005435E1" w:rsidRPr="007F26D5" w:rsidRDefault="00D23CDA" w:rsidP="007618FE">
      <w:pPr>
        <w:spacing w:after="0" w:line="240" w:lineRule="auto"/>
        <w:jc w:val="both"/>
        <w:rPr>
          <w:rFonts w:ascii="Calibri" w:eastAsia="Times New Roman" w:hAnsi="Calibri" w:cs="Calibri"/>
          <w:b/>
          <w:bCs/>
          <w:color w:val="990033"/>
          <w:kern w:val="0"/>
          <w:highlight w:val="yellow"/>
          <w:lang w:eastAsia="en-GB"/>
          <w14:ligatures w14:val="none"/>
        </w:rPr>
      </w:pPr>
      <w:r w:rsidRPr="00FD5D45">
        <w:rPr>
          <w:rFonts w:ascii="Calibri" w:eastAsia="Times New Roman" w:hAnsi="Calibri" w:cs="Calibri"/>
          <w:b/>
          <w:bCs/>
          <w:color w:val="990033"/>
          <w:kern w:val="0"/>
          <w:lang w:eastAsia="en-GB"/>
          <w14:ligatures w14:val="none"/>
        </w:rPr>
        <w:t>Strategies</w:t>
      </w:r>
      <w:r w:rsidR="005435E1" w:rsidRPr="00FD5D45">
        <w:rPr>
          <w:rFonts w:ascii="Calibri" w:eastAsia="Times New Roman" w:hAnsi="Calibri" w:cs="Calibri"/>
          <w:b/>
          <w:bCs/>
          <w:color w:val="990033"/>
          <w:kern w:val="0"/>
          <w:lang w:eastAsia="en-GB"/>
          <w14:ligatures w14:val="none"/>
        </w:rPr>
        <w:t xml:space="preserve"> for Using Data to Target Attendance Improvement Efforts</w:t>
      </w:r>
      <w:r w:rsidR="00FE164D" w:rsidRPr="00FD5D45">
        <w:rPr>
          <w:rFonts w:ascii="Calibri" w:eastAsia="Times New Roman" w:hAnsi="Calibri" w:cs="Calibri"/>
          <w:b/>
          <w:bCs/>
          <w:color w:val="990033"/>
          <w:kern w:val="0"/>
          <w:lang w:eastAsia="en-GB"/>
          <w14:ligatures w14:val="none"/>
        </w:rPr>
        <w:t xml:space="preserve"> </w:t>
      </w:r>
      <w:r w:rsidR="00FD5D45">
        <w:rPr>
          <w:rFonts w:ascii="Calibri" w:eastAsia="Times New Roman" w:hAnsi="Calibri" w:cs="Calibri"/>
          <w:b/>
          <w:bCs/>
          <w:color w:val="990033"/>
          <w:kern w:val="0"/>
          <w:lang w:eastAsia="en-GB"/>
          <w14:ligatures w14:val="none"/>
        </w:rPr>
        <w:t>at Roby Park Primary School</w:t>
      </w:r>
    </w:p>
    <w:p w14:paraId="5959CC0B" w14:textId="77777777" w:rsidR="007618FE" w:rsidRDefault="007618FE" w:rsidP="007618FE">
      <w:pPr>
        <w:spacing w:after="0"/>
        <w:jc w:val="center"/>
        <w:rPr>
          <w:b/>
          <w:bCs/>
          <w:color w:val="990033"/>
        </w:rPr>
      </w:pPr>
    </w:p>
    <w:p w14:paraId="06563B42" w14:textId="73A3434D" w:rsidR="000E091E" w:rsidRPr="007618FE" w:rsidRDefault="54CFA3D6" w:rsidP="007618FE">
      <w:pPr>
        <w:spacing w:after="0"/>
        <w:jc w:val="center"/>
        <w:rPr>
          <w:b/>
          <w:bCs/>
          <w:color w:val="990033"/>
        </w:rPr>
      </w:pPr>
      <w:r w:rsidRPr="007618FE">
        <w:rPr>
          <w:b/>
          <w:bCs/>
          <w:color w:val="990033"/>
        </w:rPr>
        <w:t>Data sharing and information flows</w:t>
      </w:r>
    </w:p>
    <w:p w14:paraId="0FC277CA" w14:textId="1E19B7C5" w:rsidR="000E091E" w:rsidRDefault="54CFA3D6" w:rsidP="007618FE">
      <w:pPr>
        <w:spacing w:after="0"/>
        <w:jc w:val="both"/>
      </w:pPr>
      <w:r>
        <w:t>Attendance information is shared appropriately with the Local Authority (LA)</w:t>
      </w:r>
      <w:r w:rsidR="4BE082C1">
        <w:t xml:space="preserve"> and</w:t>
      </w:r>
      <w:r>
        <w:t xml:space="preserve"> the Department for Education (DfE) to meet statutory and reporting duties. Where attendance concerns indicate wider needs or safeguarding risk, information is also shared with relevant partner agencies (e.g., Early Help, Social Care, Health, Youth Offending Team) on a need-to-know basis to support the child and family. All information sharing is governed by the Data Protection Act 2018/UK GDPR, our safeguarding duties, and agreed information-sharing arrangements; decisions are recorded, proportionate and overseen by the DSL/Senior Attendance Champion.</w:t>
      </w:r>
    </w:p>
    <w:p w14:paraId="321EA93F" w14:textId="66A4D599" w:rsidR="003B4B06" w:rsidRPr="007F26D5" w:rsidRDefault="003B4B06" w:rsidP="007618FE">
      <w:pPr>
        <w:pStyle w:val="ListParagraph"/>
        <w:numPr>
          <w:ilvl w:val="0"/>
          <w:numId w:val="9"/>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The whole school cohort and</w:t>
      </w:r>
      <w:r w:rsidR="00215C4C" w:rsidRPr="007F26D5">
        <w:rPr>
          <w:rFonts w:ascii="Calibri" w:eastAsia="Times New Roman" w:hAnsi="Calibri" w:cs="Calibri"/>
          <w:color w:val="000000"/>
          <w:kern w:val="0"/>
          <w:lang w:eastAsia="en-GB"/>
          <w14:ligatures w14:val="none"/>
        </w:rPr>
        <w:t xml:space="preserve"> i</w:t>
      </w:r>
      <w:r w:rsidRPr="007F26D5">
        <w:rPr>
          <w:rFonts w:ascii="Calibri" w:eastAsia="Times New Roman" w:hAnsi="Calibri" w:cs="Calibri"/>
          <w:color w:val="000000"/>
          <w:kern w:val="0"/>
          <w:lang w:eastAsia="en-GB"/>
          <w14:ligatures w14:val="none"/>
        </w:rPr>
        <w:t>ndividual year groups.</w:t>
      </w:r>
    </w:p>
    <w:p w14:paraId="5D4FADDA" w14:textId="798C0CA7" w:rsidR="003B4B06" w:rsidRPr="007F26D5" w:rsidRDefault="003B4B06" w:rsidP="007618FE">
      <w:pPr>
        <w:pStyle w:val="ListParagraph"/>
        <w:numPr>
          <w:ilvl w:val="0"/>
          <w:numId w:val="9"/>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Individual pupils.</w:t>
      </w:r>
    </w:p>
    <w:p w14:paraId="692F67D0" w14:textId="76759EE9" w:rsidR="003B4B06" w:rsidRPr="007F26D5" w:rsidRDefault="003B4B06" w:rsidP="007618FE">
      <w:pPr>
        <w:pStyle w:val="ListParagraph"/>
        <w:numPr>
          <w:ilvl w:val="0"/>
          <w:numId w:val="9"/>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Demographic groups, e.g., pupils from different ethnic groups or economic backgrounds.</w:t>
      </w:r>
    </w:p>
    <w:p w14:paraId="75DDBA41" w14:textId="74A6DDE0" w:rsidR="003B4B06" w:rsidRPr="007F26D5" w:rsidRDefault="003B4B06" w:rsidP="007618FE">
      <w:pPr>
        <w:pStyle w:val="ListParagraph"/>
        <w:numPr>
          <w:ilvl w:val="0"/>
          <w:numId w:val="9"/>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Other groups of pupils, e.g., pupils with SEND, LAC, and pupils eligible for FSM.</w:t>
      </w:r>
    </w:p>
    <w:p w14:paraId="563F3A63" w14:textId="6A3C49EF" w:rsidR="003B4B06" w:rsidRPr="007F26D5" w:rsidRDefault="003B4B06" w:rsidP="007618FE">
      <w:pPr>
        <w:pStyle w:val="ListParagraph"/>
        <w:numPr>
          <w:ilvl w:val="0"/>
          <w:numId w:val="9"/>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Pupils who have an allocated social worker or are known to social care.</w:t>
      </w:r>
    </w:p>
    <w:p w14:paraId="500CE295" w14:textId="402F94BC" w:rsidR="003B4B06" w:rsidRPr="007F26D5" w:rsidRDefault="003B4B06" w:rsidP="007618FE">
      <w:pPr>
        <w:pStyle w:val="ListParagraph"/>
        <w:numPr>
          <w:ilvl w:val="0"/>
          <w:numId w:val="9"/>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A pupil who is absent for prolonged periods, or repeated occasions, which may indicate a</w:t>
      </w:r>
      <w:r w:rsidR="00215C4C" w:rsidRPr="007F26D5">
        <w:rPr>
          <w:rFonts w:ascii="Calibri" w:eastAsia="Times New Roman" w:hAnsi="Calibri" w:cs="Calibri"/>
          <w:color w:val="000000"/>
          <w:kern w:val="0"/>
          <w:lang w:eastAsia="en-GB"/>
          <w14:ligatures w14:val="none"/>
        </w:rPr>
        <w:t xml:space="preserve"> </w:t>
      </w:r>
      <w:r w:rsidRPr="007F26D5">
        <w:rPr>
          <w:rFonts w:ascii="Calibri" w:eastAsia="Times New Roman" w:hAnsi="Calibri" w:cs="Calibri"/>
          <w:color w:val="000000"/>
          <w:kern w:val="0"/>
          <w:lang w:eastAsia="en-GB"/>
          <w14:ligatures w14:val="none"/>
        </w:rPr>
        <w:t>safeguarding concern, such as CSE or CRE, particularly county lines.</w:t>
      </w:r>
    </w:p>
    <w:p w14:paraId="195D4400" w14:textId="6F0C55AA" w:rsidR="003B4B06" w:rsidRPr="007F26D5" w:rsidRDefault="003B4B06" w:rsidP="007618FE">
      <w:pPr>
        <w:pStyle w:val="ListParagraph"/>
        <w:numPr>
          <w:ilvl w:val="0"/>
          <w:numId w:val="9"/>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Pupils at risk of PA.</w:t>
      </w:r>
    </w:p>
    <w:p w14:paraId="2913C4EB" w14:textId="11704E45" w:rsidR="007F26D5" w:rsidRPr="007F26D5" w:rsidRDefault="003B4B06" w:rsidP="007618FE">
      <w:pPr>
        <w:pStyle w:val="ListParagraph"/>
        <w:numPr>
          <w:ilvl w:val="0"/>
          <w:numId w:val="9"/>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Pupils at risk of SA.</w:t>
      </w:r>
    </w:p>
    <w:p w14:paraId="4AE6A692" w14:textId="2AF1BDEB" w:rsidR="007F26D5" w:rsidRDefault="007F26D5" w:rsidP="007618FE">
      <w:pPr>
        <w:pStyle w:val="ListParagraph"/>
        <w:numPr>
          <w:ilvl w:val="0"/>
          <w:numId w:val="8"/>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Intervention planning.</w:t>
      </w:r>
    </w:p>
    <w:p w14:paraId="56479C52" w14:textId="77777777" w:rsidR="00FE0FC4" w:rsidRDefault="00FE0FC4" w:rsidP="007618FE">
      <w:pPr>
        <w:spacing w:after="0" w:line="240" w:lineRule="auto"/>
        <w:jc w:val="both"/>
        <w:rPr>
          <w:rFonts w:ascii="Calibri" w:hAnsi="Calibri" w:cs="Calibri"/>
          <w:b/>
          <w:bCs/>
          <w:color w:val="990033"/>
        </w:rPr>
      </w:pPr>
    </w:p>
    <w:p w14:paraId="6DECC277" w14:textId="75F86BAC" w:rsidR="00FE0FC4" w:rsidRPr="00215C4C" w:rsidRDefault="00FE0FC4" w:rsidP="007618FE">
      <w:pPr>
        <w:spacing w:after="0" w:line="240" w:lineRule="auto"/>
        <w:jc w:val="center"/>
        <w:rPr>
          <w:rFonts w:ascii="Calibri" w:hAnsi="Calibri" w:cs="Calibri"/>
          <w:b/>
          <w:bCs/>
          <w:color w:val="990033"/>
        </w:rPr>
      </w:pPr>
      <w:r w:rsidRPr="00215C4C">
        <w:rPr>
          <w:rFonts w:ascii="Calibri" w:hAnsi="Calibri" w:cs="Calibri"/>
          <w:b/>
          <w:bCs/>
          <w:color w:val="990033"/>
        </w:rPr>
        <w:t xml:space="preserve">School Times of the Day </w:t>
      </w:r>
      <w:r w:rsidRPr="00215C4C">
        <w:rPr>
          <w:rFonts w:ascii="Calibri" w:eastAsia="Times New Roman" w:hAnsi="Calibri" w:cs="Calibri"/>
          <w:b/>
          <w:bCs/>
          <w:color w:val="990033"/>
          <w:kern w:val="0"/>
          <w:lang w:eastAsia="en-GB"/>
          <w14:ligatures w14:val="none"/>
        </w:rPr>
        <w:t xml:space="preserve">at </w:t>
      </w:r>
      <w:r>
        <w:rPr>
          <w:rFonts w:ascii="Calibri" w:eastAsia="Times New Roman" w:hAnsi="Calibri" w:cs="Calibri"/>
          <w:b/>
          <w:bCs/>
          <w:color w:val="990033"/>
          <w:kern w:val="0"/>
          <w:lang w:eastAsia="en-GB"/>
          <w14:ligatures w14:val="none"/>
        </w:rPr>
        <w:t>Roby Park Primary School</w:t>
      </w:r>
      <w:r w:rsidRPr="00215C4C">
        <w:rPr>
          <w:rFonts w:ascii="Calibri" w:eastAsia="Times New Roman" w:hAnsi="Calibri" w:cs="Calibri"/>
          <w:b/>
          <w:bCs/>
          <w:color w:val="990033"/>
          <w:kern w:val="0"/>
          <w:lang w:eastAsia="en-GB"/>
          <w14:ligatures w14:val="none"/>
        </w:rPr>
        <w:t>:</w:t>
      </w:r>
    </w:p>
    <w:p w14:paraId="2EED3CC7" w14:textId="21ED39E7" w:rsidR="00FE0FC4" w:rsidRDefault="00FE0FC4" w:rsidP="007618FE">
      <w:pPr>
        <w:spacing w:after="0" w:line="240" w:lineRule="auto"/>
        <w:jc w:val="both"/>
        <w:rPr>
          <w:rFonts w:ascii="Calibri" w:hAnsi="Calibri" w:cs="Calibri"/>
        </w:rPr>
      </w:pPr>
      <w:r w:rsidRPr="00CB53D9">
        <w:rPr>
          <w:rFonts w:ascii="Calibri" w:hAnsi="Calibri" w:cs="Calibri"/>
        </w:rPr>
        <w:t xml:space="preserve">The school day begins at </w:t>
      </w:r>
      <w:r>
        <w:rPr>
          <w:rFonts w:ascii="Calibri" w:hAnsi="Calibri" w:cs="Calibri"/>
        </w:rPr>
        <w:t>8.4</w:t>
      </w:r>
      <w:r w:rsidR="00F26427">
        <w:rPr>
          <w:rFonts w:ascii="Calibri" w:hAnsi="Calibri" w:cs="Calibri"/>
        </w:rPr>
        <w:t>0</w:t>
      </w:r>
      <w:r>
        <w:rPr>
          <w:rFonts w:ascii="Calibri" w:hAnsi="Calibri" w:cs="Calibri"/>
        </w:rPr>
        <w:t xml:space="preserve">am </w:t>
      </w:r>
      <w:r w:rsidRPr="00CB53D9">
        <w:rPr>
          <w:rFonts w:ascii="Calibri" w:hAnsi="Calibri" w:cs="Calibri"/>
        </w:rPr>
        <w:t xml:space="preserve">and ends at </w:t>
      </w:r>
      <w:r>
        <w:rPr>
          <w:rFonts w:ascii="Calibri" w:hAnsi="Calibri" w:cs="Calibri"/>
        </w:rPr>
        <w:t>3.00pm.</w:t>
      </w:r>
    </w:p>
    <w:p w14:paraId="5E416759" w14:textId="77777777" w:rsidR="00FE0FC4" w:rsidRDefault="00FE0FC4" w:rsidP="007618FE">
      <w:pPr>
        <w:spacing w:after="0" w:line="240" w:lineRule="auto"/>
        <w:jc w:val="both"/>
        <w:rPr>
          <w:rFonts w:ascii="Calibri" w:hAnsi="Calibri" w:cs="Calibri"/>
        </w:rPr>
      </w:pPr>
    </w:p>
    <w:p w14:paraId="7AAE520F" w14:textId="5E983463" w:rsidR="00FE0FC4" w:rsidRDefault="00FB3B8E" w:rsidP="007618FE">
      <w:pPr>
        <w:spacing w:after="0" w:line="240" w:lineRule="auto"/>
        <w:jc w:val="both"/>
        <w:rPr>
          <w:rFonts w:ascii="Calibri" w:hAnsi="Calibri" w:cs="Calibri"/>
        </w:rPr>
      </w:pPr>
      <w:r>
        <w:rPr>
          <w:rFonts w:ascii="Calibri" w:hAnsi="Calibri" w:cs="Calibri"/>
        </w:rPr>
        <w:t>R</w:t>
      </w:r>
      <w:r w:rsidRPr="00FB3B8E">
        <w:rPr>
          <w:rFonts w:ascii="Calibri" w:hAnsi="Calibri" w:cs="Calibri"/>
        </w:rPr>
        <w:t xml:space="preserve">egisters completed </w:t>
      </w:r>
      <w:r w:rsidR="00F3008D">
        <w:rPr>
          <w:rFonts w:ascii="Calibri" w:hAnsi="Calibri" w:cs="Calibri"/>
        </w:rPr>
        <w:t xml:space="preserve">at </w:t>
      </w:r>
      <w:r w:rsidRPr="00FB3B8E">
        <w:rPr>
          <w:rFonts w:ascii="Calibri" w:hAnsi="Calibri" w:cs="Calibri"/>
        </w:rPr>
        <w:t>8:50</w:t>
      </w:r>
      <w:r>
        <w:rPr>
          <w:rFonts w:ascii="Calibri" w:hAnsi="Calibri" w:cs="Calibri"/>
        </w:rPr>
        <w:t>am</w:t>
      </w:r>
      <w:r w:rsidRPr="00FB3B8E">
        <w:rPr>
          <w:rFonts w:ascii="Calibri" w:hAnsi="Calibri" w:cs="Calibri"/>
        </w:rPr>
        <w:t xml:space="preserve"> with any amendments by 9:00</w:t>
      </w:r>
      <w:r>
        <w:rPr>
          <w:rFonts w:ascii="Calibri" w:hAnsi="Calibri" w:cs="Calibri"/>
        </w:rPr>
        <w:t>am.</w:t>
      </w:r>
      <w:r w:rsidR="002C1C6C">
        <w:rPr>
          <w:rFonts w:ascii="Calibri" w:hAnsi="Calibri" w:cs="Calibri"/>
        </w:rPr>
        <w:t xml:space="preserve"> Afternoon registers are completed at 12.30pm.</w:t>
      </w:r>
    </w:p>
    <w:p w14:paraId="512088E7" w14:textId="77777777" w:rsidR="00FB3B8E" w:rsidRPr="00CB53D9" w:rsidRDefault="00FB3B8E" w:rsidP="007618FE">
      <w:pPr>
        <w:spacing w:after="0" w:line="240" w:lineRule="auto"/>
        <w:jc w:val="both"/>
        <w:rPr>
          <w:rFonts w:ascii="Calibri" w:hAnsi="Calibri" w:cs="Calibri"/>
        </w:rPr>
      </w:pPr>
    </w:p>
    <w:p w14:paraId="0C8EF6D9" w14:textId="77777777" w:rsidR="00FE0FC4" w:rsidRPr="00CB53D9" w:rsidRDefault="00FE0FC4" w:rsidP="007618FE">
      <w:pPr>
        <w:spacing w:after="0" w:line="240" w:lineRule="auto"/>
        <w:jc w:val="both"/>
        <w:rPr>
          <w:rFonts w:ascii="Calibri" w:hAnsi="Calibri" w:cs="Calibri"/>
        </w:rPr>
      </w:pPr>
      <w:r w:rsidRPr="00CB53D9">
        <w:rPr>
          <w:rFonts w:ascii="Calibri" w:hAnsi="Calibri" w:cs="Calibri"/>
        </w:rPr>
        <w:t>Children are expected to arrive on time and attend all scheduled lessons and activities</w:t>
      </w:r>
      <w:r>
        <w:rPr>
          <w:rFonts w:ascii="Calibri" w:hAnsi="Calibri" w:cs="Calibri"/>
        </w:rPr>
        <w:t>.</w:t>
      </w:r>
    </w:p>
    <w:p w14:paraId="63A09DCC" w14:textId="77777777" w:rsidR="00FE0FC4" w:rsidRDefault="00FE0FC4" w:rsidP="007618FE">
      <w:pPr>
        <w:spacing w:after="0" w:line="240" w:lineRule="auto"/>
        <w:jc w:val="both"/>
        <w:rPr>
          <w:rFonts w:ascii="Calibri" w:hAnsi="Calibri" w:cs="Calibri"/>
        </w:rPr>
      </w:pPr>
    </w:p>
    <w:p w14:paraId="23D29971" w14:textId="77777777" w:rsidR="00FE0FC4" w:rsidRPr="007F26D5" w:rsidRDefault="00FE0FC4" w:rsidP="007618FE">
      <w:pPr>
        <w:spacing w:after="0" w:line="240" w:lineRule="auto"/>
        <w:jc w:val="center"/>
        <w:rPr>
          <w:rFonts w:ascii="Calibri" w:hAnsi="Calibri" w:cs="Calibri"/>
          <w:b/>
          <w:bCs/>
          <w:color w:val="990033"/>
        </w:rPr>
      </w:pPr>
      <w:r w:rsidRPr="007F26D5">
        <w:rPr>
          <w:rFonts w:ascii="Calibri" w:hAnsi="Calibri" w:cs="Calibri"/>
          <w:b/>
          <w:bCs/>
          <w:color w:val="990033"/>
        </w:rPr>
        <w:t>Reporting a Child's Absence</w:t>
      </w:r>
    </w:p>
    <w:p w14:paraId="615540F7" w14:textId="77777777" w:rsidR="00FE0FC4" w:rsidRPr="00CB53D9" w:rsidRDefault="00FE0FC4" w:rsidP="007618FE">
      <w:pPr>
        <w:spacing w:after="0" w:line="240" w:lineRule="auto"/>
        <w:jc w:val="both"/>
        <w:rPr>
          <w:rFonts w:ascii="Calibri" w:hAnsi="Calibri" w:cs="Calibri"/>
        </w:rPr>
      </w:pPr>
      <w:r w:rsidRPr="00CB53D9">
        <w:rPr>
          <w:rFonts w:ascii="Calibri" w:hAnsi="Calibri" w:cs="Calibri"/>
        </w:rPr>
        <w:t>Parents or carers must contact the school on the first day of their child's absence to provide the reason for the absence.</w:t>
      </w:r>
    </w:p>
    <w:p w14:paraId="1EAA376C" w14:textId="77777777" w:rsidR="00FE0FC4" w:rsidRPr="00CB53D9" w:rsidRDefault="00FE0FC4" w:rsidP="007618FE">
      <w:pPr>
        <w:spacing w:after="0" w:line="240" w:lineRule="auto"/>
        <w:jc w:val="both"/>
        <w:rPr>
          <w:rFonts w:ascii="Calibri" w:hAnsi="Calibri" w:cs="Calibri"/>
        </w:rPr>
      </w:pPr>
    </w:p>
    <w:p w14:paraId="031CEF19" w14:textId="77777777" w:rsidR="00FE0FC4" w:rsidRDefault="00FE0FC4" w:rsidP="007618FE">
      <w:pPr>
        <w:spacing w:after="0" w:line="240" w:lineRule="auto"/>
        <w:jc w:val="both"/>
        <w:rPr>
          <w:rFonts w:ascii="Calibri" w:hAnsi="Calibri" w:cs="Calibri"/>
        </w:rPr>
      </w:pPr>
      <w:r>
        <w:rPr>
          <w:rFonts w:ascii="Calibri" w:hAnsi="Calibri" w:cs="Calibri"/>
        </w:rPr>
        <w:t xml:space="preserve">In the first instance, a phone call should be made to the school office on 0151 477 8340 before 8.30am. Alternatively, parents/carers can email the </w:t>
      </w:r>
      <w:hyperlink r:id="rId15" w:history="1">
        <w:r w:rsidRPr="00CF1348">
          <w:rPr>
            <w:rStyle w:val="Hyperlink"/>
            <w:rFonts w:ascii="Calibri" w:hAnsi="Calibri" w:cs="Calibri"/>
          </w:rPr>
          <w:t>attendance@robyparkprimary.co.uk</w:t>
        </w:r>
      </w:hyperlink>
      <w:r>
        <w:rPr>
          <w:rFonts w:ascii="Calibri" w:hAnsi="Calibri" w:cs="Calibri"/>
        </w:rPr>
        <w:t xml:space="preserve"> informing the school of the reason for their child’s absence. It may be necessary for parents/carers to supply medical evidence in the form of appointment cards or prescribed medication.</w:t>
      </w:r>
    </w:p>
    <w:p w14:paraId="080D42CA" w14:textId="77777777" w:rsidR="00FE0FC4" w:rsidRPr="00FE0FC4" w:rsidRDefault="00FE0FC4" w:rsidP="007618FE">
      <w:pPr>
        <w:spacing w:after="0" w:line="240" w:lineRule="auto"/>
        <w:jc w:val="both"/>
        <w:rPr>
          <w:rFonts w:ascii="Calibri" w:hAnsi="Calibri" w:cs="Calibri"/>
        </w:rPr>
      </w:pPr>
    </w:p>
    <w:p w14:paraId="7FC7F568" w14:textId="13C3B5CA" w:rsidR="00FE0FC4" w:rsidRPr="00215C4C" w:rsidRDefault="00FE0FC4" w:rsidP="0091037E">
      <w:pPr>
        <w:spacing w:after="0" w:line="240" w:lineRule="auto"/>
        <w:jc w:val="center"/>
        <w:rPr>
          <w:rFonts w:ascii="Calibri" w:eastAsia="Times New Roman" w:hAnsi="Calibri" w:cs="Calibri"/>
          <w:b/>
          <w:bCs/>
          <w:color w:val="990033"/>
          <w:kern w:val="0"/>
          <w:lang w:eastAsia="en-GB"/>
          <w14:ligatures w14:val="none"/>
        </w:rPr>
      </w:pPr>
      <w:r w:rsidRPr="00215C4C">
        <w:rPr>
          <w:rFonts w:ascii="Calibri" w:eastAsia="Times New Roman" w:hAnsi="Calibri" w:cs="Calibri"/>
          <w:b/>
          <w:bCs/>
          <w:color w:val="990033"/>
          <w:kern w:val="0"/>
          <w:lang w:eastAsia="en-GB"/>
          <w14:ligatures w14:val="none"/>
        </w:rPr>
        <w:t>Day</w:t>
      </w:r>
      <w:r>
        <w:rPr>
          <w:rFonts w:ascii="Calibri" w:eastAsia="Times New Roman" w:hAnsi="Calibri" w:cs="Calibri"/>
          <w:b/>
          <w:bCs/>
          <w:color w:val="990033"/>
          <w:kern w:val="0"/>
          <w:lang w:eastAsia="en-GB"/>
          <w14:ligatures w14:val="none"/>
        </w:rPr>
        <w:t xml:space="preserve"> </w:t>
      </w:r>
      <w:r w:rsidRPr="00215C4C">
        <w:rPr>
          <w:rFonts w:ascii="Calibri" w:eastAsia="Times New Roman" w:hAnsi="Calibri" w:cs="Calibri"/>
          <w:b/>
          <w:bCs/>
          <w:color w:val="990033"/>
          <w:kern w:val="0"/>
          <w:lang w:eastAsia="en-GB"/>
          <w14:ligatures w14:val="none"/>
        </w:rPr>
        <w:t>to</w:t>
      </w:r>
      <w:r>
        <w:rPr>
          <w:rFonts w:ascii="Calibri" w:eastAsia="Times New Roman" w:hAnsi="Calibri" w:cs="Calibri"/>
          <w:b/>
          <w:bCs/>
          <w:color w:val="990033"/>
          <w:kern w:val="0"/>
          <w:lang w:eastAsia="en-GB"/>
          <w14:ligatures w14:val="none"/>
        </w:rPr>
        <w:t xml:space="preserve"> </w:t>
      </w:r>
      <w:r w:rsidRPr="00215C4C">
        <w:rPr>
          <w:rFonts w:ascii="Calibri" w:eastAsia="Times New Roman" w:hAnsi="Calibri" w:cs="Calibri"/>
          <w:b/>
          <w:bCs/>
          <w:color w:val="990033"/>
          <w:kern w:val="0"/>
          <w:lang w:eastAsia="en-GB"/>
          <w14:ligatures w14:val="none"/>
        </w:rPr>
        <w:t>Day Processes for Managing Attendance at Roby Park Primary School</w:t>
      </w:r>
    </w:p>
    <w:p w14:paraId="351E8631" w14:textId="77777777" w:rsidR="00FE0FC4" w:rsidRPr="003338D0" w:rsidRDefault="00FE0FC4" w:rsidP="007618FE">
      <w:pPr>
        <w:pStyle w:val="ListParagraph"/>
        <w:numPr>
          <w:ilvl w:val="0"/>
          <w:numId w:val="16"/>
        </w:numPr>
        <w:spacing w:after="0" w:line="240" w:lineRule="auto"/>
        <w:jc w:val="both"/>
        <w:rPr>
          <w:rFonts w:ascii="Calibri" w:hAnsi="Calibri" w:cs="Calibri"/>
        </w:rPr>
      </w:pPr>
      <w:r w:rsidRPr="003338D0">
        <w:rPr>
          <w:rFonts w:ascii="Calibri" w:hAnsi="Calibri" w:cs="Calibri"/>
        </w:rPr>
        <w:t>Teachers complete morning registration, recording on MIS system those present no later than 9.00am.</w:t>
      </w:r>
    </w:p>
    <w:p w14:paraId="6F0ED440" w14:textId="77777777" w:rsidR="00FE0FC4" w:rsidRPr="003338D0" w:rsidRDefault="00FE0FC4" w:rsidP="007618FE">
      <w:pPr>
        <w:pStyle w:val="ListParagraph"/>
        <w:numPr>
          <w:ilvl w:val="0"/>
          <w:numId w:val="16"/>
        </w:numPr>
        <w:spacing w:after="0" w:line="240" w:lineRule="auto"/>
        <w:jc w:val="both"/>
        <w:rPr>
          <w:rFonts w:ascii="Calibri" w:hAnsi="Calibri" w:cs="Calibri"/>
          <w:b/>
          <w:bCs/>
        </w:rPr>
      </w:pPr>
      <w:r>
        <w:rPr>
          <w:rFonts w:ascii="Calibri" w:hAnsi="Calibri" w:cs="Calibri"/>
        </w:rPr>
        <w:t xml:space="preserve">Attendance lead reviews registers, ensuring all children have a code. </w:t>
      </w:r>
    </w:p>
    <w:p w14:paraId="26F17BE9" w14:textId="77777777" w:rsidR="00FE0FC4" w:rsidRPr="006A057F" w:rsidRDefault="00FE0FC4" w:rsidP="007618FE">
      <w:pPr>
        <w:pStyle w:val="ListParagraph"/>
        <w:numPr>
          <w:ilvl w:val="0"/>
          <w:numId w:val="16"/>
        </w:numPr>
        <w:spacing w:after="0" w:line="240" w:lineRule="auto"/>
        <w:jc w:val="both"/>
        <w:rPr>
          <w:rFonts w:ascii="Calibri" w:hAnsi="Calibri" w:cs="Calibri"/>
          <w:b/>
          <w:bCs/>
        </w:rPr>
      </w:pPr>
      <w:r>
        <w:rPr>
          <w:rFonts w:ascii="Calibri" w:hAnsi="Calibri" w:cs="Calibri"/>
        </w:rPr>
        <w:t>Any absence notifications from parents/carers are uploaded onto MIS system.</w:t>
      </w:r>
    </w:p>
    <w:p w14:paraId="192B5969" w14:textId="77777777" w:rsidR="00FE0FC4" w:rsidRPr="006A057F" w:rsidRDefault="00FE0FC4" w:rsidP="007618FE">
      <w:pPr>
        <w:pStyle w:val="ListParagraph"/>
        <w:numPr>
          <w:ilvl w:val="0"/>
          <w:numId w:val="16"/>
        </w:numPr>
        <w:spacing w:after="0" w:line="240" w:lineRule="auto"/>
        <w:jc w:val="both"/>
        <w:rPr>
          <w:rFonts w:ascii="Calibri" w:hAnsi="Calibri" w:cs="Calibri"/>
          <w:b/>
          <w:bCs/>
        </w:rPr>
      </w:pPr>
      <w:r>
        <w:rPr>
          <w:rFonts w:ascii="Calibri" w:hAnsi="Calibri" w:cs="Calibri"/>
        </w:rPr>
        <w:t>Phone calls are made to those absent with no explanation and this is the child’s first day of absence.</w:t>
      </w:r>
    </w:p>
    <w:p w14:paraId="2F11DABA" w14:textId="77777777" w:rsidR="00FE0FC4" w:rsidRPr="006A057F" w:rsidRDefault="00FE0FC4" w:rsidP="007618FE">
      <w:pPr>
        <w:pStyle w:val="ListParagraph"/>
        <w:numPr>
          <w:ilvl w:val="0"/>
          <w:numId w:val="16"/>
        </w:numPr>
        <w:spacing w:after="0" w:line="240" w:lineRule="auto"/>
        <w:jc w:val="both"/>
        <w:rPr>
          <w:rFonts w:ascii="Calibri" w:hAnsi="Calibri" w:cs="Calibri"/>
          <w:b/>
          <w:bCs/>
        </w:rPr>
      </w:pPr>
      <w:r>
        <w:rPr>
          <w:rFonts w:ascii="Calibri" w:hAnsi="Calibri" w:cs="Calibri"/>
        </w:rPr>
        <w:t>Welfare calls are made to children who continue to be absent.</w:t>
      </w:r>
    </w:p>
    <w:p w14:paraId="5B00D348" w14:textId="77777777" w:rsidR="00FE0FC4" w:rsidRPr="006A057F" w:rsidRDefault="00FE0FC4" w:rsidP="007618FE">
      <w:pPr>
        <w:pStyle w:val="ListParagraph"/>
        <w:numPr>
          <w:ilvl w:val="0"/>
          <w:numId w:val="16"/>
        </w:numPr>
        <w:spacing w:after="0" w:line="240" w:lineRule="auto"/>
        <w:jc w:val="both"/>
        <w:rPr>
          <w:rFonts w:ascii="Calibri" w:hAnsi="Calibri" w:cs="Calibri"/>
          <w:b/>
          <w:bCs/>
        </w:rPr>
      </w:pPr>
      <w:r>
        <w:rPr>
          <w:rFonts w:ascii="Calibri" w:hAnsi="Calibri" w:cs="Calibri"/>
        </w:rPr>
        <w:t>Children, who are PA and absent, are referred to the Local Authority School Attendance Service Officer if we can not make contact with parents/carers and have no reason for absence.</w:t>
      </w:r>
    </w:p>
    <w:p w14:paraId="49B65676" w14:textId="77777777" w:rsidR="00FE0FC4" w:rsidRPr="000B6154" w:rsidRDefault="00FE0FC4" w:rsidP="007618FE">
      <w:pPr>
        <w:pStyle w:val="ListParagraph"/>
        <w:numPr>
          <w:ilvl w:val="0"/>
          <w:numId w:val="16"/>
        </w:numPr>
        <w:spacing w:after="0" w:line="240" w:lineRule="auto"/>
        <w:jc w:val="both"/>
        <w:rPr>
          <w:rFonts w:ascii="Calibri" w:hAnsi="Calibri" w:cs="Calibri"/>
          <w:b/>
          <w:bCs/>
        </w:rPr>
      </w:pPr>
      <w:r>
        <w:rPr>
          <w:rFonts w:ascii="Calibri" w:hAnsi="Calibri" w:cs="Calibri"/>
        </w:rPr>
        <w:t>School Attendance Officer will conduct a home visit, leaving a calling card if there is no contact made.</w:t>
      </w:r>
    </w:p>
    <w:p w14:paraId="731FB685" w14:textId="77777777" w:rsidR="00FE0FC4" w:rsidRPr="00FE0FC4" w:rsidRDefault="00FE0FC4" w:rsidP="007618FE">
      <w:pPr>
        <w:pStyle w:val="ListParagraph"/>
        <w:numPr>
          <w:ilvl w:val="0"/>
          <w:numId w:val="16"/>
        </w:numPr>
        <w:spacing w:after="0" w:line="240" w:lineRule="auto"/>
        <w:jc w:val="both"/>
        <w:rPr>
          <w:rFonts w:ascii="Calibri" w:hAnsi="Calibri" w:cs="Calibri"/>
          <w:b/>
          <w:bCs/>
        </w:rPr>
      </w:pPr>
      <w:r>
        <w:rPr>
          <w:rFonts w:ascii="Calibri" w:hAnsi="Calibri" w:cs="Calibri"/>
        </w:rPr>
        <w:t>Parents/carers receive a welfare call every day that their child is absent from school.</w:t>
      </w:r>
    </w:p>
    <w:p w14:paraId="22A9FB5D" w14:textId="77777777" w:rsidR="00FE0FC4" w:rsidRDefault="00FE0FC4" w:rsidP="007618FE">
      <w:pPr>
        <w:pStyle w:val="ListParagraph"/>
        <w:spacing w:after="0" w:line="240" w:lineRule="auto"/>
        <w:ind w:left="360"/>
        <w:jc w:val="both"/>
        <w:rPr>
          <w:rFonts w:ascii="Calibri" w:hAnsi="Calibri" w:cs="Calibri"/>
          <w:b/>
          <w:bCs/>
          <w:color w:val="990033"/>
        </w:rPr>
      </w:pPr>
    </w:p>
    <w:p w14:paraId="6E1CD9C0" w14:textId="77777777" w:rsidR="00FE0FC4" w:rsidRPr="00FE0FC4" w:rsidRDefault="00FE0FC4" w:rsidP="0091037E">
      <w:pPr>
        <w:pStyle w:val="ListParagraph"/>
        <w:spacing w:after="0" w:line="240" w:lineRule="auto"/>
        <w:ind w:left="360"/>
        <w:jc w:val="center"/>
        <w:rPr>
          <w:rFonts w:ascii="Calibri" w:hAnsi="Calibri" w:cs="Calibri"/>
          <w:b/>
          <w:bCs/>
          <w:color w:val="990033"/>
        </w:rPr>
      </w:pPr>
      <w:r w:rsidRPr="00FE0FC4">
        <w:rPr>
          <w:rFonts w:ascii="Calibri" w:hAnsi="Calibri" w:cs="Calibri"/>
          <w:b/>
          <w:bCs/>
          <w:color w:val="990033"/>
        </w:rPr>
        <w:t>Coding of Attendance</w:t>
      </w:r>
    </w:p>
    <w:p w14:paraId="63DA9914" w14:textId="77777777" w:rsidR="00FE0FC4" w:rsidRDefault="00FE0FC4" w:rsidP="007618FE">
      <w:pPr>
        <w:pStyle w:val="ListParagraph"/>
        <w:numPr>
          <w:ilvl w:val="0"/>
          <w:numId w:val="16"/>
        </w:numPr>
        <w:spacing w:after="0" w:line="240" w:lineRule="auto"/>
        <w:jc w:val="both"/>
        <w:rPr>
          <w:rFonts w:ascii="Calibri" w:hAnsi="Calibri" w:cs="Calibri"/>
        </w:rPr>
      </w:pPr>
      <w:r w:rsidRPr="00FE0FC4">
        <w:rPr>
          <w:rFonts w:ascii="Calibri" w:hAnsi="Calibri" w:cs="Calibri"/>
        </w:rPr>
        <w:t>Attendance will be recorded using the DFE's statutory attendance codes, please refer to the appendix for coding.</w:t>
      </w:r>
    </w:p>
    <w:p w14:paraId="63386E05" w14:textId="77777777" w:rsidR="000E4B4F" w:rsidRDefault="000E4B4F" w:rsidP="000E4B4F">
      <w:pPr>
        <w:spacing w:after="0" w:line="240" w:lineRule="auto"/>
        <w:jc w:val="both"/>
        <w:rPr>
          <w:rFonts w:ascii="Calibri" w:hAnsi="Calibri" w:cs="Calibri"/>
        </w:rPr>
      </w:pPr>
    </w:p>
    <w:p w14:paraId="62B684BA" w14:textId="77777777" w:rsidR="000E4B4F" w:rsidRPr="000E4B4F" w:rsidRDefault="000E4B4F" w:rsidP="000E4B4F">
      <w:pPr>
        <w:spacing w:after="0" w:line="240" w:lineRule="auto"/>
        <w:jc w:val="both"/>
        <w:rPr>
          <w:rFonts w:ascii="Calibri" w:hAnsi="Calibri" w:cs="Calibri"/>
        </w:rPr>
      </w:pPr>
      <w:r w:rsidRPr="000E4B4F">
        <w:rPr>
          <w:rFonts w:ascii="Calibri" w:hAnsi="Calibri" w:cs="Calibri"/>
        </w:rPr>
        <w:t>At Roby Park, we know that children may need time off school for illness or other genuine reasons. When this happens, we ask parents and carers to let us know the reason for the absence.</w:t>
      </w:r>
    </w:p>
    <w:p w14:paraId="0F0EB08F" w14:textId="77777777" w:rsidR="000E4B4F" w:rsidRPr="000E4B4F" w:rsidRDefault="000E4B4F" w:rsidP="000E4B4F">
      <w:pPr>
        <w:spacing w:after="0" w:line="240" w:lineRule="auto"/>
        <w:jc w:val="both"/>
        <w:rPr>
          <w:rFonts w:ascii="Calibri" w:hAnsi="Calibri" w:cs="Calibri"/>
        </w:rPr>
      </w:pPr>
    </w:p>
    <w:p w14:paraId="41982163" w14:textId="6D06B735" w:rsidR="000E4B4F" w:rsidRPr="000E4B4F" w:rsidRDefault="000E4B4F" w:rsidP="000E4B4F">
      <w:pPr>
        <w:spacing w:after="0" w:line="240" w:lineRule="auto"/>
        <w:jc w:val="both"/>
        <w:rPr>
          <w:rFonts w:ascii="Calibri" w:hAnsi="Calibri" w:cs="Calibri"/>
        </w:rPr>
      </w:pPr>
      <w:r w:rsidRPr="000E4B4F">
        <w:rPr>
          <w:rFonts w:ascii="Calibri" w:hAnsi="Calibri" w:cs="Calibri"/>
        </w:rPr>
        <w:t>It’s important to understand that sharing a reason</w:t>
      </w:r>
      <w:r>
        <w:rPr>
          <w:rFonts w:ascii="Calibri" w:hAnsi="Calibri" w:cs="Calibri"/>
        </w:rPr>
        <w:t xml:space="preserve"> and/or some form of evidence</w:t>
      </w:r>
      <w:r w:rsidRPr="000E4B4F">
        <w:rPr>
          <w:rFonts w:ascii="Calibri" w:hAnsi="Calibri" w:cs="Calibri"/>
        </w:rPr>
        <w:t xml:space="preserve"> does not automatically make the absence authorised. By law, only the school</w:t>
      </w:r>
      <w:r>
        <w:rPr>
          <w:rFonts w:ascii="Calibri" w:hAnsi="Calibri" w:cs="Calibri"/>
        </w:rPr>
        <w:t xml:space="preserve"> can</w:t>
      </w:r>
      <w:r w:rsidRPr="000E4B4F">
        <w:rPr>
          <w:rFonts w:ascii="Calibri" w:hAnsi="Calibri" w:cs="Calibri"/>
        </w:rPr>
        <w:t xml:space="preserve"> decide whether an absence is authorised or unauthorised. We make this decision based on government guidance and the information you provide.</w:t>
      </w:r>
    </w:p>
    <w:p w14:paraId="044598BA" w14:textId="77777777" w:rsidR="000E4B4F" w:rsidRPr="000E4B4F" w:rsidRDefault="000E4B4F" w:rsidP="000E4B4F">
      <w:pPr>
        <w:spacing w:after="0" w:line="240" w:lineRule="auto"/>
        <w:jc w:val="both"/>
        <w:rPr>
          <w:rFonts w:ascii="Calibri" w:hAnsi="Calibri" w:cs="Calibri"/>
        </w:rPr>
      </w:pPr>
    </w:p>
    <w:p w14:paraId="231875EC" w14:textId="35AF70E1" w:rsidR="000E4B4F" w:rsidRPr="000E4B4F" w:rsidRDefault="000E4B4F" w:rsidP="000E4B4F">
      <w:pPr>
        <w:spacing w:after="0" w:line="240" w:lineRule="auto"/>
        <w:jc w:val="both"/>
        <w:rPr>
          <w:rFonts w:ascii="Calibri" w:hAnsi="Calibri" w:cs="Calibri"/>
        </w:rPr>
      </w:pPr>
      <w:r w:rsidRPr="000E4B4F">
        <w:rPr>
          <w:rFonts w:ascii="Calibri" w:hAnsi="Calibri" w:cs="Calibri"/>
        </w:rPr>
        <w:t>This means:</w:t>
      </w:r>
    </w:p>
    <w:p w14:paraId="76CB2F9F" w14:textId="1867EBB5" w:rsidR="00C62638" w:rsidRPr="00C62638" w:rsidRDefault="000E4B4F" w:rsidP="00C62638">
      <w:pPr>
        <w:spacing w:after="0" w:line="240" w:lineRule="auto"/>
        <w:jc w:val="both"/>
        <w:rPr>
          <w:rFonts w:ascii="Calibri" w:hAnsi="Calibri" w:cs="Calibri"/>
        </w:rPr>
      </w:pPr>
      <w:r w:rsidRPr="000E4B4F">
        <w:rPr>
          <w:rFonts w:ascii="Calibri" w:hAnsi="Calibri" w:cs="Calibri"/>
        </w:rPr>
        <w:t>• Parents explain the reason for the absence</w:t>
      </w:r>
      <w:r w:rsidR="00C62638">
        <w:rPr>
          <w:rFonts w:ascii="Calibri" w:hAnsi="Calibri" w:cs="Calibri"/>
        </w:rPr>
        <w:t xml:space="preserve"> and provide evidence should they wish to. It is not the responsibility of the school to ask or chase for evidence.</w:t>
      </w:r>
    </w:p>
    <w:p w14:paraId="061EADDC" w14:textId="77777777" w:rsidR="000E4B4F" w:rsidRPr="000E4B4F" w:rsidRDefault="000E4B4F" w:rsidP="000E4B4F">
      <w:pPr>
        <w:spacing w:after="0" w:line="240" w:lineRule="auto"/>
        <w:jc w:val="both"/>
        <w:rPr>
          <w:rFonts w:ascii="Calibri" w:hAnsi="Calibri" w:cs="Calibri"/>
        </w:rPr>
      </w:pPr>
      <w:r w:rsidRPr="000E4B4F">
        <w:rPr>
          <w:rFonts w:ascii="Calibri" w:hAnsi="Calibri" w:cs="Calibri"/>
        </w:rPr>
        <w:t>• The school decides whether it can be authorised</w:t>
      </w:r>
    </w:p>
    <w:p w14:paraId="4BA16F2C" w14:textId="77777777" w:rsidR="000E4B4F" w:rsidRDefault="000E4B4F" w:rsidP="000E4B4F">
      <w:pPr>
        <w:spacing w:after="0" w:line="240" w:lineRule="auto"/>
        <w:jc w:val="both"/>
        <w:rPr>
          <w:rFonts w:ascii="Calibri" w:hAnsi="Calibri" w:cs="Calibri"/>
        </w:rPr>
      </w:pPr>
    </w:p>
    <w:p w14:paraId="291BB81D" w14:textId="419B6AF9" w:rsidR="000E4B4F" w:rsidRPr="000E4B4F" w:rsidRDefault="000E4B4F" w:rsidP="000E4B4F">
      <w:pPr>
        <w:spacing w:after="0" w:line="240" w:lineRule="auto"/>
        <w:jc w:val="both"/>
        <w:rPr>
          <w:rFonts w:ascii="Calibri" w:hAnsi="Calibri" w:cs="Calibri"/>
        </w:rPr>
      </w:pPr>
      <w:r w:rsidRPr="000E4B4F">
        <w:rPr>
          <w:rFonts w:ascii="Calibri" w:hAnsi="Calibri" w:cs="Calibri"/>
        </w:rPr>
        <w:t>This is supported by:</w:t>
      </w:r>
    </w:p>
    <w:p w14:paraId="2772F3BF" w14:textId="77777777" w:rsidR="000E4B4F" w:rsidRPr="000E4B4F" w:rsidRDefault="000E4B4F" w:rsidP="000E4B4F">
      <w:pPr>
        <w:spacing w:after="0" w:line="240" w:lineRule="auto"/>
        <w:jc w:val="both"/>
        <w:rPr>
          <w:rFonts w:ascii="Calibri" w:hAnsi="Calibri" w:cs="Calibri"/>
        </w:rPr>
      </w:pPr>
      <w:r w:rsidRPr="000E4B4F">
        <w:rPr>
          <w:rFonts w:ascii="Calibri" w:hAnsi="Calibri" w:cs="Calibri"/>
        </w:rPr>
        <w:t>• Working Together to Improve School Attendance (DfE, 2024)</w:t>
      </w:r>
    </w:p>
    <w:p w14:paraId="7FFDBD9A" w14:textId="77777777" w:rsidR="000E4B4F" w:rsidRPr="000E4B4F" w:rsidRDefault="000E4B4F" w:rsidP="000E4B4F">
      <w:pPr>
        <w:spacing w:after="0" w:line="240" w:lineRule="auto"/>
        <w:jc w:val="both"/>
        <w:rPr>
          <w:rFonts w:ascii="Calibri" w:hAnsi="Calibri" w:cs="Calibri"/>
        </w:rPr>
      </w:pPr>
      <w:r w:rsidRPr="000E4B4F">
        <w:rPr>
          <w:rFonts w:ascii="Calibri" w:hAnsi="Calibri" w:cs="Calibri"/>
        </w:rPr>
        <w:t>• </w:t>
      </w:r>
      <w:hyperlink r:id="rId16" w:tgtFrame="_blank" w:history="1">
        <w:r w:rsidRPr="000E4B4F">
          <w:rPr>
            <w:rStyle w:val="Hyperlink"/>
            <w:rFonts w:ascii="Calibri" w:hAnsi="Calibri" w:cs="Calibri"/>
          </w:rPr>
          <w:t>GOV.UK</w:t>
        </w:r>
      </w:hyperlink>
      <w:r w:rsidRPr="000E4B4F">
        <w:rPr>
          <w:rFonts w:ascii="Calibri" w:hAnsi="Calibri" w:cs="Calibri"/>
        </w:rPr>
        <w:t> attendance guidance</w:t>
      </w:r>
    </w:p>
    <w:p w14:paraId="445FA745" w14:textId="77777777" w:rsidR="000E4B4F" w:rsidRPr="000E4B4F" w:rsidRDefault="000E4B4F" w:rsidP="000E4B4F">
      <w:pPr>
        <w:spacing w:after="0" w:line="240" w:lineRule="auto"/>
        <w:jc w:val="both"/>
        <w:rPr>
          <w:rFonts w:ascii="Calibri" w:hAnsi="Calibri" w:cs="Calibri"/>
        </w:rPr>
      </w:pPr>
      <w:r w:rsidRPr="000E4B4F">
        <w:rPr>
          <w:rFonts w:ascii="Calibri" w:hAnsi="Calibri" w:cs="Calibri"/>
        </w:rPr>
        <w:t>• Education Act 1996 (duty to attend regularly)</w:t>
      </w:r>
    </w:p>
    <w:p w14:paraId="24D98F1F" w14:textId="30838BEA" w:rsidR="000E4B4F" w:rsidRDefault="000E4B4F" w:rsidP="000E4B4F">
      <w:pPr>
        <w:spacing w:after="0" w:line="240" w:lineRule="auto"/>
        <w:jc w:val="both"/>
        <w:rPr>
          <w:rFonts w:ascii="Calibri" w:hAnsi="Calibri" w:cs="Calibri"/>
        </w:rPr>
      </w:pPr>
      <w:r w:rsidRPr="000E4B4F">
        <w:rPr>
          <w:rFonts w:ascii="Calibri" w:hAnsi="Calibri" w:cs="Calibri"/>
        </w:rPr>
        <w:t>• Non</w:t>
      </w:r>
      <w:r w:rsidRPr="000E4B4F">
        <w:rPr>
          <w:rFonts w:ascii="Calibri" w:hAnsi="Calibri" w:cs="Calibri"/>
        </w:rPr>
        <w:noBreakHyphen/>
        <w:t>statutory authorised absence guidance (2014)</w:t>
      </w:r>
    </w:p>
    <w:p w14:paraId="45349D71" w14:textId="77777777" w:rsidR="000E4B4F" w:rsidRPr="000E4B4F" w:rsidRDefault="000E4B4F" w:rsidP="000E4B4F">
      <w:pPr>
        <w:spacing w:after="0" w:line="240" w:lineRule="auto"/>
        <w:jc w:val="both"/>
        <w:rPr>
          <w:rFonts w:ascii="Calibri" w:hAnsi="Calibri" w:cs="Calibri"/>
        </w:rPr>
      </w:pPr>
    </w:p>
    <w:p w14:paraId="2897565A" w14:textId="7E845830" w:rsidR="000E4B4F" w:rsidRDefault="000E4B4F" w:rsidP="000623E7">
      <w:pPr>
        <w:spacing w:after="0" w:line="240" w:lineRule="auto"/>
        <w:jc w:val="both"/>
        <w:rPr>
          <w:rFonts w:ascii="Calibri" w:hAnsi="Calibri" w:cs="Calibri"/>
        </w:rPr>
      </w:pPr>
      <w:r w:rsidRPr="000E4B4F">
        <w:rPr>
          <w:rFonts w:ascii="Calibri" w:hAnsi="Calibri" w:cs="Calibri"/>
        </w:rPr>
        <w:t>We always aim to be fair, consistent and supportive and we will contact you if we need more information to make the right decision for your child.</w:t>
      </w:r>
      <w:r>
        <w:rPr>
          <w:rFonts w:ascii="Calibri" w:hAnsi="Calibri" w:cs="Calibri"/>
        </w:rPr>
        <w:t xml:space="preserve"> Parents/carers can not overturn decisions made by the school.</w:t>
      </w:r>
    </w:p>
    <w:p w14:paraId="2177835D" w14:textId="77777777" w:rsidR="000623E7" w:rsidRPr="000623E7" w:rsidRDefault="000623E7" w:rsidP="000623E7">
      <w:pPr>
        <w:spacing w:after="0" w:line="240" w:lineRule="auto"/>
        <w:jc w:val="both"/>
        <w:rPr>
          <w:rFonts w:ascii="Calibri" w:hAnsi="Calibri" w:cs="Calibri"/>
        </w:rPr>
      </w:pPr>
    </w:p>
    <w:p w14:paraId="3C0FC2ED" w14:textId="2A70130B" w:rsidR="00FE0FC4" w:rsidRPr="00215C4C" w:rsidRDefault="00FE0FC4" w:rsidP="0091037E">
      <w:pPr>
        <w:spacing w:after="0" w:line="240" w:lineRule="auto"/>
        <w:jc w:val="center"/>
        <w:rPr>
          <w:rFonts w:ascii="Calibri" w:hAnsi="Calibri" w:cs="Calibri"/>
          <w:color w:val="990033"/>
        </w:rPr>
      </w:pPr>
      <w:r w:rsidRPr="00215C4C">
        <w:rPr>
          <w:rFonts w:ascii="Calibri" w:hAnsi="Calibri" w:cs="Calibri"/>
          <w:b/>
          <w:bCs/>
          <w:color w:val="990033"/>
        </w:rPr>
        <w:t xml:space="preserve">Safeguarding </w:t>
      </w:r>
      <w:r w:rsidRPr="00215C4C">
        <w:rPr>
          <w:rFonts w:ascii="Calibri" w:eastAsia="Times New Roman" w:hAnsi="Calibri" w:cs="Calibri"/>
          <w:b/>
          <w:bCs/>
          <w:color w:val="990033"/>
          <w:kern w:val="0"/>
          <w:lang w:eastAsia="en-GB"/>
          <w14:ligatures w14:val="none"/>
        </w:rPr>
        <w:t xml:space="preserve">at </w:t>
      </w:r>
      <w:r>
        <w:rPr>
          <w:rFonts w:ascii="Calibri" w:eastAsia="Times New Roman" w:hAnsi="Calibri" w:cs="Calibri"/>
          <w:b/>
          <w:bCs/>
          <w:color w:val="990033"/>
          <w:kern w:val="0"/>
          <w:lang w:eastAsia="en-GB"/>
          <w14:ligatures w14:val="none"/>
        </w:rPr>
        <w:t>Roby Park Primary School</w:t>
      </w:r>
    </w:p>
    <w:p w14:paraId="44166EC7" w14:textId="77777777" w:rsidR="0091037E" w:rsidRDefault="0091037E" w:rsidP="0091037E">
      <w:pPr>
        <w:spacing w:after="0"/>
        <w:jc w:val="center"/>
        <w:rPr>
          <w:b/>
          <w:bCs/>
          <w:color w:val="990033"/>
        </w:rPr>
      </w:pPr>
    </w:p>
    <w:p w14:paraId="58AF92A8" w14:textId="65D8AA9E" w:rsidR="000E091E" w:rsidRPr="0091037E" w:rsidRDefault="54CFA3D6" w:rsidP="0091037E">
      <w:pPr>
        <w:spacing w:after="0"/>
        <w:jc w:val="center"/>
        <w:rPr>
          <w:color w:val="990033"/>
        </w:rPr>
      </w:pPr>
      <w:r w:rsidRPr="0091037E">
        <w:rPr>
          <w:b/>
          <w:bCs/>
          <w:color w:val="990033"/>
        </w:rPr>
        <w:t>Who we notify and when (multi-agency notifications)</w:t>
      </w:r>
    </w:p>
    <w:p w14:paraId="46BEA124" w14:textId="77777777" w:rsidR="000E091E" w:rsidRDefault="54CFA3D6" w:rsidP="007618FE">
      <w:pPr>
        <w:spacing w:after="0"/>
        <w:jc w:val="both"/>
      </w:pPr>
      <w:r>
        <w:t>Attendance concerns can be an early indicator of unmet need or safeguarding risk. In addition to day-to-day first day response, the school will notify and work with the professionals/teams below when the triggers are met, so that support is coordinated and risks are managed promptly.</w:t>
      </w:r>
    </w:p>
    <w:p w14:paraId="2E47D5D3" w14:textId="77777777" w:rsidR="0091037E" w:rsidRDefault="0091037E" w:rsidP="007618FE">
      <w:pPr>
        <w:spacing w:after="0"/>
        <w:jc w:val="both"/>
        <w:rPr>
          <w:b/>
          <w:bCs/>
        </w:rPr>
      </w:pPr>
    </w:p>
    <w:p w14:paraId="69C11927" w14:textId="7E055982" w:rsidR="000E091E" w:rsidRDefault="54CFA3D6" w:rsidP="007618FE">
      <w:pPr>
        <w:spacing w:after="0"/>
        <w:jc w:val="both"/>
      </w:pPr>
      <w:r w:rsidRPr="54CFA3D6">
        <w:rPr>
          <w:b/>
          <w:bCs/>
        </w:rPr>
        <w:t>Designated Safeguarding Lead (DSL)</w:t>
      </w:r>
      <w:r>
        <w:t>: Immediately when absence is unexplained, patterns raise concern, there is suspected neglect/exploitation, a child is missing, or there is any concern about a child's welfare.</w:t>
      </w:r>
    </w:p>
    <w:p w14:paraId="31A4E51A" w14:textId="77777777" w:rsidR="000E091E" w:rsidRDefault="54CFA3D6" w:rsidP="007618FE">
      <w:pPr>
        <w:spacing w:after="0"/>
        <w:jc w:val="both"/>
      </w:pPr>
      <w:r w:rsidRPr="54CFA3D6">
        <w:rPr>
          <w:b/>
          <w:bCs/>
        </w:rPr>
        <w:t>Allocated Social Worker / Social Care (CIN/CP/Looked After)</w:t>
      </w:r>
      <w:r>
        <w:t>: On the first day of unexplained absence for any child with a social worker; and when attendance drops towards PA/SA, or where there are repeated patterns of non-attendance, to agree an urgent plan.</w:t>
      </w:r>
    </w:p>
    <w:p w14:paraId="079EAFDC" w14:textId="77777777" w:rsidR="000E091E" w:rsidRDefault="54CFA3D6" w:rsidP="007618FE">
      <w:pPr>
        <w:spacing w:after="0"/>
        <w:jc w:val="both"/>
      </w:pPr>
      <w:r w:rsidRPr="54CFA3D6">
        <w:rPr>
          <w:b/>
          <w:bCs/>
        </w:rPr>
        <w:t xml:space="preserve">Early Help: </w:t>
      </w:r>
      <w:r>
        <w:t>When emerging attendance concerns suggest unmet need (e.g., family stress, housing, routines) and consent/threshold is met; or where Early Help is already involved to ensure plans align.</w:t>
      </w:r>
    </w:p>
    <w:p w14:paraId="1A91C2D0" w14:textId="77777777" w:rsidR="000E091E" w:rsidRDefault="54CFA3D6" w:rsidP="007618FE">
      <w:pPr>
        <w:spacing w:after="0"/>
        <w:jc w:val="both"/>
      </w:pPr>
      <w:r w:rsidRPr="54CFA3D6">
        <w:rPr>
          <w:b/>
          <w:bCs/>
        </w:rPr>
        <w:t>Youth Offending Team (YOT):</w:t>
      </w:r>
      <w:r>
        <w:t xml:space="preserve"> When a pupil is known to YOT and is absent without explanation, or patterns of absence suggest increased risk of offending/exploitation.</w:t>
      </w:r>
    </w:p>
    <w:p w14:paraId="6BD533CB" w14:textId="77777777" w:rsidR="000E091E" w:rsidRDefault="54CFA3D6" w:rsidP="007618FE">
      <w:pPr>
        <w:spacing w:after="0"/>
        <w:jc w:val="both"/>
      </w:pPr>
      <w:r w:rsidRPr="54CFA3D6">
        <w:rPr>
          <w:b/>
          <w:bCs/>
        </w:rPr>
        <w:t>Virtual School Head (VSH)</w:t>
      </w:r>
      <w:r>
        <w:t>: For Children Looked After or previously looked after, where attendance concerns emerge or interventions need to be coordinated.</w:t>
      </w:r>
    </w:p>
    <w:p w14:paraId="2128D532" w14:textId="5510A8C6" w:rsidR="000E091E" w:rsidRDefault="54CFA3D6" w:rsidP="007618FE">
      <w:pPr>
        <w:spacing w:after="0"/>
        <w:jc w:val="both"/>
      </w:pPr>
      <w:r w:rsidRPr="54CFA3D6">
        <w:rPr>
          <w:b/>
          <w:bCs/>
        </w:rPr>
        <w:t>Local Authority Attendance Support Team / Statutory School Attendance Officer</w:t>
      </w:r>
      <w:r>
        <w:t>: When internal support has not improved attendance, where parents cannot be contacted, where PA/SA is entrenched</w:t>
      </w:r>
      <w:r w:rsidR="38B90B42">
        <w:t xml:space="preserve"> (below 75%)</w:t>
      </w:r>
      <w:r>
        <w:t>, when CME thresholds are approaching, and when considering formal/legal routes.</w:t>
      </w:r>
    </w:p>
    <w:p w14:paraId="5CFB113D" w14:textId="77777777" w:rsidR="0091037E" w:rsidRDefault="0091037E" w:rsidP="007618FE">
      <w:pPr>
        <w:spacing w:after="0"/>
        <w:jc w:val="both"/>
      </w:pPr>
    </w:p>
    <w:p w14:paraId="43B5E114" w14:textId="77777777" w:rsidR="00FE0FC4" w:rsidRDefault="00FE0FC4" w:rsidP="007618FE">
      <w:pPr>
        <w:spacing w:after="0" w:line="240" w:lineRule="auto"/>
        <w:jc w:val="both"/>
        <w:rPr>
          <w:rFonts w:ascii="Calibri" w:hAnsi="Calibri" w:cs="Calibri"/>
        </w:rPr>
      </w:pPr>
      <w:r w:rsidRPr="000B6154">
        <w:rPr>
          <w:rFonts w:ascii="Calibri" w:hAnsi="Calibri" w:cs="Calibri"/>
        </w:rPr>
        <w:t xml:space="preserve">Attendance </w:t>
      </w:r>
      <w:r>
        <w:rPr>
          <w:rFonts w:ascii="Calibri" w:hAnsi="Calibri" w:cs="Calibri"/>
        </w:rPr>
        <w:t>is analysed to identify patterns of absence that may cause concern. Children who miss ten days of school with no valid reason and children have not been seen by school staff or the Attendance Service Officer, will be reported to the Local Authority School Attendance Service as a child missing in education (CME).</w:t>
      </w:r>
    </w:p>
    <w:p w14:paraId="33889415" w14:textId="77777777" w:rsidR="00FE0FC4" w:rsidRDefault="00FE0FC4" w:rsidP="007618FE">
      <w:pPr>
        <w:spacing w:after="0" w:line="240" w:lineRule="auto"/>
        <w:jc w:val="both"/>
        <w:rPr>
          <w:rFonts w:ascii="Calibri" w:hAnsi="Calibri" w:cs="Calibri"/>
        </w:rPr>
      </w:pPr>
    </w:p>
    <w:p w14:paraId="19A5BEFA" w14:textId="77777777" w:rsidR="00FE0FC4" w:rsidRDefault="00FE0FC4" w:rsidP="007618FE">
      <w:pPr>
        <w:spacing w:after="0" w:line="240" w:lineRule="auto"/>
        <w:jc w:val="both"/>
        <w:rPr>
          <w:rFonts w:ascii="Calibri" w:hAnsi="Calibri" w:cs="Calibri"/>
        </w:rPr>
      </w:pPr>
      <w:r w:rsidRPr="54CFA3D6">
        <w:rPr>
          <w:rFonts w:ascii="Calibri" w:hAnsi="Calibri" w:cs="Calibri"/>
        </w:rPr>
        <w:t>On some occasions, it will be necessary to request a police welfare check.</w:t>
      </w:r>
    </w:p>
    <w:p w14:paraId="03DE5DB0" w14:textId="5C1AD70A" w:rsidR="54CFA3D6" w:rsidRDefault="54CFA3D6" w:rsidP="007618FE">
      <w:pPr>
        <w:spacing w:after="0" w:line="240" w:lineRule="auto"/>
        <w:jc w:val="both"/>
        <w:rPr>
          <w:rFonts w:ascii="Calibri" w:hAnsi="Calibri" w:cs="Calibri"/>
        </w:rPr>
      </w:pPr>
    </w:p>
    <w:p w14:paraId="069C2C07" w14:textId="77777777" w:rsidR="00FE0FC4" w:rsidRPr="000B6154" w:rsidRDefault="00FE0FC4" w:rsidP="007618FE">
      <w:pPr>
        <w:spacing w:after="0" w:line="240" w:lineRule="auto"/>
        <w:jc w:val="both"/>
        <w:rPr>
          <w:rFonts w:ascii="Calibri" w:hAnsi="Calibri" w:cs="Calibri"/>
        </w:rPr>
      </w:pPr>
      <w:r>
        <w:rPr>
          <w:rFonts w:ascii="Calibri" w:hAnsi="Calibri" w:cs="Calibri"/>
        </w:rPr>
        <w:t>If the school has concerns around child exploitation, school will make a referral into the Knowsley Multi-Agency Vulnerable Children’s Meeting (VCM) or SHIELD.</w:t>
      </w:r>
    </w:p>
    <w:p w14:paraId="3051CCA7" w14:textId="77777777" w:rsidR="00FE0FC4" w:rsidRDefault="00FE0FC4" w:rsidP="007618FE">
      <w:pPr>
        <w:spacing w:after="0" w:line="240" w:lineRule="auto"/>
        <w:jc w:val="both"/>
        <w:rPr>
          <w:rFonts w:ascii="Calibri" w:hAnsi="Calibri" w:cs="Calibri"/>
        </w:rPr>
      </w:pPr>
    </w:p>
    <w:p w14:paraId="4D2500C7" w14:textId="77777777" w:rsidR="00FE0FC4" w:rsidRPr="007F26D5" w:rsidRDefault="00FE0FC4" w:rsidP="0091037E">
      <w:pPr>
        <w:spacing w:after="0" w:line="240" w:lineRule="auto"/>
        <w:jc w:val="center"/>
        <w:rPr>
          <w:rFonts w:ascii="Calibri" w:hAnsi="Calibri" w:cs="Calibri"/>
          <w:b/>
          <w:bCs/>
          <w:color w:val="990033"/>
        </w:rPr>
      </w:pPr>
      <w:r w:rsidRPr="00215C4C">
        <w:rPr>
          <w:rFonts w:ascii="Calibri" w:hAnsi="Calibri" w:cs="Calibri"/>
          <w:b/>
          <w:bCs/>
          <w:color w:val="990033"/>
        </w:rPr>
        <w:t>Requesting Absence Leave</w:t>
      </w:r>
    </w:p>
    <w:p w14:paraId="1F9BB187" w14:textId="77777777" w:rsidR="00FE0FC4" w:rsidRDefault="00FE0FC4" w:rsidP="007618FE">
      <w:pPr>
        <w:spacing w:after="0" w:line="240" w:lineRule="auto"/>
        <w:jc w:val="both"/>
        <w:rPr>
          <w:rFonts w:ascii="Calibri" w:hAnsi="Calibri" w:cs="Calibri"/>
        </w:rPr>
      </w:pPr>
      <w:r w:rsidRPr="00CB53D9">
        <w:rPr>
          <w:rFonts w:ascii="Calibri" w:hAnsi="Calibri" w:cs="Calibri"/>
        </w:rPr>
        <w:t xml:space="preserve">Parents or carers must request leave of absence for their child in writing at least </w:t>
      </w:r>
      <w:r>
        <w:rPr>
          <w:rFonts w:ascii="Calibri" w:hAnsi="Calibri" w:cs="Calibri"/>
        </w:rPr>
        <w:t>10</w:t>
      </w:r>
      <w:r w:rsidRPr="00CB53D9">
        <w:rPr>
          <w:rFonts w:ascii="Calibri" w:hAnsi="Calibri" w:cs="Calibri"/>
        </w:rPr>
        <w:t xml:space="preserve"> school days in advance</w:t>
      </w:r>
      <w:r>
        <w:rPr>
          <w:rFonts w:ascii="Calibri" w:hAnsi="Calibri" w:cs="Calibri"/>
        </w:rPr>
        <w:t>, by completing a leave of absence request form which can be obtained from the school office. Absence requests will be responded to within 5 working days.</w:t>
      </w:r>
    </w:p>
    <w:p w14:paraId="32F65CB7" w14:textId="77777777" w:rsidR="00FE0FC4" w:rsidRDefault="00FE0FC4" w:rsidP="0091037E">
      <w:pPr>
        <w:spacing w:after="0" w:line="240" w:lineRule="auto"/>
        <w:jc w:val="center"/>
        <w:rPr>
          <w:rFonts w:ascii="Calibri" w:hAnsi="Calibri" w:cs="Calibri"/>
        </w:rPr>
      </w:pPr>
    </w:p>
    <w:p w14:paraId="304F95B3" w14:textId="77777777" w:rsidR="00FE0FC4" w:rsidRPr="007F26D5" w:rsidRDefault="00FE0FC4" w:rsidP="0091037E">
      <w:pPr>
        <w:spacing w:after="0" w:line="240" w:lineRule="auto"/>
        <w:jc w:val="center"/>
        <w:rPr>
          <w:rFonts w:ascii="Calibri" w:hAnsi="Calibri" w:cs="Calibri"/>
          <w:b/>
          <w:bCs/>
          <w:color w:val="990033"/>
        </w:rPr>
      </w:pPr>
      <w:r w:rsidRPr="007F26D5">
        <w:rPr>
          <w:rFonts w:ascii="Calibri" w:hAnsi="Calibri" w:cs="Calibri"/>
          <w:b/>
          <w:bCs/>
          <w:color w:val="990033"/>
        </w:rPr>
        <w:t>Holiday Request</w:t>
      </w:r>
    </w:p>
    <w:p w14:paraId="782EB6DC" w14:textId="77777777" w:rsidR="00FE0FC4" w:rsidRPr="007F26D5" w:rsidRDefault="00FE0FC4" w:rsidP="007618FE">
      <w:pPr>
        <w:spacing w:after="0" w:line="240" w:lineRule="auto"/>
        <w:jc w:val="both"/>
        <w:rPr>
          <w:rFonts w:ascii="Calibri" w:hAnsi="Calibri" w:cs="Calibri"/>
        </w:rPr>
      </w:pPr>
      <w:r w:rsidRPr="007F26D5">
        <w:rPr>
          <w:rFonts w:ascii="Calibri" w:hAnsi="Calibri" w:cs="Calibri"/>
        </w:rPr>
        <w:t>Holidays during term time will not be authorised.</w:t>
      </w:r>
    </w:p>
    <w:p w14:paraId="332A1706" w14:textId="77777777" w:rsidR="00FE0FC4" w:rsidRPr="00CB53D9" w:rsidRDefault="00FE0FC4" w:rsidP="007618FE">
      <w:pPr>
        <w:spacing w:after="0" w:line="240" w:lineRule="auto"/>
        <w:jc w:val="both"/>
        <w:rPr>
          <w:rFonts w:ascii="Calibri" w:hAnsi="Calibri" w:cs="Calibri"/>
          <w:highlight w:val="yellow"/>
        </w:rPr>
      </w:pPr>
    </w:p>
    <w:p w14:paraId="70C219D1" w14:textId="77777777" w:rsidR="00FE0FC4" w:rsidRPr="00CB53D9" w:rsidRDefault="00FE0FC4" w:rsidP="007618FE">
      <w:pPr>
        <w:spacing w:after="0" w:line="240" w:lineRule="auto"/>
        <w:jc w:val="both"/>
        <w:rPr>
          <w:rFonts w:ascii="Calibri" w:hAnsi="Calibri" w:cs="Calibri"/>
        </w:rPr>
      </w:pPr>
      <w:r w:rsidRPr="00F645FD">
        <w:rPr>
          <w:rFonts w:ascii="Calibri" w:hAnsi="Calibri" w:cs="Calibri"/>
        </w:rPr>
        <w:t xml:space="preserve">Holiday requests must be made in writing, and a decision will be communicated to the parents or carers within </w:t>
      </w:r>
      <w:r>
        <w:rPr>
          <w:rFonts w:ascii="Calibri" w:hAnsi="Calibri" w:cs="Calibri"/>
        </w:rPr>
        <w:t>5</w:t>
      </w:r>
      <w:r w:rsidRPr="00F645FD">
        <w:rPr>
          <w:rFonts w:ascii="Calibri" w:hAnsi="Calibri" w:cs="Calibri"/>
        </w:rPr>
        <w:t xml:space="preserve"> school days.  </w:t>
      </w:r>
    </w:p>
    <w:p w14:paraId="6165628E" w14:textId="77777777" w:rsidR="00FE0FC4" w:rsidRPr="00CB53D9" w:rsidRDefault="00FE0FC4" w:rsidP="007618FE">
      <w:pPr>
        <w:spacing w:after="0" w:line="240" w:lineRule="auto"/>
        <w:jc w:val="both"/>
        <w:rPr>
          <w:rFonts w:ascii="Calibri" w:hAnsi="Calibri" w:cs="Calibri"/>
        </w:rPr>
      </w:pPr>
    </w:p>
    <w:p w14:paraId="0982D6B4" w14:textId="77777777" w:rsidR="00FE0FC4" w:rsidRPr="00CB53D9" w:rsidRDefault="00FE0FC4" w:rsidP="007618FE">
      <w:pPr>
        <w:spacing w:after="0" w:line="240" w:lineRule="auto"/>
        <w:jc w:val="both"/>
        <w:rPr>
          <w:rFonts w:ascii="Calibri" w:hAnsi="Calibri" w:cs="Calibri"/>
        </w:rPr>
      </w:pPr>
      <w:r w:rsidRPr="00CB53D9">
        <w:rPr>
          <w:rFonts w:ascii="Calibri" w:hAnsi="Calibri" w:cs="Calibri"/>
        </w:rPr>
        <w:t>Leave of absence during term time will only be authori</w:t>
      </w:r>
      <w:r>
        <w:rPr>
          <w:rFonts w:ascii="Calibri" w:hAnsi="Calibri" w:cs="Calibri"/>
        </w:rPr>
        <w:t>s</w:t>
      </w:r>
      <w:r w:rsidRPr="00CB53D9">
        <w:rPr>
          <w:rFonts w:ascii="Calibri" w:hAnsi="Calibri" w:cs="Calibri"/>
        </w:rPr>
        <w:t>ed in exceptional circumstances.</w:t>
      </w:r>
    </w:p>
    <w:p w14:paraId="5582D12A" w14:textId="77777777" w:rsidR="000E4B4F" w:rsidRDefault="000E4B4F" w:rsidP="007618FE">
      <w:pPr>
        <w:spacing w:after="0" w:line="240" w:lineRule="auto"/>
        <w:jc w:val="both"/>
        <w:rPr>
          <w:rFonts w:ascii="Calibri" w:eastAsia="Times New Roman" w:hAnsi="Calibri" w:cs="Calibri"/>
          <w:color w:val="000000"/>
          <w:kern w:val="0"/>
          <w:lang w:eastAsia="en-GB"/>
          <w14:ligatures w14:val="none"/>
        </w:rPr>
      </w:pPr>
    </w:p>
    <w:p w14:paraId="5D9CC238" w14:textId="0E9E0340" w:rsidR="00FE164D" w:rsidRPr="00215C4C" w:rsidRDefault="005435E1" w:rsidP="0091037E">
      <w:pPr>
        <w:spacing w:after="0" w:line="240" w:lineRule="auto"/>
        <w:jc w:val="center"/>
        <w:rPr>
          <w:rFonts w:ascii="Calibri" w:eastAsia="Times New Roman" w:hAnsi="Calibri" w:cs="Calibri"/>
          <w:b/>
          <w:bCs/>
          <w:color w:val="990033"/>
          <w:kern w:val="0"/>
          <w:lang w:eastAsia="en-GB"/>
          <w14:ligatures w14:val="none"/>
        </w:rPr>
      </w:pPr>
      <w:r w:rsidRPr="00215C4C">
        <w:rPr>
          <w:rFonts w:ascii="Calibri" w:eastAsia="Times New Roman" w:hAnsi="Calibri" w:cs="Calibri"/>
          <w:b/>
          <w:bCs/>
          <w:color w:val="990033"/>
          <w:kern w:val="0"/>
          <w:lang w:eastAsia="en-GB"/>
          <w14:ligatures w14:val="none"/>
        </w:rPr>
        <w:t>Strategy for Reducing Persistent and Severe Absence</w:t>
      </w:r>
      <w:r w:rsidR="00FE164D" w:rsidRPr="00215C4C">
        <w:rPr>
          <w:rFonts w:ascii="Calibri" w:eastAsia="Times New Roman" w:hAnsi="Calibri" w:cs="Calibri"/>
          <w:b/>
          <w:bCs/>
          <w:color w:val="990033"/>
          <w:kern w:val="0"/>
          <w:lang w:eastAsia="en-GB"/>
          <w14:ligatures w14:val="none"/>
        </w:rPr>
        <w:t xml:space="preserve"> at </w:t>
      </w:r>
      <w:r w:rsidR="00215C4C" w:rsidRPr="00215C4C">
        <w:rPr>
          <w:rFonts w:ascii="Calibri" w:eastAsia="Times New Roman" w:hAnsi="Calibri" w:cs="Calibri"/>
          <w:b/>
          <w:bCs/>
          <w:color w:val="990033"/>
          <w:kern w:val="0"/>
          <w:lang w:eastAsia="en-GB"/>
          <w14:ligatures w14:val="none"/>
        </w:rPr>
        <w:t>Roby Park Primary School</w:t>
      </w:r>
    </w:p>
    <w:p w14:paraId="34BD94C1" w14:textId="7C29A153" w:rsidR="005435E1" w:rsidRDefault="004F55B6" w:rsidP="007618FE">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See multi-tiered system of support.</w:t>
      </w:r>
    </w:p>
    <w:p w14:paraId="0E2074DD" w14:textId="77777777" w:rsidR="004F55B6" w:rsidRDefault="004F55B6" w:rsidP="007618FE">
      <w:pPr>
        <w:spacing w:after="0" w:line="240" w:lineRule="auto"/>
        <w:jc w:val="both"/>
        <w:rPr>
          <w:rFonts w:ascii="Calibri" w:eastAsia="Times New Roman" w:hAnsi="Calibri" w:cs="Calibri"/>
          <w:color w:val="000000"/>
          <w:kern w:val="0"/>
          <w:lang w:eastAsia="en-GB"/>
          <w14:ligatures w14:val="none"/>
        </w:rPr>
      </w:pPr>
    </w:p>
    <w:p w14:paraId="58187086" w14:textId="6EAE2120" w:rsidR="00FE164D" w:rsidRDefault="005435E1" w:rsidP="0091037E">
      <w:pPr>
        <w:spacing w:after="0" w:line="240" w:lineRule="auto"/>
        <w:jc w:val="center"/>
        <w:rPr>
          <w:rFonts w:ascii="Calibri" w:eastAsia="Times New Roman" w:hAnsi="Calibri" w:cs="Calibri"/>
          <w:b/>
          <w:bCs/>
          <w:color w:val="990033"/>
          <w:kern w:val="0"/>
          <w:lang w:eastAsia="en-GB"/>
          <w14:ligatures w14:val="none"/>
        </w:rPr>
      </w:pPr>
      <w:r w:rsidRPr="00215C4C">
        <w:rPr>
          <w:rFonts w:ascii="Calibri" w:eastAsia="Times New Roman" w:hAnsi="Calibri" w:cs="Calibri"/>
          <w:b/>
          <w:bCs/>
          <w:color w:val="990033"/>
          <w:kern w:val="0"/>
          <w:lang w:eastAsia="en-GB"/>
          <w14:ligatures w14:val="none"/>
        </w:rPr>
        <w:t>Details of the National Framework for Penalty Notices</w:t>
      </w:r>
      <w:r w:rsidR="00FE164D" w:rsidRPr="00215C4C">
        <w:rPr>
          <w:rFonts w:ascii="Calibri" w:eastAsia="Times New Roman" w:hAnsi="Calibri" w:cs="Calibri"/>
          <w:b/>
          <w:bCs/>
          <w:color w:val="990033"/>
          <w:kern w:val="0"/>
          <w:lang w:eastAsia="en-GB"/>
          <w14:ligatures w14:val="none"/>
        </w:rPr>
        <w:t xml:space="preserve"> </w:t>
      </w:r>
      <w:r w:rsidR="00215C4C" w:rsidRPr="00215C4C">
        <w:rPr>
          <w:rFonts w:ascii="Calibri" w:eastAsia="Times New Roman" w:hAnsi="Calibri" w:cs="Calibri"/>
          <w:b/>
          <w:bCs/>
          <w:color w:val="990033"/>
          <w:kern w:val="0"/>
          <w:lang w:eastAsia="en-GB"/>
          <w14:ligatures w14:val="none"/>
        </w:rPr>
        <w:t>at Roby Park Primary School</w:t>
      </w:r>
    </w:p>
    <w:p w14:paraId="431A9D46" w14:textId="77777777" w:rsidR="0091037E" w:rsidRDefault="0091037E" w:rsidP="0091037E">
      <w:pPr>
        <w:spacing w:after="0" w:line="240" w:lineRule="auto"/>
        <w:jc w:val="center"/>
        <w:rPr>
          <w:rFonts w:ascii="Calibri" w:eastAsia="Times New Roman" w:hAnsi="Calibri" w:cs="Calibri"/>
          <w:b/>
          <w:bCs/>
          <w:color w:val="990033"/>
          <w:kern w:val="0"/>
          <w:lang w:eastAsia="en-GB"/>
          <w14:ligatures w14:val="none"/>
        </w:rPr>
      </w:pPr>
    </w:p>
    <w:p w14:paraId="0233B90C" w14:textId="484A18A6" w:rsidR="000E091E" w:rsidRPr="0091037E" w:rsidRDefault="54CFA3D6" w:rsidP="0091037E">
      <w:pPr>
        <w:spacing w:after="0"/>
        <w:jc w:val="center"/>
        <w:rPr>
          <w:b/>
          <w:bCs/>
          <w:color w:val="990033"/>
        </w:rPr>
      </w:pPr>
      <w:r w:rsidRPr="0091037E">
        <w:rPr>
          <w:b/>
          <w:bCs/>
          <w:color w:val="990033"/>
        </w:rPr>
        <w:t>Attendance legal intervention pathway</w:t>
      </w:r>
      <w:r w:rsidRPr="0091037E">
        <w:rPr>
          <w:color w:val="990033"/>
        </w:rPr>
        <w:t xml:space="preserve"> (Support → Formalise → Enforce)</w:t>
      </w:r>
    </w:p>
    <w:p w14:paraId="61921103" w14:textId="77777777" w:rsidR="0091037E" w:rsidRDefault="0091037E" w:rsidP="007618FE">
      <w:pPr>
        <w:spacing w:after="0"/>
        <w:jc w:val="both"/>
      </w:pPr>
    </w:p>
    <w:p w14:paraId="7975D97C" w14:textId="6F105B79" w:rsidR="000E091E" w:rsidRDefault="54CFA3D6" w:rsidP="007618FE">
      <w:pPr>
        <w:spacing w:after="0"/>
        <w:jc w:val="both"/>
      </w:pPr>
      <w:r>
        <w:t>Roby Park Primary School follows a ‘support first’ approach and uses legal intervention only when necessary and proportionate. Our approach aligns with the national framework and Knowsley’s Penalty Notice Code of Conduct (Absence and Exclusion – September 2025).</w:t>
      </w:r>
    </w:p>
    <w:p w14:paraId="0E85B7B7" w14:textId="77777777" w:rsidR="0091037E" w:rsidRDefault="0091037E" w:rsidP="007618FE">
      <w:pPr>
        <w:spacing w:after="0"/>
        <w:jc w:val="both"/>
      </w:pPr>
    </w:p>
    <w:p w14:paraId="62894CF8" w14:textId="4848E22E" w:rsidR="000E091E" w:rsidRDefault="54CFA3D6" w:rsidP="0091037E">
      <w:pPr>
        <w:spacing w:after="0"/>
        <w:jc w:val="center"/>
      </w:pPr>
      <w:r>
        <w:t>SUPPORT  →  FORMALISE  →  ENFORCE</w:t>
      </w:r>
      <w:r w:rsidR="008F7C01">
        <w:br/>
      </w:r>
      <w:r>
        <w:t xml:space="preserve">(listen, remove barriers) </w:t>
      </w:r>
      <w:r w:rsidR="374EF431">
        <w:t xml:space="preserve">  →</w:t>
      </w:r>
      <w:r>
        <w:t xml:space="preserve">  (structured plans &amp; warnings) </w:t>
      </w:r>
      <w:r w:rsidR="61637995">
        <w:t xml:space="preserve">  →</w:t>
      </w:r>
      <w:r>
        <w:t xml:space="preserve">  (legal tools as last resort)</w:t>
      </w:r>
    </w:p>
    <w:p w14:paraId="1725A748" w14:textId="77777777" w:rsidR="0091037E" w:rsidRDefault="0091037E" w:rsidP="0091037E">
      <w:pPr>
        <w:spacing w:after="0"/>
        <w:jc w:val="center"/>
      </w:pPr>
    </w:p>
    <w:p w14:paraId="1F1EB4FE" w14:textId="77777777" w:rsidR="000E091E" w:rsidRDefault="54CFA3D6" w:rsidP="007618FE">
      <w:pPr>
        <w:spacing w:after="0"/>
        <w:jc w:val="both"/>
      </w:pPr>
      <w:r w:rsidRPr="54CFA3D6">
        <w:rPr>
          <w:b/>
          <w:bCs/>
        </w:rPr>
        <w:t xml:space="preserve">SUPPORT </w:t>
      </w:r>
      <w:r>
        <w:t>(universal and targeted)</w:t>
      </w:r>
    </w:p>
    <w:p w14:paraId="500AB644" w14:textId="77777777" w:rsidR="000E091E" w:rsidRDefault="54CFA3D6" w:rsidP="007618FE">
      <w:pPr>
        <w:pStyle w:val="ListParagraph"/>
        <w:numPr>
          <w:ilvl w:val="0"/>
          <w:numId w:val="3"/>
        </w:numPr>
        <w:spacing w:after="0"/>
        <w:jc w:val="both"/>
      </w:pPr>
      <w:r>
        <w:t>Positive culture, clear expectations and recognition.</w:t>
      </w:r>
    </w:p>
    <w:p w14:paraId="442C78AF" w14:textId="77777777" w:rsidR="000E091E" w:rsidRDefault="54CFA3D6" w:rsidP="007618FE">
      <w:pPr>
        <w:pStyle w:val="ListParagraph"/>
        <w:numPr>
          <w:ilvl w:val="0"/>
          <w:numId w:val="3"/>
        </w:numPr>
        <w:spacing w:after="0"/>
        <w:jc w:val="both"/>
      </w:pPr>
      <w:r>
        <w:t>First day response, daily welfare calls where required, and home visits if concerns escalate.</w:t>
      </w:r>
    </w:p>
    <w:p w14:paraId="0A0B1103" w14:textId="77777777" w:rsidR="000E091E" w:rsidRDefault="54CFA3D6" w:rsidP="007618FE">
      <w:pPr>
        <w:pStyle w:val="ListParagraph"/>
        <w:numPr>
          <w:ilvl w:val="0"/>
          <w:numId w:val="3"/>
        </w:numPr>
        <w:spacing w:after="0"/>
        <w:jc w:val="both"/>
      </w:pPr>
      <w:r>
        <w:t>Early conversations/meetings with parents to understand barriers and agree practical support.</w:t>
      </w:r>
    </w:p>
    <w:p w14:paraId="4A2166B0" w14:textId="77777777" w:rsidR="000E091E" w:rsidRDefault="54CFA3D6" w:rsidP="007618FE">
      <w:pPr>
        <w:pStyle w:val="ListParagraph"/>
        <w:numPr>
          <w:ilvl w:val="0"/>
          <w:numId w:val="3"/>
        </w:numPr>
        <w:spacing w:after="0"/>
        <w:jc w:val="both"/>
      </w:pPr>
      <w:r>
        <w:t>Offer/coordinate Early Help and mental health/wellbeing support where appropriate.</w:t>
      </w:r>
    </w:p>
    <w:p w14:paraId="005EA8CE" w14:textId="77777777" w:rsidR="0091037E" w:rsidRDefault="0091037E" w:rsidP="007618FE">
      <w:pPr>
        <w:spacing w:after="0"/>
        <w:jc w:val="both"/>
        <w:rPr>
          <w:b/>
          <w:bCs/>
        </w:rPr>
      </w:pPr>
    </w:p>
    <w:p w14:paraId="3D1934D1" w14:textId="1A8F23D7" w:rsidR="000E091E" w:rsidRDefault="54CFA3D6" w:rsidP="007618FE">
      <w:pPr>
        <w:spacing w:after="0"/>
        <w:jc w:val="both"/>
      </w:pPr>
      <w:r w:rsidRPr="54CFA3D6">
        <w:rPr>
          <w:b/>
          <w:bCs/>
        </w:rPr>
        <w:t xml:space="preserve">FORMALISE </w:t>
      </w:r>
      <w:r>
        <w:t>(where attendance is not improving)</w:t>
      </w:r>
    </w:p>
    <w:p w14:paraId="05E01A08" w14:textId="77777777" w:rsidR="000E091E" w:rsidRDefault="54CFA3D6" w:rsidP="007618FE">
      <w:pPr>
        <w:pStyle w:val="ListParagraph"/>
        <w:numPr>
          <w:ilvl w:val="0"/>
          <w:numId w:val="2"/>
        </w:numPr>
        <w:spacing w:after="0"/>
        <w:jc w:val="both"/>
      </w:pPr>
      <w:r>
        <w:t>Attendance Support Plan/Action Plan with review dates and clear responsibilities.</w:t>
      </w:r>
    </w:p>
    <w:p w14:paraId="3CBE3E8C" w14:textId="7C056B99" w:rsidR="000E091E" w:rsidRDefault="54CFA3D6" w:rsidP="007618FE">
      <w:pPr>
        <w:pStyle w:val="ListParagraph"/>
        <w:numPr>
          <w:ilvl w:val="0"/>
          <w:numId w:val="2"/>
        </w:numPr>
        <w:spacing w:after="0"/>
        <w:jc w:val="both"/>
      </w:pPr>
      <w:r>
        <w:t>Attendance Agreement (where appropriate) and multi-agency planning meetings.</w:t>
      </w:r>
    </w:p>
    <w:p w14:paraId="7F4D8BA1" w14:textId="77777777" w:rsidR="000E091E" w:rsidRDefault="54CFA3D6" w:rsidP="007618FE">
      <w:pPr>
        <w:pStyle w:val="ListParagraph"/>
        <w:numPr>
          <w:ilvl w:val="0"/>
          <w:numId w:val="2"/>
        </w:numPr>
        <w:spacing w:after="0"/>
        <w:jc w:val="both"/>
      </w:pPr>
      <w:r>
        <w:t>Notice to Improve: a final opportunity to engage in support and improve attendance before a penalty notice is issued (improvement period: 6 weeks/30 school days).</w:t>
      </w:r>
    </w:p>
    <w:p w14:paraId="752989C9" w14:textId="77777777" w:rsidR="0091037E" w:rsidRDefault="0091037E" w:rsidP="007618FE">
      <w:pPr>
        <w:spacing w:after="0"/>
        <w:jc w:val="both"/>
        <w:rPr>
          <w:b/>
          <w:bCs/>
        </w:rPr>
      </w:pPr>
    </w:p>
    <w:p w14:paraId="291B505F" w14:textId="4A7E9511" w:rsidR="000E091E" w:rsidRDefault="54CFA3D6" w:rsidP="007618FE">
      <w:pPr>
        <w:spacing w:after="0"/>
        <w:jc w:val="both"/>
      </w:pPr>
      <w:r w:rsidRPr="54CFA3D6">
        <w:rPr>
          <w:b/>
          <w:bCs/>
        </w:rPr>
        <w:t xml:space="preserve">ENFORCE </w:t>
      </w:r>
      <w:r>
        <w:t>(last resort, where appropriate)</w:t>
      </w:r>
    </w:p>
    <w:p w14:paraId="01493C22" w14:textId="6E8BA810" w:rsidR="000E091E" w:rsidRDefault="54CFA3D6" w:rsidP="007618FE">
      <w:pPr>
        <w:spacing w:after="0"/>
        <w:jc w:val="both"/>
      </w:pPr>
      <w:r>
        <w:t xml:space="preserve">Penalty Notice requests to Knowsley LA </w:t>
      </w:r>
      <w:r w:rsidR="1A45B0D0">
        <w:t>ar</w:t>
      </w:r>
      <w:r>
        <w:t>e considered where the national threshold is met (10 sessions of unauthorised absence within 10 school weeks, typically codes G, N, O and/or U) or where support is not appropriate (e.g., term-time holiday).</w:t>
      </w:r>
    </w:p>
    <w:p w14:paraId="3E6EB837" w14:textId="77777777" w:rsidR="0091037E" w:rsidRDefault="0091037E" w:rsidP="007618FE">
      <w:pPr>
        <w:spacing w:after="0"/>
        <w:jc w:val="both"/>
      </w:pPr>
    </w:p>
    <w:p w14:paraId="42D87686" w14:textId="5597DFBA" w:rsidR="000E091E" w:rsidRDefault="54CFA3D6" w:rsidP="007618FE">
      <w:pPr>
        <w:spacing w:after="0"/>
        <w:jc w:val="both"/>
      </w:pPr>
      <w:r>
        <w:t>Penalty Notice amounts follow the national/Knowsley framework (currently £160, reduced to £80 if paid within 21 days).</w:t>
      </w:r>
    </w:p>
    <w:p w14:paraId="1BCFD671" w14:textId="77777777" w:rsidR="0091037E" w:rsidRDefault="0091037E" w:rsidP="007618FE">
      <w:pPr>
        <w:spacing w:after="0"/>
        <w:jc w:val="both"/>
      </w:pPr>
    </w:p>
    <w:p w14:paraId="3CB6E4D8" w14:textId="389DE10F" w:rsidR="000E091E" w:rsidRDefault="54CFA3D6" w:rsidP="007618FE">
      <w:pPr>
        <w:spacing w:after="0"/>
        <w:jc w:val="both"/>
      </w:pPr>
      <w:r>
        <w:t>Where a penalty notice is not paid, the Local Authority may prosecute under section 444 Education Act 1996.</w:t>
      </w:r>
    </w:p>
    <w:p w14:paraId="4CFB42C2" w14:textId="77777777" w:rsidR="0091037E" w:rsidRDefault="0091037E" w:rsidP="007618FE">
      <w:pPr>
        <w:spacing w:after="0"/>
        <w:jc w:val="both"/>
      </w:pPr>
    </w:p>
    <w:p w14:paraId="35CB2D55" w14:textId="0F62664D" w:rsidR="000E091E" w:rsidRDefault="54CFA3D6" w:rsidP="007618FE">
      <w:pPr>
        <w:spacing w:after="0"/>
        <w:jc w:val="both"/>
      </w:pPr>
      <w:r>
        <w:t>Where repeated penalty notices are not effective, alternative legal interventions will be considered in line with the Code of Conduct (including prosecution).</w:t>
      </w:r>
    </w:p>
    <w:p w14:paraId="5FBBB5D9" w14:textId="77777777" w:rsidR="0091037E" w:rsidRDefault="0091037E" w:rsidP="007618FE">
      <w:pPr>
        <w:spacing w:after="0" w:line="240" w:lineRule="auto"/>
        <w:jc w:val="both"/>
        <w:rPr>
          <w:rFonts w:ascii="Calibri" w:eastAsia="Times New Roman" w:hAnsi="Calibri" w:cs="Calibri"/>
          <w:b/>
          <w:bCs/>
          <w:kern w:val="0"/>
          <w:lang w:eastAsia="en-GB"/>
          <w14:ligatures w14:val="none"/>
        </w:rPr>
      </w:pPr>
    </w:p>
    <w:p w14:paraId="39078362" w14:textId="5E3CDB73" w:rsidR="003338D0" w:rsidRPr="003338D0" w:rsidRDefault="003338D0" w:rsidP="007618FE">
      <w:pPr>
        <w:spacing w:after="0" w:line="240" w:lineRule="auto"/>
        <w:jc w:val="both"/>
        <w:rPr>
          <w:rFonts w:ascii="Calibri" w:eastAsia="Times New Roman" w:hAnsi="Calibri" w:cs="Calibri"/>
          <w:b/>
          <w:bCs/>
          <w:kern w:val="0"/>
          <w:lang w:eastAsia="en-GB"/>
          <w14:ligatures w14:val="none"/>
        </w:rPr>
      </w:pPr>
      <w:r w:rsidRPr="003338D0">
        <w:rPr>
          <w:rFonts w:ascii="Calibri" w:eastAsia="Times New Roman" w:hAnsi="Calibri" w:cs="Calibri"/>
          <w:b/>
          <w:bCs/>
          <w:kern w:val="0"/>
          <w:lang w:eastAsia="en-GB"/>
          <w14:ligatures w14:val="none"/>
        </w:rPr>
        <w:t xml:space="preserve">Educational Penalty Notice Code of Conduct: </w:t>
      </w:r>
      <w:hyperlink r:id="rId17" w:history="1">
        <w:r w:rsidRPr="54CFA3D6">
          <w:rPr>
            <w:rStyle w:val="Hyperlink"/>
            <w:rFonts w:ascii="Calibri" w:eastAsia="Times New Roman" w:hAnsi="Calibri" w:cs="Calibri"/>
            <w:kern w:val="0"/>
            <w:lang w:eastAsia="en-GB"/>
            <w14:ligatures w14:val="none"/>
          </w:rPr>
          <w:t>https://robyparkprimary.co.uk/wp-content/uploads/2024/06/Education-Penalty-Notice-code-of-conduct-Sept-2023-final-002.pdf</w:t>
        </w:r>
      </w:hyperlink>
      <w:r>
        <w:rPr>
          <w:rFonts w:ascii="Calibri" w:eastAsia="Times New Roman" w:hAnsi="Calibri" w:cs="Calibri"/>
          <w:b/>
          <w:bCs/>
          <w:kern w:val="0"/>
          <w:lang w:eastAsia="en-GB"/>
          <w14:ligatures w14:val="none"/>
        </w:rPr>
        <w:t xml:space="preserve"> </w:t>
      </w:r>
    </w:p>
    <w:p w14:paraId="597A4CB1" w14:textId="77777777" w:rsidR="003338D0" w:rsidRDefault="003338D0" w:rsidP="007618FE">
      <w:pPr>
        <w:spacing w:after="0" w:line="240" w:lineRule="auto"/>
        <w:jc w:val="both"/>
        <w:rPr>
          <w:rFonts w:ascii="Calibri" w:eastAsia="Times New Roman" w:hAnsi="Calibri" w:cs="Calibri"/>
          <w:b/>
          <w:bCs/>
          <w:kern w:val="0"/>
          <w:lang w:eastAsia="en-GB"/>
          <w14:ligatures w14:val="none"/>
        </w:rPr>
      </w:pPr>
    </w:p>
    <w:p w14:paraId="3FC0320C" w14:textId="05798088" w:rsidR="003338D0" w:rsidRDefault="003338D0" w:rsidP="007618FE">
      <w:pPr>
        <w:spacing w:after="0" w:line="240" w:lineRule="auto"/>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Knowsley Attendance Service EPN Leaflet: </w:t>
      </w:r>
      <w:hyperlink r:id="rId18" w:history="1">
        <w:r w:rsidRPr="54CFA3D6">
          <w:rPr>
            <w:rStyle w:val="Hyperlink"/>
            <w:rFonts w:ascii="Calibri" w:eastAsia="Times New Roman" w:hAnsi="Calibri" w:cs="Calibri"/>
            <w:kern w:val="0"/>
            <w:lang w:eastAsia="en-GB"/>
            <w14:ligatures w14:val="none"/>
          </w:rPr>
          <w:t>https://robyparkprimary.co.uk/wp-content/uploads/2024/06/KNOWSLEY-SCHOOL-ATTENDANCE-SERVICE-EPN-Leaflet-sept-23-Copy.docx</w:t>
        </w:r>
      </w:hyperlink>
      <w:r w:rsidRPr="003338D0">
        <w:rPr>
          <w:rFonts w:ascii="Calibri" w:eastAsia="Times New Roman" w:hAnsi="Calibri" w:cs="Calibri"/>
          <w:kern w:val="0"/>
          <w:lang w:eastAsia="en-GB"/>
          <w14:ligatures w14:val="none"/>
        </w:rPr>
        <w:t xml:space="preserve"> </w:t>
      </w:r>
    </w:p>
    <w:p w14:paraId="5C2F8DF5" w14:textId="77777777" w:rsidR="003338D0" w:rsidRDefault="003338D0" w:rsidP="007618FE">
      <w:pPr>
        <w:spacing w:after="0" w:line="240" w:lineRule="auto"/>
        <w:jc w:val="both"/>
        <w:rPr>
          <w:rFonts w:ascii="Calibri" w:eastAsia="Times New Roman" w:hAnsi="Calibri" w:cs="Calibri"/>
          <w:b/>
          <w:bCs/>
          <w:kern w:val="0"/>
          <w:lang w:eastAsia="en-GB"/>
          <w14:ligatures w14:val="none"/>
        </w:rPr>
      </w:pPr>
    </w:p>
    <w:p w14:paraId="6A51125A" w14:textId="1C02667F" w:rsidR="00FE0FC4" w:rsidRPr="00FE0FC4" w:rsidRDefault="003338D0" w:rsidP="007618FE">
      <w:pPr>
        <w:spacing w:after="0" w:line="240" w:lineRule="auto"/>
        <w:jc w:val="both"/>
        <w:rPr>
          <w:rFonts w:ascii="Calibri" w:eastAsia="Times New Roman" w:hAnsi="Calibri" w:cs="Calibri"/>
          <w:kern w:val="0"/>
          <w:lang w:eastAsia="en-GB"/>
          <w14:ligatures w14:val="none"/>
        </w:rPr>
      </w:pPr>
      <w:r w:rsidRPr="003338D0">
        <w:rPr>
          <w:rFonts w:ascii="Calibri" w:eastAsia="Times New Roman" w:hAnsi="Calibri" w:cs="Calibri"/>
          <w:b/>
          <w:bCs/>
          <w:kern w:val="0"/>
          <w:lang w:eastAsia="en-GB"/>
          <w14:ligatures w14:val="none"/>
        </w:rPr>
        <w:t>Knowsley Local Authority Attendance Strategy:</w:t>
      </w:r>
      <w:r>
        <w:rPr>
          <w:rFonts w:ascii="Calibri" w:eastAsia="Times New Roman" w:hAnsi="Calibri" w:cs="Calibri"/>
          <w:b/>
          <w:bCs/>
          <w:kern w:val="0"/>
          <w:lang w:eastAsia="en-GB"/>
          <w14:ligatures w14:val="none"/>
        </w:rPr>
        <w:t xml:space="preserve"> </w:t>
      </w:r>
      <w:hyperlink r:id="rId19" w:history="1">
        <w:r w:rsidRPr="54CFA3D6">
          <w:rPr>
            <w:rStyle w:val="Hyperlink"/>
            <w:rFonts w:ascii="Calibri" w:eastAsia="Times New Roman" w:hAnsi="Calibri" w:cs="Calibri"/>
            <w:kern w:val="0"/>
            <w:lang w:eastAsia="en-GB"/>
            <w14:ligatures w14:val="none"/>
          </w:rPr>
          <w:t>https://robyparkprimary.co.uk/wp-content/uploads/2024/06/Final_KNOWSLEY-ATTENDANCE-STRATEGY-2021-2024.pdf</w:t>
        </w:r>
      </w:hyperlink>
    </w:p>
    <w:p w14:paraId="2F5C9F79" w14:textId="77777777" w:rsidR="00FE0FC4" w:rsidRDefault="00FE0FC4" w:rsidP="007618FE">
      <w:pPr>
        <w:spacing w:after="0" w:line="240" w:lineRule="auto"/>
        <w:jc w:val="both"/>
        <w:rPr>
          <w:rFonts w:ascii="Calibri" w:hAnsi="Calibri" w:cs="Calibri"/>
          <w:b/>
          <w:bCs/>
          <w:color w:val="990033"/>
        </w:rPr>
      </w:pPr>
    </w:p>
    <w:p w14:paraId="2322E843" w14:textId="1444D2EE" w:rsidR="00FE0FC4" w:rsidRPr="00215C4C" w:rsidRDefault="00FE0FC4" w:rsidP="0091037E">
      <w:pPr>
        <w:spacing w:after="0" w:line="240" w:lineRule="auto"/>
        <w:jc w:val="center"/>
        <w:rPr>
          <w:rFonts w:ascii="Calibri" w:hAnsi="Calibri" w:cs="Calibri"/>
          <w:color w:val="990033"/>
        </w:rPr>
      </w:pPr>
      <w:r w:rsidRPr="00215C4C">
        <w:rPr>
          <w:rFonts w:ascii="Calibri" w:hAnsi="Calibri" w:cs="Calibri"/>
          <w:b/>
          <w:bCs/>
          <w:color w:val="990033"/>
        </w:rPr>
        <w:t xml:space="preserve">Removal from </w:t>
      </w:r>
      <w:r>
        <w:rPr>
          <w:rFonts w:ascii="Calibri" w:hAnsi="Calibri" w:cs="Calibri"/>
          <w:b/>
          <w:bCs/>
          <w:color w:val="990033"/>
        </w:rPr>
        <w:t>R</w:t>
      </w:r>
      <w:r w:rsidRPr="00215C4C">
        <w:rPr>
          <w:rFonts w:ascii="Calibri" w:hAnsi="Calibri" w:cs="Calibri"/>
          <w:b/>
          <w:bCs/>
          <w:color w:val="990033"/>
        </w:rPr>
        <w:t>oll</w:t>
      </w:r>
    </w:p>
    <w:p w14:paraId="0D3508D1" w14:textId="77777777" w:rsidR="00FE0FC4" w:rsidRPr="00CB53D9" w:rsidRDefault="00FE0FC4" w:rsidP="007618FE">
      <w:pPr>
        <w:spacing w:after="0" w:line="240" w:lineRule="auto"/>
        <w:jc w:val="both"/>
        <w:rPr>
          <w:rFonts w:ascii="Calibri" w:hAnsi="Calibri" w:cs="Calibri"/>
        </w:rPr>
      </w:pPr>
      <w:r w:rsidRPr="54CFA3D6">
        <w:rPr>
          <w:rFonts w:ascii="Calibri" w:hAnsi="Calibri" w:cs="Calibri"/>
        </w:rPr>
        <w:t xml:space="preserve">This refers to the process of a child’s name being officially taken off the school's register, typically due to extended non-attendance or other circumstances. Elective Home Education (EHE) is an option that some parents choose after removal from roll, where they take responsibility for providing education to their child at home. </w:t>
      </w:r>
    </w:p>
    <w:p w14:paraId="469FEF6D" w14:textId="77777777" w:rsidR="00FE0FC4" w:rsidRPr="00CB53D9" w:rsidRDefault="00FE0FC4" w:rsidP="007618FE">
      <w:pPr>
        <w:spacing w:after="0" w:line="240" w:lineRule="auto"/>
        <w:jc w:val="both"/>
        <w:rPr>
          <w:rFonts w:ascii="Calibri" w:hAnsi="Calibri" w:cs="Calibri"/>
        </w:rPr>
      </w:pPr>
    </w:p>
    <w:p w14:paraId="00B0F69A" w14:textId="77777777" w:rsidR="00FE0FC4" w:rsidRPr="00215C4C" w:rsidRDefault="00FE0FC4" w:rsidP="0091037E">
      <w:pPr>
        <w:spacing w:after="0" w:line="240" w:lineRule="auto"/>
        <w:jc w:val="center"/>
        <w:rPr>
          <w:rFonts w:ascii="Calibri" w:hAnsi="Calibri" w:cs="Calibri"/>
          <w:b/>
          <w:bCs/>
          <w:color w:val="990033"/>
        </w:rPr>
      </w:pPr>
      <w:r w:rsidRPr="00215C4C">
        <w:rPr>
          <w:rFonts w:ascii="Calibri" w:hAnsi="Calibri" w:cs="Calibri"/>
          <w:b/>
          <w:bCs/>
          <w:color w:val="990033"/>
        </w:rPr>
        <w:t>Elective Home Education</w:t>
      </w:r>
    </w:p>
    <w:p w14:paraId="1FF128CC" w14:textId="77777777" w:rsidR="00FE0FC4" w:rsidRDefault="00FE0FC4" w:rsidP="007618FE">
      <w:pPr>
        <w:spacing w:after="0" w:line="240" w:lineRule="auto"/>
        <w:jc w:val="both"/>
        <w:rPr>
          <w:rFonts w:ascii="Calibri" w:hAnsi="Calibri" w:cs="Calibri"/>
        </w:rPr>
      </w:pPr>
      <w:r w:rsidRPr="003338D0">
        <w:rPr>
          <w:rFonts w:ascii="Calibri" w:hAnsi="Calibri" w:cs="Calibri"/>
        </w:rPr>
        <w:t xml:space="preserve">Inform school in writing </w:t>
      </w:r>
      <w:r>
        <w:rPr>
          <w:rFonts w:ascii="Calibri" w:hAnsi="Calibri" w:cs="Calibri"/>
        </w:rPr>
        <w:t>that you wish to remove your child from roll and electively home educate. School will then inform the Local Authority EHE team.</w:t>
      </w:r>
    </w:p>
    <w:p w14:paraId="5CC05340" w14:textId="77777777" w:rsidR="00FE0FC4" w:rsidRDefault="00FE0FC4" w:rsidP="007618FE">
      <w:pPr>
        <w:spacing w:after="0" w:line="240" w:lineRule="auto"/>
        <w:jc w:val="both"/>
        <w:rPr>
          <w:rFonts w:ascii="Calibri" w:hAnsi="Calibri" w:cs="Calibri"/>
          <w:b/>
          <w:bCs/>
          <w:color w:val="990033"/>
        </w:rPr>
      </w:pPr>
    </w:p>
    <w:p w14:paraId="3A2FFAF1" w14:textId="2CCFCEE2" w:rsidR="005435E1" w:rsidRPr="007F26D5" w:rsidRDefault="005435E1" w:rsidP="0091037E">
      <w:pPr>
        <w:spacing w:after="0" w:line="240" w:lineRule="auto"/>
        <w:jc w:val="center"/>
        <w:rPr>
          <w:rFonts w:ascii="Calibri" w:hAnsi="Calibri" w:cs="Calibri"/>
          <w:b/>
          <w:bCs/>
          <w:color w:val="990033"/>
        </w:rPr>
      </w:pPr>
      <w:r w:rsidRPr="007F26D5">
        <w:rPr>
          <w:rFonts w:ascii="Calibri" w:hAnsi="Calibri" w:cs="Calibri"/>
          <w:b/>
          <w:bCs/>
          <w:color w:val="990033"/>
        </w:rPr>
        <w:t>Definitions</w:t>
      </w:r>
    </w:p>
    <w:p w14:paraId="5DBAB11D" w14:textId="77777777" w:rsidR="005435E1" w:rsidRDefault="005435E1" w:rsidP="007618FE">
      <w:pPr>
        <w:spacing w:after="0" w:line="240" w:lineRule="auto"/>
        <w:jc w:val="both"/>
        <w:rPr>
          <w:rFonts w:ascii="Calibri" w:hAnsi="Calibri" w:cs="Calibri"/>
        </w:rPr>
      </w:pPr>
      <w:r w:rsidRPr="00CB53D9">
        <w:rPr>
          <w:rFonts w:ascii="Calibri" w:hAnsi="Calibri" w:cs="Calibri"/>
        </w:rPr>
        <w:t>In the context of school attendance and education in the UK, the terms "Persistent Absence," "Risk of Persistent Absence," and "Severe Absence" are used to describe different levels of irregular attendance by students. These terms are important for tracking and addressing attendance issues.</w:t>
      </w:r>
      <w:r>
        <w:rPr>
          <w:rFonts w:ascii="Calibri" w:hAnsi="Calibri" w:cs="Calibri"/>
        </w:rPr>
        <w:t xml:space="preserve"> </w:t>
      </w:r>
    </w:p>
    <w:p w14:paraId="18FFC8DC" w14:textId="77777777" w:rsidR="005435E1" w:rsidRPr="007F26D5" w:rsidRDefault="005435E1" w:rsidP="007618FE">
      <w:pPr>
        <w:spacing w:after="0" w:line="240" w:lineRule="auto"/>
        <w:jc w:val="both"/>
        <w:rPr>
          <w:rFonts w:ascii="Calibri" w:hAnsi="Calibri" w:cs="Calibri"/>
          <w:b/>
          <w:bCs/>
          <w:color w:val="990033"/>
        </w:rPr>
      </w:pPr>
    </w:p>
    <w:p w14:paraId="73B928E5" w14:textId="7C018A4B" w:rsidR="005435E1" w:rsidRPr="007F26D5" w:rsidRDefault="005435E1" w:rsidP="0091037E">
      <w:pPr>
        <w:spacing w:after="0" w:line="240" w:lineRule="auto"/>
        <w:jc w:val="center"/>
        <w:rPr>
          <w:rFonts w:ascii="Calibri" w:hAnsi="Calibri" w:cs="Calibri"/>
          <w:b/>
          <w:bCs/>
          <w:color w:val="990033"/>
        </w:rPr>
      </w:pPr>
      <w:r w:rsidRPr="007F26D5">
        <w:rPr>
          <w:rFonts w:ascii="Calibri" w:hAnsi="Calibri" w:cs="Calibri"/>
          <w:b/>
          <w:bCs/>
          <w:color w:val="990033"/>
        </w:rPr>
        <w:t>Persistent Absence (PA)</w:t>
      </w:r>
    </w:p>
    <w:p w14:paraId="2162C0F8" w14:textId="77777777" w:rsidR="005435E1" w:rsidRPr="00CB53D9" w:rsidRDefault="005435E1" w:rsidP="007618FE">
      <w:pPr>
        <w:spacing w:after="0" w:line="240" w:lineRule="auto"/>
        <w:jc w:val="both"/>
        <w:rPr>
          <w:rFonts w:ascii="Calibri" w:hAnsi="Calibri" w:cs="Calibri"/>
        </w:rPr>
      </w:pPr>
      <w:r w:rsidRPr="00CB53D9">
        <w:rPr>
          <w:rFonts w:ascii="Calibri" w:hAnsi="Calibri" w:cs="Calibri"/>
          <w:b/>
          <w:bCs/>
        </w:rPr>
        <w:t>Definition</w:t>
      </w:r>
      <w:r w:rsidRPr="00CB53D9">
        <w:rPr>
          <w:rFonts w:ascii="Calibri" w:hAnsi="Calibri" w:cs="Calibri"/>
        </w:rPr>
        <w:t>: Persistent Absence is a term used to describe a level of student absence from school that is considered to be a significant cause for concern.</w:t>
      </w:r>
    </w:p>
    <w:p w14:paraId="6491B399" w14:textId="77777777" w:rsidR="005435E1" w:rsidRPr="00CB53D9" w:rsidRDefault="005435E1" w:rsidP="007618FE">
      <w:pPr>
        <w:spacing w:after="0" w:line="240" w:lineRule="auto"/>
        <w:jc w:val="both"/>
        <w:rPr>
          <w:rFonts w:ascii="Calibri" w:hAnsi="Calibri" w:cs="Calibri"/>
        </w:rPr>
      </w:pPr>
    </w:p>
    <w:p w14:paraId="44A3D5B0" w14:textId="77777777" w:rsidR="005435E1" w:rsidRPr="00CB53D9" w:rsidRDefault="005435E1" w:rsidP="007618FE">
      <w:pPr>
        <w:spacing w:after="0" w:line="240" w:lineRule="auto"/>
        <w:jc w:val="both"/>
        <w:rPr>
          <w:rFonts w:ascii="Calibri" w:hAnsi="Calibri" w:cs="Calibri"/>
        </w:rPr>
      </w:pPr>
      <w:r w:rsidRPr="00DB4438">
        <w:rPr>
          <w:rFonts w:ascii="Calibri" w:hAnsi="Calibri" w:cs="Calibri"/>
          <w:b/>
          <w:bCs/>
        </w:rPr>
        <w:t>Threshold</w:t>
      </w:r>
      <w:r w:rsidRPr="00CB53D9">
        <w:rPr>
          <w:rFonts w:ascii="Calibri" w:hAnsi="Calibri" w:cs="Calibri"/>
        </w:rPr>
        <w:t xml:space="preserve">: In England, a student is considered to be persistently absent when they have an attendance rate of 90% or below. This means they have missed 10% or more of their school sessions.  </w:t>
      </w:r>
    </w:p>
    <w:p w14:paraId="5C49AA5C" w14:textId="77777777" w:rsidR="005435E1" w:rsidRPr="00CB53D9" w:rsidRDefault="005435E1" w:rsidP="007618FE">
      <w:pPr>
        <w:spacing w:after="0" w:line="240" w:lineRule="auto"/>
        <w:jc w:val="both"/>
        <w:rPr>
          <w:rFonts w:ascii="Calibri" w:hAnsi="Calibri" w:cs="Calibri"/>
          <w:b/>
          <w:bCs/>
        </w:rPr>
      </w:pPr>
    </w:p>
    <w:p w14:paraId="11197B11" w14:textId="0236665C" w:rsidR="005435E1" w:rsidRPr="007F26D5" w:rsidRDefault="005435E1" w:rsidP="0091037E">
      <w:pPr>
        <w:spacing w:after="0" w:line="240" w:lineRule="auto"/>
        <w:jc w:val="center"/>
        <w:rPr>
          <w:rFonts w:ascii="Calibri" w:hAnsi="Calibri" w:cs="Calibri"/>
          <w:b/>
          <w:bCs/>
          <w:color w:val="990033"/>
        </w:rPr>
      </w:pPr>
      <w:r w:rsidRPr="007F26D5">
        <w:rPr>
          <w:rFonts w:ascii="Calibri" w:hAnsi="Calibri" w:cs="Calibri"/>
          <w:b/>
          <w:bCs/>
          <w:color w:val="990033"/>
        </w:rPr>
        <w:t>Risk of Persistent Absence</w:t>
      </w:r>
    </w:p>
    <w:p w14:paraId="388EE3AA" w14:textId="77777777" w:rsidR="005435E1" w:rsidRPr="00CB53D9" w:rsidRDefault="005435E1" w:rsidP="007618FE">
      <w:pPr>
        <w:spacing w:after="0" w:line="240" w:lineRule="auto"/>
        <w:jc w:val="both"/>
        <w:rPr>
          <w:rFonts w:ascii="Calibri" w:hAnsi="Calibri" w:cs="Calibri"/>
        </w:rPr>
      </w:pPr>
      <w:r w:rsidRPr="00CB53D9">
        <w:rPr>
          <w:rFonts w:ascii="Calibri" w:hAnsi="Calibri" w:cs="Calibri"/>
          <w:b/>
          <w:bCs/>
        </w:rPr>
        <w:t xml:space="preserve">Definition: </w:t>
      </w:r>
      <w:r w:rsidRPr="00CB53D9">
        <w:rPr>
          <w:rFonts w:ascii="Calibri" w:hAnsi="Calibri" w:cs="Calibri"/>
        </w:rPr>
        <w:t>The term "Risk of Persistent Absence" refers to a situation in which a student's attendance is at a level that suggests they are at risk of becoming persistently absent.</w:t>
      </w:r>
    </w:p>
    <w:p w14:paraId="5CC0B8EA" w14:textId="77777777" w:rsidR="005435E1" w:rsidRPr="00CB53D9" w:rsidRDefault="005435E1" w:rsidP="007618FE">
      <w:pPr>
        <w:spacing w:after="0" w:line="240" w:lineRule="auto"/>
        <w:jc w:val="both"/>
        <w:rPr>
          <w:rFonts w:ascii="Calibri" w:hAnsi="Calibri" w:cs="Calibri"/>
          <w:b/>
          <w:bCs/>
        </w:rPr>
      </w:pPr>
    </w:p>
    <w:p w14:paraId="6882BFC6" w14:textId="77777777" w:rsidR="005435E1" w:rsidRPr="00CB53D9" w:rsidRDefault="005435E1" w:rsidP="007618FE">
      <w:pPr>
        <w:spacing w:after="0" w:line="240" w:lineRule="auto"/>
        <w:jc w:val="both"/>
        <w:rPr>
          <w:rFonts w:ascii="Calibri" w:hAnsi="Calibri" w:cs="Calibri"/>
        </w:rPr>
      </w:pPr>
      <w:r w:rsidRPr="00CB53D9">
        <w:rPr>
          <w:rFonts w:ascii="Calibri" w:hAnsi="Calibri" w:cs="Calibri"/>
          <w:b/>
          <w:bCs/>
        </w:rPr>
        <w:t xml:space="preserve">Threshold: </w:t>
      </w:r>
      <w:r w:rsidRPr="00CB53D9">
        <w:rPr>
          <w:rFonts w:ascii="Calibri" w:hAnsi="Calibri" w:cs="Calibri"/>
        </w:rPr>
        <w:t xml:space="preserve">While there is no specific threshold for "Risk of Persistent Absence," it is typically used to </w:t>
      </w:r>
      <w:r w:rsidRPr="00FE0FC4">
        <w:rPr>
          <w:rFonts w:ascii="Calibri" w:hAnsi="Calibri" w:cs="Calibri"/>
        </w:rPr>
        <w:t>describe students whose attendance is consistently low and becoming a concern, as the school communicates to parents in days, we identify 10 days or more as Risk of PA and we will follow internal school procedures.</w:t>
      </w:r>
    </w:p>
    <w:p w14:paraId="63656A07" w14:textId="77777777" w:rsidR="007F26D5" w:rsidRDefault="007F26D5" w:rsidP="007618FE">
      <w:pPr>
        <w:spacing w:after="0" w:line="240" w:lineRule="auto"/>
        <w:jc w:val="both"/>
        <w:rPr>
          <w:rFonts w:ascii="Calibri" w:hAnsi="Calibri" w:cs="Calibri"/>
        </w:rPr>
      </w:pPr>
    </w:p>
    <w:p w14:paraId="4696B986" w14:textId="44A17C9D" w:rsidR="005435E1" w:rsidRPr="007F26D5" w:rsidRDefault="005435E1" w:rsidP="0091037E">
      <w:pPr>
        <w:spacing w:after="0" w:line="240" w:lineRule="auto"/>
        <w:jc w:val="center"/>
        <w:rPr>
          <w:rFonts w:ascii="Calibri" w:hAnsi="Calibri" w:cs="Calibri"/>
          <w:b/>
          <w:bCs/>
          <w:color w:val="990033"/>
        </w:rPr>
      </w:pPr>
      <w:r w:rsidRPr="007F26D5">
        <w:rPr>
          <w:rFonts w:ascii="Calibri" w:hAnsi="Calibri" w:cs="Calibri"/>
          <w:b/>
          <w:bCs/>
          <w:color w:val="990033"/>
        </w:rPr>
        <w:t>Severe Absence (or Severe Persistent Absence)</w:t>
      </w:r>
    </w:p>
    <w:p w14:paraId="1F5832BB" w14:textId="77777777" w:rsidR="005435E1" w:rsidRPr="00CB53D9" w:rsidRDefault="005435E1" w:rsidP="007618FE">
      <w:pPr>
        <w:spacing w:after="0" w:line="240" w:lineRule="auto"/>
        <w:jc w:val="both"/>
        <w:rPr>
          <w:rFonts w:ascii="Calibri" w:hAnsi="Calibri" w:cs="Calibri"/>
          <w:b/>
          <w:bCs/>
        </w:rPr>
      </w:pPr>
      <w:r w:rsidRPr="00CB53D9">
        <w:rPr>
          <w:rFonts w:ascii="Calibri" w:hAnsi="Calibri" w:cs="Calibri"/>
          <w:b/>
          <w:bCs/>
        </w:rPr>
        <w:t xml:space="preserve">Definition: </w:t>
      </w:r>
      <w:r w:rsidRPr="00CB53D9">
        <w:rPr>
          <w:rFonts w:ascii="Calibri" w:hAnsi="Calibri" w:cs="Calibri"/>
        </w:rPr>
        <w:t>The term "Severe Absence" or "Severe Persistent Absence" is used to describe the most serious cases of non-attendance.</w:t>
      </w:r>
    </w:p>
    <w:p w14:paraId="159EFCBD" w14:textId="77777777" w:rsidR="005435E1" w:rsidRDefault="005435E1" w:rsidP="007618FE">
      <w:pPr>
        <w:spacing w:after="0" w:line="240" w:lineRule="auto"/>
        <w:jc w:val="both"/>
        <w:rPr>
          <w:rFonts w:ascii="Calibri" w:hAnsi="Calibri" w:cs="Calibri"/>
          <w:b/>
          <w:bCs/>
        </w:rPr>
      </w:pPr>
    </w:p>
    <w:p w14:paraId="61DDAF54" w14:textId="28D746DB" w:rsidR="005435E1" w:rsidRDefault="005435E1" w:rsidP="007618FE">
      <w:pPr>
        <w:spacing w:after="0" w:line="240" w:lineRule="auto"/>
        <w:jc w:val="both"/>
        <w:rPr>
          <w:rFonts w:ascii="Calibri" w:hAnsi="Calibri" w:cs="Calibri"/>
        </w:rPr>
      </w:pPr>
      <w:r w:rsidRPr="00CB53D9">
        <w:rPr>
          <w:rFonts w:ascii="Calibri" w:hAnsi="Calibri" w:cs="Calibri"/>
          <w:b/>
          <w:bCs/>
        </w:rPr>
        <w:t xml:space="preserve">Threshold: </w:t>
      </w:r>
      <w:r w:rsidRPr="00CB53D9">
        <w:rPr>
          <w:rFonts w:ascii="Calibri" w:hAnsi="Calibri" w:cs="Calibri"/>
        </w:rPr>
        <w:t xml:space="preserve">Particular focus </w:t>
      </w:r>
      <w:r>
        <w:rPr>
          <w:rFonts w:ascii="Calibri" w:hAnsi="Calibri" w:cs="Calibri"/>
        </w:rPr>
        <w:t xml:space="preserve">and support will be provided </w:t>
      </w:r>
      <w:r w:rsidRPr="00CB53D9">
        <w:rPr>
          <w:rFonts w:ascii="Calibri" w:hAnsi="Calibri" w:cs="Calibri"/>
        </w:rPr>
        <w:t xml:space="preserve">to pupils who are absent from school more than they are present (those missing 50% or more of school). These severely absent pupils may find it more difficult to be in school or face bigger barriers to their regular attendance and as such are likely to need more intensive support across a range of </w:t>
      </w:r>
      <w:r>
        <w:rPr>
          <w:rFonts w:ascii="Calibri" w:hAnsi="Calibri" w:cs="Calibri"/>
        </w:rPr>
        <w:t xml:space="preserve">external agency </w:t>
      </w:r>
      <w:r w:rsidRPr="00CB53D9">
        <w:rPr>
          <w:rFonts w:ascii="Calibri" w:hAnsi="Calibri" w:cs="Calibri"/>
        </w:rPr>
        <w:t>partners.</w:t>
      </w:r>
    </w:p>
    <w:p w14:paraId="3493A96C" w14:textId="77777777" w:rsidR="005435E1" w:rsidRDefault="005435E1" w:rsidP="007618FE">
      <w:pPr>
        <w:spacing w:after="0" w:line="240" w:lineRule="auto"/>
        <w:jc w:val="both"/>
        <w:rPr>
          <w:rFonts w:ascii="Calibri" w:hAnsi="Calibri" w:cs="Calibri"/>
        </w:rPr>
      </w:pPr>
    </w:p>
    <w:p w14:paraId="095C7FC8" w14:textId="65C6107B" w:rsidR="00D23CDA" w:rsidRPr="007F26D5" w:rsidRDefault="005435E1" w:rsidP="0091037E">
      <w:pPr>
        <w:spacing w:after="0" w:line="240" w:lineRule="auto"/>
        <w:jc w:val="center"/>
        <w:rPr>
          <w:rFonts w:ascii="Calibri" w:hAnsi="Calibri" w:cs="Calibri"/>
          <w:b/>
          <w:bCs/>
          <w:color w:val="990033"/>
        </w:rPr>
      </w:pPr>
      <w:r w:rsidRPr="007F26D5">
        <w:rPr>
          <w:rFonts w:ascii="Calibri" w:hAnsi="Calibri" w:cs="Calibri"/>
          <w:b/>
          <w:bCs/>
          <w:color w:val="990033"/>
        </w:rPr>
        <w:t xml:space="preserve">Absence </w:t>
      </w:r>
      <w:r w:rsidR="00D23CDA" w:rsidRPr="007F26D5">
        <w:rPr>
          <w:rFonts w:ascii="Calibri" w:hAnsi="Calibri" w:cs="Calibri"/>
          <w:b/>
          <w:bCs/>
          <w:color w:val="990033"/>
        </w:rPr>
        <w:t>D</w:t>
      </w:r>
      <w:r w:rsidRPr="007F26D5">
        <w:rPr>
          <w:rFonts w:ascii="Calibri" w:hAnsi="Calibri" w:cs="Calibri"/>
          <w:b/>
          <w:bCs/>
          <w:color w:val="990033"/>
        </w:rPr>
        <w:t>efinitions</w:t>
      </w:r>
    </w:p>
    <w:p w14:paraId="5FDEAC8E" w14:textId="013033DD" w:rsidR="005435E1" w:rsidRPr="007F26D5" w:rsidRDefault="005435E1" w:rsidP="007618FE">
      <w:pPr>
        <w:pStyle w:val="ListParagraph"/>
        <w:numPr>
          <w:ilvl w:val="0"/>
          <w:numId w:val="9"/>
        </w:numPr>
        <w:spacing w:after="0" w:line="240" w:lineRule="auto"/>
        <w:jc w:val="both"/>
        <w:rPr>
          <w:rFonts w:ascii="Calibri" w:hAnsi="Calibri" w:cs="Calibri"/>
        </w:rPr>
      </w:pPr>
      <w:r w:rsidRPr="007F26D5">
        <w:rPr>
          <w:rFonts w:ascii="Calibri" w:hAnsi="Calibri" w:cs="Calibri"/>
        </w:rPr>
        <w:t>Arrival at school after the register has closed.</w:t>
      </w:r>
    </w:p>
    <w:p w14:paraId="7C8EAE81" w14:textId="4FF2A4C6" w:rsidR="005435E1" w:rsidRPr="007F26D5" w:rsidRDefault="005435E1" w:rsidP="007618FE">
      <w:pPr>
        <w:pStyle w:val="ListParagraph"/>
        <w:numPr>
          <w:ilvl w:val="0"/>
          <w:numId w:val="9"/>
        </w:numPr>
        <w:spacing w:after="0" w:line="240" w:lineRule="auto"/>
        <w:jc w:val="both"/>
        <w:rPr>
          <w:rFonts w:ascii="Calibri" w:hAnsi="Calibri" w:cs="Calibri"/>
        </w:rPr>
      </w:pPr>
      <w:r w:rsidRPr="007F26D5">
        <w:rPr>
          <w:rFonts w:ascii="Calibri" w:hAnsi="Calibri" w:cs="Calibri"/>
        </w:rPr>
        <w:t>Not attending school for any reason.</w:t>
      </w:r>
    </w:p>
    <w:p w14:paraId="21D1B301" w14:textId="77777777" w:rsidR="005435E1" w:rsidRDefault="005435E1" w:rsidP="007618FE">
      <w:pPr>
        <w:spacing w:after="0" w:line="240" w:lineRule="auto"/>
        <w:jc w:val="both"/>
        <w:rPr>
          <w:rFonts w:ascii="Calibri" w:hAnsi="Calibri" w:cs="Calibri"/>
        </w:rPr>
      </w:pPr>
    </w:p>
    <w:p w14:paraId="1A92C6F0" w14:textId="7A731F1D" w:rsidR="00D23CDA" w:rsidRPr="007F26D5" w:rsidRDefault="005435E1" w:rsidP="0091037E">
      <w:pPr>
        <w:spacing w:after="0" w:line="240" w:lineRule="auto"/>
        <w:jc w:val="center"/>
        <w:rPr>
          <w:rFonts w:ascii="Calibri" w:hAnsi="Calibri" w:cs="Calibri"/>
          <w:b/>
          <w:bCs/>
          <w:color w:val="990033"/>
        </w:rPr>
      </w:pPr>
      <w:r w:rsidRPr="007F26D5">
        <w:rPr>
          <w:rFonts w:ascii="Calibri" w:hAnsi="Calibri" w:cs="Calibri"/>
          <w:b/>
          <w:bCs/>
          <w:color w:val="990033"/>
        </w:rPr>
        <w:t>Authorised Absence</w:t>
      </w:r>
    </w:p>
    <w:p w14:paraId="3810EFAD" w14:textId="1A01CB81" w:rsidR="005435E1" w:rsidRPr="007F26D5" w:rsidRDefault="005435E1" w:rsidP="007618FE">
      <w:pPr>
        <w:pStyle w:val="ListParagraph"/>
        <w:numPr>
          <w:ilvl w:val="0"/>
          <w:numId w:val="9"/>
        </w:numPr>
        <w:spacing w:after="0" w:line="240" w:lineRule="auto"/>
        <w:jc w:val="both"/>
        <w:rPr>
          <w:rFonts w:ascii="Calibri" w:hAnsi="Calibri" w:cs="Calibri"/>
        </w:rPr>
      </w:pPr>
      <w:r w:rsidRPr="007F26D5">
        <w:rPr>
          <w:rFonts w:ascii="Calibri" w:hAnsi="Calibri" w:cs="Calibri"/>
        </w:rPr>
        <w:t>An absence for sickness for which the school has granted leave.</w:t>
      </w:r>
    </w:p>
    <w:p w14:paraId="1206539A" w14:textId="700C5762" w:rsidR="005435E1" w:rsidRPr="007F26D5" w:rsidRDefault="005435E1" w:rsidP="007618FE">
      <w:pPr>
        <w:pStyle w:val="ListParagraph"/>
        <w:numPr>
          <w:ilvl w:val="0"/>
          <w:numId w:val="9"/>
        </w:numPr>
        <w:spacing w:after="0" w:line="240" w:lineRule="auto"/>
        <w:jc w:val="both"/>
        <w:rPr>
          <w:rFonts w:ascii="Calibri" w:hAnsi="Calibri" w:cs="Calibri"/>
        </w:rPr>
      </w:pPr>
      <w:r w:rsidRPr="007F26D5">
        <w:rPr>
          <w:rFonts w:ascii="Calibri" w:hAnsi="Calibri" w:cs="Calibri"/>
        </w:rPr>
        <w:t>Medical or dental appointments which unavoidably fall during school time, for which the school has granted leave.</w:t>
      </w:r>
    </w:p>
    <w:p w14:paraId="67CBD04E" w14:textId="77777777" w:rsidR="007F26D5" w:rsidRDefault="005435E1" w:rsidP="007618FE">
      <w:pPr>
        <w:pStyle w:val="ListParagraph"/>
        <w:numPr>
          <w:ilvl w:val="0"/>
          <w:numId w:val="9"/>
        </w:numPr>
        <w:spacing w:after="0" w:line="240" w:lineRule="auto"/>
        <w:jc w:val="both"/>
        <w:rPr>
          <w:rFonts w:ascii="Calibri" w:hAnsi="Calibri" w:cs="Calibri"/>
        </w:rPr>
      </w:pPr>
      <w:r w:rsidRPr="007F26D5">
        <w:rPr>
          <w:rFonts w:ascii="Calibri" w:hAnsi="Calibri" w:cs="Calibri"/>
        </w:rPr>
        <w:t>Religious or cultural observances for which the school has granted leave</w:t>
      </w:r>
    </w:p>
    <w:p w14:paraId="0709A9B8" w14:textId="007A1D89" w:rsidR="005435E1" w:rsidRPr="007F26D5" w:rsidRDefault="005435E1" w:rsidP="007618FE">
      <w:pPr>
        <w:pStyle w:val="ListParagraph"/>
        <w:numPr>
          <w:ilvl w:val="0"/>
          <w:numId w:val="9"/>
        </w:numPr>
        <w:spacing w:after="0" w:line="240" w:lineRule="auto"/>
        <w:jc w:val="both"/>
        <w:rPr>
          <w:rFonts w:ascii="Calibri" w:hAnsi="Calibri" w:cs="Calibri"/>
        </w:rPr>
      </w:pPr>
      <w:r w:rsidRPr="007F26D5">
        <w:rPr>
          <w:rFonts w:ascii="Calibri" w:hAnsi="Calibri" w:cs="Calibri"/>
        </w:rPr>
        <w:t>An absence due to a family emergency</w:t>
      </w:r>
    </w:p>
    <w:p w14:paraId="2AB375C8" w14:textId="77777777" w:rsidR="005435E1" w:rsidRDefault="005435E1" w:rsidP="007618FE">
      <w:pPr>
        <w:spacing w:after="0" w:line="240" w:lineRule="auto"/>
        <w:jc w:val="both"/>
        <w:rPr>
          <w:rFonts w:ascii="Calibri" w:hAnsi="Calibri" w:cs="Calibri"/>
        </w:rPr>
      </w:pPr>
    </w:p>
    <w:p w14:paraId="5894AD82" w14:textId="110341BE" w:rsidR="00D23CDA" w:rsidRPr="007F26D5" w:rsidRDefault="005435E1" w:rsidP="0091037E">
      <w:pPr>
        <w:spacing w:after="0" w:line="240" w:lineRule="auto"/>
        <w:jc w:val="center"/>
        <w:rPr>
          <w:rFonts w:ascii="Calibri" w:hAnsi="Calibri" w:cs="Calibri"/>
          <w:b/>
          <w:bCs/>
          <w:color w:val="990033"/>
        </w:rPr>
      </w:pPr>
      <w:r w:rsidRPr="007F26D5">
        <w:rPr>
          <w:rFonts w:ascii="Calibri" w:hAnsi="Calibri" w:cs="Calibri"/>
          <w:b/>
          <w:bCs/>
          <w:color w:val="990033"/>
        </w:rPr>
        <w:t>Unauthorised Absence</w:t>
      </w:r>
    </w:p>
    <w:p w14:paraId="32A73865" w14:textId="2AF9CB86" w:rsidR="005435E1" w:rsidRPr="007F26D5" w:rsidRDefault="005435E1" w:rsidP="007618FE">
      <w:pPr>
        <w:pStyle w:val="ListParagraph"/>
        <w:numPr>
          <w:ilvl w:val="0"/>
          <w:numId w:val="9"/>
        </w:numPr>
        <w:spacing w:after="0" w:line="240" w:lineRule="auto"/>
        <w:jc w:val="both"/>
        <w:rPr>
          <w:rFonts w:ascii="Calibri" w:hAnsi="Calibri" w:cs="Calibri"/>
        </w:rPr>
      </w:pPr>
      <w:r w:rsidRPr="007F26D5">
        <w:rPr>
          <w:rFonts w:ascii="Calibri" w:hAnsi="Calibri" w:cs="Calibri"/>
        </w:rPr>
        <w:t>Parents keeping children off school unnecessarily or without reason.</w:t>
      </w:r>
    </w:p>
    <w:p w14:paraId="542B3882" w14:textId="3FE26187" w:rsidR="005435E1" w:rsidRPr="007F26D5" w:rsidRDefault="005435E1" w:rsidP="007618FE">
      <w:pPr>
        <w:pStyle w:val="ListParagraph"/>
        <w:numPr>
          <w:ilvl w:val="0"/>
          <w:numId w:val="9"/>
        </w:numPr>
        <w:spacing w:after="0" w:line="240" w:lineRule="auto"/>
        <w:jc w:val="both"/>
        <w:rPr>
          <w:rFonts w:ascii="Calibri" w:hAnsi="Calibri" w:cs="Calibri"/>
        </w:rPr>
      </w:pPr>
      <w:r w:rsidRPr="007F26D5">
        <w:rPr>
          <w:rFonts w:ascii="Calibri" w:hAnsi="Calibri" w:cs="Calibri"/>
        </w:rPr>
        <w:t>Truancy before or during the school day.</w:t>
      </w:r>
    </w:p>
    <w:p w14:paraId="1923A773" w14:textId="0170F434" w:rsidR="005435E1" w:rsidRPr="007F26D5" w:rsidRDefault="005435E1" w:rsidP="007618FE">
      <w:pPr>
        <w:pStyle w:val="ListParagraph"/>
        <w:numPr>
          <w:ilvl w:val="0"/>
          <w:numId w:val="9"/>
        </w:numPr>
        <w:spacing w:after="0" w:line="240" w:lineRule="auto"/>
        <w:jc w:val="both"/>
        <w:rPr>
          <w:rFonts w:ascii="Calibri" w:hAnsi="Calibri" w:cs="Calibri"/>
        </w:rPr>
      </w:pPr>
      <w:r w:rsidRPr="007F26D5">
        <w:rPr>
          <w:rFonts w:ascii="Calibri" w:hAnsi="Calibri" w:cs="Calibri"/>
        </w:rPr>
        <w:t>Absences which have never been properly explained.</w:t>
      </w:r>
    </w:p>
    <w:p w14:paraId="07DBA08D" w14:textId="3B97FB24" w:rsidR="005435E1" w:rsidRPr="007F26D5" w:rsidRDefault="005435E1" w:rsidP="007618FE">
      <w:pPr>
        <w:pStyle w:val="ListParagraph"/>
        <w:numPr>
          <w:ilvl w:val="0"/>
          <w:numId w:val="9"/>
        </w:numPr>
        <w:spacing w:after="0" w:line="240" w:lineRule="auto"/>
        <w:jc w:val="both"/>
        <w:rPr>
          <w:rFonts w:ascii="Calibri" w:hAnsi="Calibri" w:cs="Calibri"/>
        </w:rPr>
      </w:pPr>
      <w:r w:rsidRPr="007F26D5">
        <w:rPr>
          <w:rFonts w:ascii="Calibri" w:hAnsi="Calibri" w:cs="Calibri"/>
        </w:rPr>
        <w:t>Arrival at school after the register has closed.</w:t>
      </w:r>
    </w:p>
    <w:p w14:paraId="0FAAF66D" w14:textId="79CC5F57" w:rsidR="005435E1" w:rsidRPr="007F26D5" w:rsidRDefault="005435E1" w:rsidP="007618FE">
      <w:pPr>
        <w:pStyle w:val="ListParagraph"/>
        <w:numPr>
          <w:ilvl w:val="0"/>
          <w:numId w:val="9"/>
        </w:numPr>
        <w:spacing w:after="0" w:line="240" w:lineRule="auto"/>
        <w:jc w:val="both"/>
        <w:rPr>
          <w:rFonts w:ascii="Calibri" w:hAnsi="Calibri" w:cs="Calibri"/>
        </w:rPr>
      </w:pPr>
      <w:r w:rsidRPr="007F26D5">
        <w:rPr>
          <w:rFonts w:ascii="Calibri" w:hAnsi="Calibri" w:cs="Calibri"/>
        </w:rPr>
        <w:t>Absence due to shopping, looking after other children or birthdays.</w:t>
      </w:r>
    </w:p>
    <w:p w14:paraId="529757E7" w14:textId="1F540F68" w:rsidR="005435E1" w:rsidRPr="007F26D5" w:rsidRDefault="005435E1" w:rsidP="007618FE">
      <w:pPr>
        <w:pStyle w:val="ListParagraph"/>
        <w:numPr>
          <w:ilvl w:val="0"/>
          <w:numId w:val="9"/>
        </w:numPr>
        <w:spacing w:after="0" w:line="240" w:lineRule="auto"/>
        <w:jc w:val="both"/>
        <w:rPr>
          <w:rFonts w:ascii="Calibri" w:hAnsi="Calibri" w:cs="Calibri"/>
        </w:rPr>
      </w:pPr>
      <w:r w:rsidRPr="007F26D5">
        <w:rPr>
          <w:rFonts w:ascii="Calibri" w:hAnsi="Calibri" w:cs="Calibri"/>
        </w:rPr>
        <w:t>Absence due to day trips and holidays in term-time which have not been agreed.</w:t>
      </w:r>
    </w:p>
    <w:p w14:paraId="27365A1C" w14:textId="64604CC4" w:rsidR="005435E1" w:rsidRPr="007F26D5" w:rsidRDefault="005435E1" w:rsidP="007618FE">
      <w:pPr>
        <w:pStyle w:val="ListParagraph"/>
        <w:numPr>
          <w:ilvl w:val="0"/>
          <w:numId w:val="12"/>
        </w:numPr>
        <w:spacing w:after="0" w:line="240" w:lineRule="auto"/>
        <w:jc w:val="both"/>
        <w:rPr>
          <w:rFonts w:ascii="Calibri" w:hAnsi="Calibri" w:cs="Calibri"/>
        </w:rPr>
      </w:pPr>
      <w:r w:rsidRPr="007F26D5">
        <w:rPr>
          <w:rFonts w:ascii="Calibri" w:hAnsi="Calibri" w:cs="Calibri"/>
        </w:rPr>
        <w:t>Leaving school for no reason during the day.</w:t>
      </w:r>
    </w:p>
    <w:p w14:paraId="4F9F0D17" w14:textId="77777777" w:rsidR="00A312C6" w:rsidRPr="00C46E1F" w:rsidRDefault="00A312C6" w:rsidP="007618FE">
      <w:pPr>
        <w:spacing w:after="0" w:line="240" w:lineRule="auto"/>
        <w:jc w:val="both"/>
        <w:rPr>
          <w:rFonts w:ascii="Calibri" w:eastAsia="Times New Roman" w:hAnsi="Calibri" w:cs="Calibri"/>
          <w:color w:val="000000"/>
          <w:kern w:val="0"/>
          <w:lang w:eastAsia="en-GB"/>
          <w14:ligatures w14:val="none"/>
        </w:rPr>
      </w:pPr>
    </w:p>
    <w:p w14:paraId="01E2EDF6" w14:textId="76DFC40C" w:rsidR="00D23CDA" w:rsidRPr="007F26D5" w:rsidRDefault="00A312C6" w:rsidP="0091037E">
      <w:pPr>
        <w:spacing w:after="0" w:line="240" w:lineRule="auto"/>
        <w:jc w:val="center"/>
        <w:rPr>
          <w:rFonts w:ascii="Calibri" w:eastAsia="Times New Roman" w:hAnsi="Calibri" w:cs="Calibri"/>
          <w:b/>
          <w:bCs/>
          <w:color w:val="990033"/>
          <w:kern w:val="0"/>
          <w:lang w:eastAsia="en-GB"/>
          <w14:ligatures w14:val="none"/>
        </w:rPr>
      </w:pPr>
      <w:r w:rsidRPr="007F26D5">
        <w:rPr>
          <w:rFonts w:ascii="Calibri" w:eastAsia="Times New Roman" w:hAnsi="Calibri" w:cs="Calibri"/>
          <w:b/>
          <w:bCs/>
          <w:color w:val="990033"/>
          <w:kern w:val="0"/>
          <w:lang w:eastAsia="en-GB"/>
          <w14:ligatures w14:val="none"/>
        </w:rPr>
        <w:t>Policies and Practice</w:t>
      </w:r>
    </w:p>
    <w:p w14:paraId="7D3292CF" w14:textId="0D2603CF"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This attendance policy operates within the framework of statutory attendance regulations outlined in the Education (Pupil Registration) (England) Regulations 2006 and subsequent amendments.</w:t>
      </w:r>
      <w:r w:rsidR="007F26D5">
        <w:rPr>
          <w:rFonts w:ascii="Calibri" w:eastAsia="Times New Roman" w:hAnsi="Calibri" w:cs="Calibri"/>
          <w:color w:val="000000"/>
          <w:kern w:val="0"/>
          <w:lang w:eastAsia="en-GB"/>
          <w14:ligatures w14:val="none"/>
        </w:rPr>
        <w:t xml:space="preserve"> Roby Park Primary School adhere </w:t>
      </w:r>
      <w:r w:rsidRPr="007F26D5">
        <w:rPr>
          <w:rFonts w:ascii="Calibri" w:eastAsia="Times New Roman" w:hAnsi="Calibri" w:cs="Calibri"/>
          <w:color w:val="000000"/>
          <w:kern w:val="0"/>
          <w:lang w:eastAsia="en-GB"/>
          <w14:ligatures w14:val="none"/>
        </w:rPr>
        <w:t>to the following key attendance acts in the UK:</w:t>
      </w:r>
    </w:p>
    <w:p w14:paraId="18370C55"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p>
    <w:p w14:paraId="12E0D98C"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Education Act 1996:</w:t>
      </w:r>
      <w:r w:rsidRPr="007F26D5">
        <w:rPr>
          <w:rFonts w:ascii="Calibri" w:eastAsia="Times New Roman" w:hAnsi="Calibri" w:cs="Calibri"/>
          <w:color w:val="000000"/>
          <w:kern w:val="0"/>
          <w:lang w:eastAsia="en-GB"/>
          <w14:ligatures w14:val="none"/>
        </w:rPr>
        <w:t xml:space="preserve"> The Education Act 1996 is the primary piece of legislation that sets out the legal framework for school attendance in England and Wales. It outlines the responsibilities of parents, carers, and schools in ensuring regular school attendance. Sections 444-447 of the Act deal with offenses related to non-attendance and penalties for parents and carers.</w:t>
      </w:r>
    </w:p>
    <w:p w14:paraId="570679F8"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p>
    <w:p w14:paraId="2E81FC15"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Education (Pupil Registration) Regulations 2006:</w:t>
      </w:r>
      <w:r w:rsidRPr="007F26D5">
        <w:rPr>
          <w:rFonts w:ascii="Calibri" w:eastAsia="Times New Roman" w:hAnsi="Calibri" w:cs="Calibri"/>
          <w:color w:val="000000"/>
          <w:kern w:val="0"/>
          <w:lang w:eastAsia="en-GB"/>
          <w14:ligatures w14:val="none"/>
        </w:rPr>
        <w:t xml:space="preserve"> These regulations specify the procedures for registering pupils and maintaining attendance records in schools in England. They also define the circumstances in which a pupil can be marked as absent or present.</w:t>
      </w:r>
    </w:p>
    <w:p w14:paraId="4BB07510"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p>
    <w:p w14:paraId="4B87D2EF"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Education (Pupil Registration) (England) (Amendment) Regulations 2013:</w:t>
      </w:r>
      <w:r w:rsidRPr="007F26D5">
        <w:rPr>
          <w:rFonts w:ascii="Calibri" w:eastAsia="Times New Roman" w:hAnsi="Calibri" w:cs="Calibri"/>
          <w:color w:val="000000"/>
          <w:kern w:val="0"/>
          <w:lang w:eastAsia="en-GB"/>
          <w14:ligatures w14:val="none"/>
        </w:rPr>
        <w:t xml:space="preserve"> These regulations amended the 2006 regulations and introduced stricter rules on authorizing term-time holidays. Under these regulations, headteachers are only allowed to grant leave of absence in exceptional circumstances.</w:t>
      </w:r>
    </w:p>
    <w:p w14:paraId="34B3F8C9"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p>
    <w:p w14:paraId="775C0850"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School Attendance Code of Practice:</w:t>
      </w:r>
      <w:r w:rsidRPr="007F26D5">
        <w:rPr>
          <w:rFonts w:ascii="Calibri" w:eastAsia="Times New Roman" w:hAnsi="Calibri" w:cs="Calibri"/>
          <w:color w:val="000000"/>
          <w:kern w:val="0"/>
          <w:lang w:eastAsia="en-GB"/>
          <w14:ligatures w14:val="none"/>
        </w:rPr>
        <w:t xml:space="preserve"> The School Attendance Code of Practice provides guidance to schools, local authorities, and parents on the law and procedures relating to school attendance and absence. It sets out the principles for promoting good attendance and dealing with poor attendance.</w:t>
      </w:r>
    </w:p>
    <w:p w14:paraId="20B7E857"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p>
    <w:p w14:paraId="4A590E13"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Local Authority School Attendance Guidance:</w:t>
      </w:r>
      <w:r w:rsidRPr="007F26D5">
        <w:rPr>
          <w:rFonts w:ascii="Calibri" w:eastAsia="Times New Roman" w:hAnsi="Calibri" w:cs="Calibri"/>
          <w:color w:val="000000"/>
          <w:kern w:val="0"/>
          <w:lang w:eastAsia="en-GB"/>
          <w14:ligatures w14:val="none"/>
        </w:rPr>
        <w:t xml:space="preserve"> Each local authority in the UK may provide its own guidance and policies on school attendance. Schools should be aware of and follow the specific guidance issued by their local authority.</w:t>
      </w:r>
    </w:p>
    <w:p w14:paraId="557DB8C8"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p>
    <w:p w14:paraId="5326AE3E" w14:textId="7C01561B"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Department for Education (DFE) Guidance:</w:t>
      </w:r>
      <w:r w:rsidRPr="007F26D5">
        <w:rPr>
          <w:rFonts w:ascii="Calibri" w:eastAsia="Times New Roman" w:hAnsi="Calibri" w:cs="Calibri"/>
          <w:color w:val="000000"/>
          <w:kern w:val="0"/>
          <w:lang w:eastAsia="en-GB"/>
          <w14:ligatures w14:val="none"/>
        </w:rPr>
        <w:t xml:space="preserve"> The DFE periodically issues guidance documents and updates related to school attendance. Schools should stay informed about the latest DFE guidance </w:t>
      </w:r>
      <w:r w:rsidR="00D23CDA" w:rsidRPr="007F26D5">
        <w:rPr>
          <w:rFonts w:ascii="Calibri" w:eastAsia="Times New Roman" w:hAnsi="Calibri" w:cs="Calibri"/>
          <w:color w:val="000000"/>
          <w:kern w:val="0"/>
          <w:lang w:eastAsia="en-GB"/>
          <w14:ligatures w14:val="none"/>
        </w:rPr>
        <w:t xml:space="preserve">2024 </w:t>
      </w:r>
      <w:r w:rsidRPr="007F26D5">
        <w:rPr>
          <w:rFonts w:ascii="Calibri" w:eastAsia="Times New Roman" w:hAnsi="Calibri" w:cs="Calibri"/>
          <w:color w:val="000000"/>
          <w:kern w:val="0"/>
          <w:lang w:eastAsia="en-GB"/>
          <w14:ligatures w14:val="none"/>
        </w:rPr>
        <w:t>and follow any recommendations or requirements outlined in these documents.</w:t>
      </w:r>
    </w:p>
    <w:p w14:paraId="0DF75558"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p>
    <w:p w14:paraId="6491DC1F"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Child Employment Legislation:</w:t>
      </w:r>
      <w:r w:rsidRPr="007F26D5">
        <w:rPr>
          <w:rFonts w:ascii="Calibri" w:eastAsia="Times New Roman" w:hAnsi="Calibri" w:cs="Calibri"/>
          <w:color w:val="000000"/>
          <w:kern w:val="0"/>
          <w:lang w:eastAsia="en-GB"/>
          <w14:ligatures w14:val="none"/>
        </w:rPr>
        <w:t xml:space="preserve"> Legislation such as the Children and Young Persons Act 1933 and the Children (Performances) Regulations 1968 govern the employment and attendance of children involved in performances, modelling, and other activities outside of regular school hours.</w:t>
      </w:r>
    </w:p>
    <w:p w14:paraId="4AB67238"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p>
    <w:p w14:paraId="5448A9D5"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Children Missing Education (CME) Statutory Guidance:</w:t>
      </w:r>
      <w:r w:rsidRPr="007F26D5">
        <w:rPr>
          <w:rFonts w:ascii="Calibri" w:eastAsia="Times New Roman" w:hAnsi="Calibri" w:cs="Calibri"/>
          <w:color w:val="000000"/>
          <w:kern w:val="0"/>
          <w:lang w:eastAsia="en-GB"/>
          <w14:ligatures w14:val="none"/>
        </w:rPr>
        <w:t xml:space="preserve"> This guidance outlines the responsibilities of local authorities in identifying and tracking children who may be missing education, including those who are not on a school roll or are not receiving suitable education.</w:t>
      </w:r>
    </w:p>
    <w:p w14:paraId="02A821E8" w14:textId="77777777" w:rsidR="00A312C6" w:rsidRPr="007F26D5" w:rsidRDefault="00A312C6" w:rsidP="007618FE">
      <w:pPr>
        <w:spacing w:after="0" w:line="240" w:lineRule="auto"/>
        <w:jc w:val="both"/>
        <w:rPr>
          <w:rFonts w:ascii="Calibri" w:eastAsia="Times New Roman" w:hAnsi="Calibri" w:cs="Calibri"/>
          <w:color w:val="000000"/>
          <w:kern w:val="0"/>
          <w:lang w:eastAsia="en-GB"/>
          <w14:ligatures w14:val="none"/>
        </w:rPr>
      </w:pPr>
    </w:p>
    <w:p w14:paraId="3067D22F" w14:textId="7CF87698" w:rsidR="00CB53D9" w:rsidRDefault="00A312C6" w:rsidP="007618FE">
      <w:pPr>
        <w:spacing w:after="0" w:line="240" w:lineRule="auto"/>
        <w:jc w:val="both"/>
        <w:rPr>
          <w:rFonts w:ascii="Calibri" w:eastAsia="Times New Roman" w:hAnsi="Calibri" w:cs="Calibri"/>
          <w:b/>
          <w:bCs/>
          <w:color w:val="000000"/>
          <w:kern w:val="0"/>
          <w:lang w:eastAsia="en-GB"/>
          <w14:ligatures w14:val="none"/>
        </w:rPr>
      </w:pPr>
      <w:r w:rsidRPr="007F26D5">
        <w:rPr>
          <w:rFonts w:ascii="Calibri" w:eastAsia="Times New Roman" w:hAnsi="Calibri" w:cs="Calibri"/>
          <w:b/>
          <w:bCs/>
          <w:color w:val="000000"/>
          <w:kern w:val="0"/>
          <w:lang w:eastAsia="en-GB"/>
          <w14:ligatures w14:val="none"/>
        </w:rPr>
        <w:t>Section 19 of the Education Act 1996 (England and Wales)</w:t>
      </w:r>
      <w:r w:rsidRPr="00CB53D9">
        <w:rPr>
          <w:rFonts w:ascii="Calibri" w:eastAsia="Times New Roman" w:hAnsi="Calibri" w:cs="Calibri"/>
          <w:color w:val="000000"/>
          <w:kern w:val="0"/>
          <w:lang w:eastAsia="en-GB"/>
          <w14:ligatures w14:val="none"/>
        </w:rPr>
        <w:t xml:space="preserve"> outlines the duty of local authorities in ensuring that suitable education is provided for children of compulsory school age. </w:t>
      </w:r>
    </w:p>
    <w:p w14:paraId="5C522F27" w14:textId="77777777" w:rsidR="00D23CDA" w:rsidRDefault="00D23CDA" w:rsidP="007618FE">
      <w:pPr>
        <w:spacing w:after="0" w:line="240" w:lineRule="auto"/>
        <w:jc w:val="both"/>
        <w:rPr>
          <w:rFonts w:ascii="Calibri" w:eastAsia="Times New Roman" w:hAnsi="Calibri" w:cs="Calibri"/>
          <w:b/>
          <w:bCs/>
          <w:color w:val="000000"/>
          <w:kern w:val="0"/>
          <w:lang w:eastAsia="en-GB"/>
          <w14:ligatures w14:val="none"/>
        </w:rPr>
      </w:pPr>
    </w:p>
    <w:p w14:paraId="79AB52AE" w14:textId="2943F5D4" w:rsidR="00A312C6" w:rsidRPr="007F26D5" w:rsidRDefault="00A312C6" w:rsidP="0091037E">
      <w:pPr>
        <w:spacing w:after="0" w:line="240" w:lineRule="auto"/>
        <w:jc w:val="center"/>
        <w:rPr>
          <w:rFonts w:ascii="Calibri" w:eastAsia="Times New Roman" w:hAnsi="Calibri" w:cs="Calibri"/>
          <w:b/>
          <w:bCs/>
          <w:color w:val="990033"/>
          <w:kern w:val="0"/>
          <w:lang w:eastAsia="en-GB"/>
          <w14:ligatures w14:val="none"/>
        </w:rPr>
      </w:pPr>
      <w:r w:rsidRPr="007F26D5">
        <w:rPr>
          <w:rFonts w:ascii="Calibri" w:eastAsia="Times New Roman" w:hAnsi="Calibri" w:cs="Calibri"/>
          <w:b/>
          <w:bCs/>
          <w:color w:val="990033"/>
          <w:kern w:val="0"/>
          <w:lang w:eastAsia="en-GB"/>
          <w14:ligatures w14:val="none"/>
        </w:rPr>
        <w:t>Additional Policies aligned to the Attendance Policy</w:t>
      </w:r>
      <w:r w:rsidR="00D23CDA" w:rsidRPr="007F26D5">
        <w:rPr>
          <w:rFonts w:ascii="Calibri" w:eastAsia="Times New Roman" w:hAnsi="Calibri" w:cs="Calibri"/>
          <w:b/>
          <w:bCs/>
          <w:color w:val="990033"/>
          <w:kern w:val="0"/>
          <w:lang w:eastAsia="en-GB"/>
          <w14:ligatures w14:val="none"/>
        </w:rPr>
        <w:t xml:space="preserve"> at </w:t>
      </w:r>
      <w:r w:rsidR="007F26D5" w:rsidRPr="007F26D5">
        <w:rPr>
          <w:rFonts w:ascii="Calibri" w:eastAsia="Times New Roman" w:hAnsi="Calibri" w:cs="Calibri"/>
          <w:b/>
          <w:bCs/>
          <w:color w:val="990033"/>
          <w:kern w:val="0"/>
          <w:lang w:eastAsia="en-GB"/>
          <w14:ligatures w14:val="none"/>
        </w:rPr>
        <w:t>Roby Park Primary School</w:t>
      </w:r>
    </w:p>
    <w:p w14:paraId="3C8FDF70" w14:textId="7623DF65" w:rsidR="00A312C6" w:rsidRPr="007F26D5" w:rsidRDefault="007F26D5" w:rsidP="007618FE">
      <w:pPr>
        <w:pStyle w:val="ListParagraph"/>
        <w:numPr>
          <w:ilvl w:val="0"/>
          <w:numId w:val="12"/>
        </w:num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Positive Relationships</w:t>
      </w:r>
      <w:r w:rsidR="00A312C6" w:rsidRPr="007F26D5">
        <w:rPr>
          <w:rFonts w:ascii="Calibri" w:eastAsia="Times New Roman" w:hAnsi="Calibri" w:cs="Calibri"/>
          <w:color w:val="000000"/>
          <w:kern w:val="0"/>
          <w:lang w:eastAsia="en-GB"/>
          <w14:ligatures w14:val="none"/>
        </w:rPr>
        <w:t xml:space="preserve"> Policy</w:t>
      </w:r>
    </w:p>
    <w:p w14:paraId="767B99D6" w14:textId="77777777" w:rsidR="00A312C6" w:rsidRPr="007F26D5" w:rsidRDefault="00A312C6" w:rsidP="007618FE">
      <w:pPr>
        <w:pStyle w:val="ListParagraph"/>
        <w:numPr>
          <w:ilvl w:val="0"/>
          <w:numId w:val="12"/>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Teaching and Learning Policy</w:t>
      </w:r>
    </w:p>
    <w:p w14:paraId="7EC991E3" w14:textId="7FC4B591" w:rsidR="00A312C6" w:rsidRPr="007F26D5" w:rsidRDefault="007F26D5" w:rsidP="007618FE">
      <w:pPr>
        <w:pStyle w:val="ListParagraph"/>
        <w:numPr>
          <w:ilvl w:val="0"/>
          <w:numId w:val="12"/>
        </w:num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Child Protection</w:t>
      </w:r>
      <w:r w:rsidR="00A312C6" w:rsidRPr="007F26D5">
        <w:rPr>
          <w:rFonts w:ascii="Calibri" w:eastAsia="Times New Roman" w:hAnsi="Calibri" w:cs="Calibri"/>
          <w:color w:val="000000"/>
          <w:kern w:val="0"/>
          <w:lang w:eastAsia="en-GB"/>
          <w14:ligatures w14:val="none"/>
        </w:rPr>
        <w:t xml:space="preserve"> Policy</w:t>
      </w:r>
    </w:p>
    <w:p w14:paraId="15EEA814" w14:textId="4BD0E7A4" w:rsidR="00A312C6" w:rsidRDefault="00A312C6" w:rsidP="007618FE">
      <w:pPr>
        <w:pStyle w:val="ListParagraph"/>
        <w:numPr>
          <w:ilvl w:val="0"/>
          <w:numId w:val="12"/>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 xml:space="preserve">Mental Health </w:t>
      </w:r>
      <w:r w:rsidR="007F26D5">
        <w:rPr>
          <w:rFonts w:ascii="Calibri" w:eastAsia="Times New Roman" w:hAnsi="Calibri" w:cs="Calibri"/>
          <w:color w:val="000000"/>
          <w:kern w:val="0"/>
          <w:lang w:eastAsia="en-GB"/>
          <w14:ligatures w14:val="none"/>
        </w:rPr>
        <w:t xml:space="preserve">&amp; Wellbeing </w:t>
      </w:r>
      <w:r w:rsidRPr="007F26D5">
        <w:rPr>
          <w:rFonts w:ascii="Calibri" w:eastAsia="Times New Roman" w:hAnsi="Calibri" w:cs="Calibri"/>
          <w:color w:val="000000"/>
          <w:kern w:val="0"/>
          <w:lang w:eastAsia="en-GB"/>
          <w14:ligatures w14:val="none"/>
        </w:rPr>
        <w:t>Policy</w:t>
      </w:r>
    </w:p>
    <w:p w14:paraId="4000D0D8" w14:textId="14424E2C" w:rsidR="007F26D5" w:rsidRPr="007F26D5" w:rsidRDefault="007F26D5" w:rsidP="007618FE">
      <w:pPr>
        <w:pStyle w:val="ListParagraph"/>
        <w:numPr>
          <w:ilvl w:val="0"/>
          <w:numId w:val="12"/>
        </w:num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Wellbeing Strategy</w:t>
      </w:r>
    </w:p>
    <w:p w14:paraId="21C5800C" w14:textId="17ABED72" w:rsidR="007F26D5" w:rsidRDefault="00A312C6" w:rsidP="007618FE">
      <w:pPr>
        <w:pStyle w:val="ListParagraph"/>
        <w:numPr>
          <w:ilvl w:val="0"/>
          <w:numId w:val="12"/>
        </w:num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color w:val="000000"/>
          <w:kern w:val="0"/>
          <w:lang w:eastAsia="en-GB"/>
          <w14:ligatures w14:val="none"/>
        </w:rPr>
        <w:t xml:space="preserve">SEND </w:t>
      </w:r>
      <w:r w:rsidR="007F26D5">
        <w:rPr>
          <w:rFonts w:ascii="Calibri" w:eastAsia="Times New Roman" w:hAnsi="Calibri" w:cs="Calibri"/>
          <w:color w:val="000000"/>
          <w:kern w:val="0"/>
          <w:lang w:eastAsia="en-GB"/>
          <w14:ligatures w14:val="none"/>
        </w:rPr>
        <w:t>Information Report</w:t>
      </w:r>
    </w:p>
    <w:p w14:paraId="7AB39C06" w14:textId="4AAB123B" w:rsidR="00A312C6" w:rsidRPr="00CB53D9" w:rsidRDefault="007F26D5" w:rsidP="007618FE">
      <w:pPr>
        <w:pStyle w:val="ListParagraph"/>
        <w:numPr>
          <w:ilvl w:val="0"/>
          <w:numId w:val="12"/>
        </w:num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SEND Policy</w:t>
      </w:r>
    </w:p>
    <w:p w14:paraId="4C85B5FC" w14:textId="77777777" w:rsidR="00A312C6" w:rsidRPr="00C46E1F" w:rsidRDefault="00A312C6" w:rsidP="007618FE">
      <w:pPr>
        <w:spacing w:after="0" w:line="240" w:lineRule="auto"/>
        <w:jc w:val="both"/>
        <w:rPr>
          <w:rFonts w:ascii="Calibri" w:eastAsia="Times New Roman" w:hAnsi="Calibri" w:cs="Calibri"/>
          <w:color w:val="000000"/>
          <w:kern w:val="0"/>
          <w:lang w:eastAsia="en-GB"/>
          <w14:ligatures w14:val="none"/>
        </w:rPr>
      </w:pPr>
    </w:p>
    <w:p w14:paraId="1DEC8480" w14:textId="0FA7CBA9" w:rsidR="00D23CDA" w:rsidRPr="007F26D5" w:rsidRDefault="00A312C6" w:rsidP="0091037E">
      <w:pPr>
        <w:spacing w:after="0" w:line="240" w:lineRule="auto"/>
        <w:jc w:val="center"/>
        <w:rPr>
          <w:rFonts w:ascii="Calibri" w:eastAsia="Times New Roman" w:hAnsi="Calibri" w:cs="Calibri"/>
          <w:b/>
          <w:bCs/>
          <w:color w:val="990033"/>
          <w:kern w:val="0"/>
          <w:lang w:eastAsia="en-GB"/>
          <w14:ligatures w14:val="none"/>
        </w:rPr>
      </w:pPr>
      <w:r w:rsidRPr="007F26D5">
        <w:rPr>
          <w:rFonts w:ascii="Calibri" w:eastAsia="Times New Roman" w:hAnsi="Calibri" w:cs="Calibri"/>
          <w:b/>
          <w:bCs/>
          <w:color w:val="990033"/>
          <w:kern w:val="0"/>
          <w:lang w:eastAsia="en-GB"/>
          <w14:ligatures w14:val="none"/>
        </w:rPr>
        <w:t>Roles and Responsibilities</w:t>
      </w:r>
    </w:p>
    <w:p w14:paraId="7701C40F" w14:textId="6996078C" w:rsidR="00E97053" w:rsidRPr="00CB53D9" w:rsidRDefault="00A312C6"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990033"/>
          <w:kern w:val="0"/>
          <w:lang w:eastAsia="en-GB"/>
          <w14:ligatures w14:val="none"/>
        </w:rPr>
        <w:t>Teachers:</w:t>
      </w:r>
      <w:r w:rsidRPr="004E2CE7">
        <w:rPr>
          <w:rFonts w:ascii="Calibri" w:eastAsia="Times New Roman" w:hAnsi="Calibri" w:cs="Calibri"/>
          <w:color w:val="990033"/>
          <w:kern w:val="0"/>
          <w:lang w:eastAsia="en-GB"/>
          <w14:ligatures w14:val="none"/>
        </w:rPr>
        <w:t xml:space="preserve"> </w:t>
      </w:r>
      <w:r w:rsidR="007F26D5">
        <w:rPr>
          <w:rFonts w:ascii="Calibri" w:eastAsia="Times New Roman" w:hAnsi="Calibri" w:cs="Calibri"/>
          <w:color w:val="000000"/>
          <w:kern w:val="0"/>
          <w:lang w:eastAsia="en-GB"/>
          <w14:ligatures w14:val="none"/>
        </w:rPr>
        <w:t>T</w:t>
      </w:r>
      <w:r w:rsidR="00E97053" w:rsidRPr="00CB53D9">
        <w:rPr>
          <w:rFonts w:ascii="Calibri" w:eastAsia="Times New Roman" w:hAnsi="Calibri" w:cs="Calibri"/>
          <w:color w:val="000000"/>
          <w:kern w:val="0"/>
          <w:lang w:eastAsia="en-GB"/>
          <w14:ligatures w14:val="none"/>
        </w:rPr>
        <w:t xml:space="preserve">eachers play a vital role in monitoring and promoting school attendance. Ensuring regular and punctual attendance is essential for the academic success and well-being of </w:t>
      </w:r>
      <w:r w:rsidR="00CD1B77" w:rsidRPr="00CB53D9">
        <w:rPr>
          <w:rFonts w:ascii="Calibri" w:eastAsia="Times New Roman" w:hAnsi="Calibri" w:cs="Calibri"/>
          <w:color w:val="000000"/>
          <w:kern w:val="0"/>
          <w:lang w:eastAsia="en-GB"/>
          <w14:ligatures w14:val="none"/>
        </w:rPr>
        <w:t>children</w:t>
      </w:r>
      <w:r w:rsidR="00E97053" w:rsidRPr="00CB53D9">
        <w:rPr>
          <w:rFonts w:ascii="Calibri" w:eastAsia="Times New Roman" w:hAnsi="Calibri" w:cs="Calibri"/>
          <w:color w:val="000000"/>
          <w:kern w:val="0"/>
          <w:lang w:eastAsia="en-GB"/>
          <w14:ligatures w14:val="none"/>
        </w:rPr>
        <w:t xml:space="preserve">. </w:t>
      </w:r>
    </w:p>
    <w:p w14:paraId="19CB7800"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2DC757EA" w14:textId="1D6C21DA"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Monitoring Attendance:</w:t>
      </w:r>
      <w:r w:rsidRPr="00CB53D9">
        <w:rPr>
          <w:rFonts w:ascii="Calibri" w:eastAsia="Times New Roman" w:hAnsi="Calibri" w:cs="Calibri"/>
          <w:color w:val="000000"/>
          <w:kern w:val="0"/>
          <w:lang w:eastAsia="en-GB"/>
          <w14:ligatures w14:val="none"/>
        </w:rPr>
        <w:t xml:space="preserve"> Teachers are responsible for monitoring the daily attendance of their </w:t>
      </w:r>
      <w:r w:rsidR="00782CCE"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They should maintain accurate attendance records, noting both present and absent students.</w:t>
      </w:r>
    </w:p>
    <w:p w14:paraId="53848386"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1DB68B84" w14:textId="4445E23E"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Promoting Punctuality:</w:t>
      </w:r>
      <w:r w:rsidRPr="00CB53D9">
        <w:rPr>
          <w:rFonts w:ascii="Calibri" w:eastAsia="Times New Roman" w:hAnsi="Calibri" w:cs="Calibri"/>
          <w:color w:val="000000"/>
          <w:kern w:val="0"/>
          <w:lang w:eastAsia="en-GB"/>
          <w14:ligatures w14:val="none"/>
        </w:rPr>
        <w:t xml:space="preserve"> Teachers should encourage students to arrive at school on time each day. Punctuality is essential for a smooth start to the school day and minimi</w:t>
      </w:r>
      <w:r w:rsidR="00782CCE"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es disruptions in the classroom.</w:t>
      </w:r>
    </w:p>
    <w:p w14:paraId="5385CF7E"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4F7600AB"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Early Intervention:</w:t>
      </w:r>
      <w:r w:rsidRPr="00CB53D9">
        <w:rPr>
          <w:rFonts w:ascii="Calibri" w:eastAsia="Times New Roman" w:hAnsi="Calibri" w:cs="Calibri"/>
          <w:color w:val="000000"/>
          <w:kern w:val="0"/>
          <w:lang w:eastAsia="en-GB"/>
          <w14:ligatures w14:val="none"/>
        </w:rPr>
        <w:t xml:space="preserve"> Teachers should identify patterns of poor attendance or lateness and intervene early to address any underlying issues. This may include communicating with the student, their parents or guardians, and relevant support services.</w:t>
      </w:r>
    </w:p>
    <w:p w14:paraId="7D048F89"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33037ECB" w14:textId="49ACB78B"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Maintaining Communication:</w:t>
      </w:r>
      <w:r w:rsidRPr="00CB53D9">
        <w:rPr>
          <w:rFonts w:ascii="Calibri" w:eastAsia="Times New Roman" w:hAnsi="Calibri" w:cs="Calibri"/>
          <w:color w:val="000000"/>
          <w:kern w:val="0"/>
          <w:lang w:eastAsia="en-GB"/>
          <w14:ligatures w14:val="none"/>
        </w:rPr>
        <w:t xml:space="preserve"> Teachers should maintain open lines of communication with parents or guardians regarding attendance. They should inform parents of any concerns about a </w:t>
      </w:r>
      <w:r w:rsidR="007832ED" w:rsidRPr="00CB53D9">
        <w:rPr>
          <w:rFonts w:ascii="Calibri" w:eastAsia="Times New Roman" w:hAnsi="Calibri" w:cs="Calibri"/>
          <w:color w:val="000000"/>
          <w:kern w:val="0"/>
          <w:lang w:eastAsia="en-GB"/>
          <w14:ligatures w14:val="none"/>
        </w:rPr>
        <w:t>child</w:t>
      </w:r>
      <w:r w:rsidRPr="00CB53D9">
        <w:rPr>
          <w:rFonts w:ascii="Calibri" w:eastAsia="Times New Roman" w:hAnsi="Calibri" w:cs="Calibri"/>
          <w:color w:val="000000"/>
          <w:kern w:val="0"/>
          <w:lang w:eastAsia="en-GB"/>
          <w14:ligatures w14:val="none"/>
        </w:rPr>
        <w:t>'s attendance or punctuality.</w:t>
      </w:r>
    </w:p>
    <w:p w14:paraId="28240DAF"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0A2DC78C" w14:textId="745CE6DA"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Providing Support:</w:t>
      </w:r>
      <w:r w:rsidRPr="00CB53D9">
        <w:rPr>
          <w:rFonts w:ascii="Calibri" w:eastAsia="Times New Roman" w:hAnsi="Calibri" w:cs="Calibri"/>
          <w:color w:val="000000"/>
          <w:kern w:val="0"/>
          <w:lang w:eastAsia="en-GB"/>
          <w14:ligatures w14:val="none"/>
        </w:rPr>
        <w:t xml:space="preserve"> Teachers can provide academic and emotional support to </w:t>
      </w:r>
      <w:r w:rsidR="007832ED"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who may be experiencing attendance challenges. Identifying the root causes and addressing them proactively can help improve attendance.</w:t>
      </w:r>
    </w:p>
    <w:p w14:paraId="194CF897"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38E96B35"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Setting Expectations:</w:t>
      </w:r>
      <w:r w:rsidRPr="00CB53D9">
        <w:rPr>
          <w:rFonts w:ascii="Calibri" w:eastAsia="Times New Roman" w:hAnsi="Calibri" w:cs="Calibri"/>
          <w:color w:val="000000"/>
          <w:kern w:val="0"/>
          <w:lang w:eastAsia="en-GB"/>
          <w14:ligatures w14:val="none"/>
        </w:rPr>
        <w:t xml:space="preserve"> Teachers can set clear expectations for attendance and punctuality in their classrooms. This includes communicating the importance of regular attendance for learning and academic progress.</w:t>
      </w:r>
    </w:p>
    <w:p w14:paraId="6DC2AC7D"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60602840" w14:textId="77777777" w:rsidR="00E97053"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Creating a Welcoming Classroom Environment:</w:t>
      </w:r>
      <w:r w:rsidRPr="00CB53D9">
        <w:rPr>
          <w:rFonts w:ascii="Calibri" w:eastAsia="Times New Roman" w:hAnsi="Calibri" w:cs="Calibri"/>
          <w:color w:val="000000"/>
          <w:kern w:val="0"/>
          <w:lang w:eastAsia="en-GB"/>
          <w14:ligatures w14:val="none"/>
        </w:rPr>
        <w:t xml:space="preserve"> Teachers should strive to create a positive and welcoming classroom environment where students feel motivated and engaged. A supportive atmosphere can encourage attendance.</w:t>
      </w:r>
    </w:p>
    <w:p w14:paraId="601802F8" w14:textId="77777777" w:rsidR="008A669E" w:rsidRDefault="008A669E" w:rsidP="007618FE">
      <w:pPr>
        <w:spacing w:after="0" w:line="240" w:lineRule="auto"/>
        <w:jc w:val="both"/>
        <w:rPr>
          <w:rFonts w:ascii="Calibri" w:eastAsia="Times New Roman" w:hAnsi="Calibri" w:cs="Calibri"/>
          <w:color w:val="000000"/>
          <w:kern w:val="0"/>
          <w:lang w:eastAsia="en-GB"/>
          <w14:ligatures w14:val="none"/>
        </w:rPr>
      </w:pPr>
    </w:p>
    <w:p w14:paraId="165486A4" w14:textId="6B93F30E" w:rsidR="008A669E" w:rsidRPr="00CB53D9" w:rsidRDefault="008A669E"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Problem-Solving:</w:t>
      </w:r>
      <w:r w:rsidRPr="00CB53D9">
        <w:rPr>
          <w:rFonts w:ascii="Calibri" w:eastAsia="Times New Roman" w:hAnsi="Calibri" w:cs="Calibri"/>
          <w:color w:val="000000"/>
          <w:kern w:val="0"/>
          <w:lang w:eastAsia="en-GB"/>
          <w14:ligatures w14:val="none"/>
        </w:rPr>
        <w:t xml:space="preserve"> Encourage children to develop problem-solving skills to address any challenges they may encounter at school. This includes seeking help with academic difficulties or addressing issues with classmates.</w:t>
      </w:r>
    </w:p>
    <w:p w14:paraId="63F50E5E"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4B35144C"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Identifying Barriers:</w:t>
      </w:r>
      <w:r w:rsidRPr="00CB53D9">
        <w:rPr>
          <w:rFonts w:ascii="Calibri" w:eastAsia="Times New Roman" w:hAnsi="Calibri" w:cs="Calibri"/>
          <w:color w:val="000000"/>
          <w:kern w:val="0"/>
          <w:lang w:eastAsia="en-GB"/>
          <w14:ligatures w14:val="none"/>
        </w:rPr>
        <w:t xml:space="preserve"> Teachers should be alert to potential barriers to attendance, such as bullying, health issues, or family problems. Identifying these barriers and reporting them to school staff can lead to effective interventions.</w:t>
      </w:r>
    </w:p>
    <w:p w14:paraId="4E5893E1"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7C5AD844" w14:textId="792223A0" w:rsidR="00E97053"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Implementing School Policies:</w:t>
      </w:r>
      <w:r w:rsidRPr="00CB53D9">
        <w:rPr>
          <w:rFonts w:ascii="Calibri" w:eastAsia="Times New Roman" w:hAnsi="Calibri" w:cs="Calibri"/>
          <w:color w:val="000000"/>
          <w:kern w:val="0"/>
          <w:lang w:eastAsia="en-GB"/>
          <w14:ligatures w14:val="none"/>
        </w:rPr>
        <w:t xml:space="preserve"> Teachers should adhere to and implement the school's attendance policies and procedures. </w:t>
      </w:r>
    </w:p>
    <w:p w14:paraId="2D1AD31F" w14:textId="77777777" w:rsidR="008A669E" w:rsidRPr="00CB53D9" w:rsidRDefault="008A669E" w:rsidP="007618FE">
      <w:pPr>
        <w:spacing w:after="0" w:line="240" w:lineRule="auto"/>
        <w:jc w:val="both"/>
        <w:rPr>
          <w:rFonts w:ascii="Calibri" w:eastAsia="Times New Roman" w:hAnsi="Calibri" w:cs="Calibri"/>
          <w:color w:val="000000"/>
          <w:kern w:val="0"/>
          <w:lang w:eastAsia="en-GB"/>
          <w14:ligatures w14:val="none"/>
        </w:rPr>
      </w:pPr>
    </w:p>
    <w:p w14:paraId="4427ACBA"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Attendance Records:</w:t>
      </w:r>
      <w:r w:rsidRPr="00CB53D9">
        <w:rPr>
          <w:rFonts w:ascii="Calibri" w:eastAsia="Times New Roman" w:hAnsi="Calibri" w:cs="Calibri"/>
          <w:color w:val="000000"/>
          <w:kern w:val="0"/>
          <w:lang w:eastAsia="en-GB"/>
          <w14:ligatures w14:val="none"/>
        </w:rPr>
        <w:t xml:space="preserve"> Accurate attendance records are crucial. Teachers should submit attendance data promptly to the school's administrative team. This information is used for reporting to local authorities and the Department for Education (DFE).</w:t>
      </w:r>
    </w:p>
    <w:p w14:paraId="411A3782"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25D04B32" w14:textId="51BE33C0"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Collaboration:</w:t>
      </w:r>
      <w:r w:rsidRPr="00CB53D9">
        <w:rPr>
          <w:rFonts w:ascii="Calibri" w:eastAsia="Times New Roman" w:hAnsi="Calibri" w:cs="Calibri"/>
          <w:color w:val="000000"/>
          <w:kern w:val="0"/>
          <w:lang w:eastAsia="en-GB"/>
          <w14:ligatures w14:val="none"/>
        </w:rPr>
        <w:t xml:space="preserve"> Collaborating with other school staff, such as attendance </w:t>
      </w:r>
      <w:r w:rsidR="007F26D5">
        <w:rPr>
          <w:rFonts w:ascii="Calibri" w:eastAsia="Times New Roman" w:hAnsi="Calibri" w:cs="Calibri"/>
          <w:color w:val="000000"/>
          <w:kern w:val="0"/>
          <w:lang w:eastAsia="en-GB"/>
          <w14:ligatures w14:val="none"/>
        </w:rPr>
        <w:t xml:space="preserve">support </w:t>
      </w:r>
      <w:r w:rsidRPr="00CB53D9">
        <w:rPr>
          <w:rFonts w:ascii="Calibri" w:eastAsia="Times New Roman" w:hAnsi="Calibri" w:cs="Calibri"/>
          <w:color w:val="000000"/>
          <w:kern w:val="0"/>
          <w:lang w:eastAsia="en-GB"/>
          <w14:ligatures w14:val="none"/>
        </w:rPr>
        <w:t xml:space="preserve">officer, </w:t>
      </w:r>
      <w:r w:rsidR="0026426A" w:rsidRPr="00CB53D9">
        <w:rPr>
          <w:rFonts w:ascii="Calibri" w:eastAsia="Times New Roman" w:hAnsi="Calibri" w:cs="Calibri"/>
          <w:color w:val="000000"/>
          <w:kern w:val="0"/>
          <w:lang w:eastAsia="en-GB"/>
          <w14:ligatures w14:val="none"/>
        </w:rPr>
        <w:t>counsellors</w:t>
      </w:r>
      <w:r w:rsidRPr="00CB53D9">
        <w:rPr>
          <w:rFonts w:ascii="Calibri" w:eastAsia="Times New Roman" w:hAnsi="Calibri" w:cs="Calibri"/>
          <w:color w:val="000000"/>
          <w:kern w:val="0"/>
          <w:lang w:eastAsia="en-GB"/>
          <w14:ligatures w14:val="none"/>
        </w:rPr>
        <w:t>, and administrators, is essential for addressing attendance concerns effectively. Teamwork ensures a coordinated approach to supporting students.</w:t>
      </w:r>
    </w:p>
    <w:p w14:paraId="42E19641"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634E1454" w14:textId="33CFDDF4"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 xml:space="preserve">Supporting Positive </w:t>
      </w:r>
      <w:r w:rsidR="0026426A" w:rsidRPr="007F26D5">
        <w:rPr>
          <w:rFonts w:ascii="Calibri" w:eastAsia="Times New Roman" w:hAnsi="Calibri" w:cs="Calibri"/>
          <w:b/>
          <w:bCs/>
          <w:color w:val="000000"/>
          <w:kern w:val="0"/>
          <w:lang w:eastAsia="en-GB"/>
          <w14:ligatures w14:val="none"/>
        </w:rPr>
        <w:t>Behaviour</w:t>
      </w:r>
      <w:r w:rsidRPr="007F26D5">
        <w:rPr>
          <w:rFonts w:ascii="Calibri" w:eastAsia="Times New Roman" w:hAnsi="Calibri" w:cs="Calibri"/>
          <w:b/>
          <w:bCs/>
          <w:color w:val="000000"/>
          <w:kern w:val="0"/>
          <w:lang w:eastAsia="en-GB"/>
          <w14:ligatures w14:val="none"/>
        </w:rPr>
        <w:t>:</w:t>
      </w:r>
      <w:r w:rsidRPr="00CB53D9">
        <w:rPr>
          <w:rFonts w:ascii="Calibri" w:eastAsia="Times New Roman" w:hAnsi="Calibri" w:cs="Calibri"/>
          <w:color w:val="000000"/>
          <w:kern w:val="0"/>
          <w:lang w:eastAsia="en-GB"/>
          <w14:ligatures w14:val="none"/>
        </w:rPr>
        <w:t xml:space="preserve"> Teachers can implement strategies to reinforce positive </w:t>
      </w:r>
      <w:r w:rsidR="0026426A" w:rsidRPr="00CB53D9">
        <w:rPr>
          <w:rFonts w:ascii="Calibri" w:eastAsia="Times New Roman" w:hAnsi="Calibri" w:cs="Calibri"/>
          <w:color w:val="000000"/>
          <w:kern w:val="0"/>
          <w:lang w:eastAsia="en-GB"/>
          <w14:ligatures w14:val="none"/>
        </w:rPr>
        <w:t>behaviour</w:t>
      </w:r>
      <w:r w:rsidRPr="00CB53D9">
        <w:rPr>
          <w:rFonts w:ascii="Calibri" w:eastAsia="Times New Roman" w:hAnsi="Calibri" w:cs="Calibri"/>
          <w:color w:val="000000"/>
          <w:kern w:val="0"/>
          <w:lang w:eastAsia="en-GB"/>
          <w14:ligatures w14:val="none"/>
        </w:rPr>
        <w:t xml:space="preserve"> related to attendance, such as recogni</w:t>
      </w:r>
      <w:r w:rsidR="0026426A"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in</w:t>
      </w:r>
      <w:r w:rsidR="0026426A" w:rsidRPr="00CB53D9">
        <w:rPr>
          <w:rFonts w:ascii="Calibri" w:eastAsia="Times New Roman" w:hAnsi="Calibri" w:cs="Calibri"/>
          <w:color w:val="000000"/>
          <w:kern w:val="0"/>
          <w:lang w:eastAsia="en-GB"/>
          <w14:ligatures w14:val="none"/>
        </w:rPr>
        <w:t xml:space="preserve">g </w:t>
      </w:r>
      <w:r w:rsidRPr="00CB53D9">
        <w:rPr>
          <w:rFonts w:ascii="Calibri" w:eastAsia="Times New Roman" w:hAnsi="Calibri" w:cs="Calibri"/>
          <w:color w:val="000000"/>
          <w:kern w:val="0"/>
          <w:lang w:eastAsia="en-GB"/>
          <w14:ligatures w14:val="none"/>
        </w:rPr>
        <w:t>attendance and punctuality.</w:t>
      </w:r>
    </w:p>
    <w:p w14:paraId="456EB6C1"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4365D498" w14:textId="39AE678A"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Safeguarding:</w:t>
      </w:r>
      <w:r w:rsidRPr="00CB53D9">
        <w:rPr>
          <w:rFonts w:ascii="Calibri" w:eastAsia="Times New Roman" w:hAnsi="Calibri" w:cs="Calibri"/>
          <w:color w:val="000000"/>
          <w:kern w:val="0"/>
          <w:lang w:eastAsia="en-GB"/>
          <w14:ligatures w14:val="none"/>
        </w:rPr>
        <w:t xml:space="preserve"> Teachers should be aware of safeguarding protocols and report any concerns related to a </w:t>
      </w:r>
      <w:r w:rsidR="0026426A" w:rsidRPr="00CB53D9">
        <w:rPr>
          <w:rFonts w:ascii="Calibri" w:eastAsia="Times New Roman" w:hAnsi="Calibri" w:cs="Calibri"/>
          <w:color w:val="000000"/>
          <w:kern w:val="0"/>
          <w:lang w:eastAsia="en-GB"/>
          <w14:ligatures w14:val="none"/>
        </w:rPr>
        <w:t>child</w:t>
      </w:r>
      <w:r w:rsidRPr="00CB53D9">
        <w:rPr>
          <w:rFonts w:ascii="Calibri" w:eastAsia="Times New Roman" w:hAnsi="Calibri" w:cs="Calibri"/>
          <w:color w:val="000000"/>
          <w:kern w:val="0"/>
          <w:lang w:eastAsia="en-GB"/>
          <w14:ligatures w14:val="none"/>
        </w:rPr>
        <w:t>'s safety or well-being promptly to the appropriate school staff.</w:t>
      </w:r>
    </w:p>
    <w:p w14:paraId="349993D3"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02C8DFDF" w14:textId="0326E6A9"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Professional Development:</w:t>
      </w:r>
      <w:r w:rsidRPr="00CB53D9">
        <w:rPr>
          <w:rFonts w:ascii="Calibri" w:eastAsia="Times New Roman" w:hAnsi="Calibri" w:cs="Calibri"/>
          <w:color w:val="000000"/>
          <w:kern w:val="0"/>
          <w:lang w:eastAsia="en-GB"/>
          <w14:ligatures w14:val="none"/>
        </w:rPr>
        <w:t xml:space="preserve"> Continuous professional development </w:t>
      </w:r>
      <w:r w:rsidR="0026426A" w:rsidRPr="00CB53D9">
        <w:rPr>
          <w:rFonts w:ascii="Calibri" w:eastAsia="Times New Roman" w:hAnsi="Calibri" w:cs="Calibri"/>
          <w:color w:val="000000"/>
          <w:kern w:val="0"/>
          <w:lang w:eastAsia="en-GB"/>
          <w14:ligatures w14:val="none"/>
        </w:rPr>
        <w:t>will</w:t>
      </w:r>
      <w:r w:rsidRPr="00CB53D9">
        <w:rPr>
          <w:rFonts w:ascii="Calibri" w:eastAsia="Times New Roman" w:hAnsi="Calibri" w:cs="Calibri"/>
          <w:color w:val="000000"/>
          <w:kern w:val="0"/>
          <w:lang w:eastAsia="en-GB"/>
          <w14:ligatures w14:val="none"/>
        </w:rPr>
        <w:t xml:space="preserve"> enhance teachers' skills in addressing attendance issues and implementing strategies to promote regular attendance.</w:t>
      </w:r>
    </w:p>
    <w:p w14:paraId="6F4115CC" w14:textId="77777777" w:rsidR="00E97053" w:rsidRPr="00CB53D9" w:rsidRDefault="00E97053" w:rsidP="007618FE">
      <w:pPr>
        <w:spacing w:after="0" w:line="240" w:lineRule="auto"/>
        <w:jc w:val="both"/>
        <w:rPr>
          <w:rFonts w:ascii="Calibri" w:eastAsia="Times New Roman" w:hAnsi="Calibri" w:cs="Calibri"/>
          <w:color w:val="000000"/>
          <w:kern w:val="0"/>
          <w:lang w:eastAsia="en-GB"/>
          <w14:ligatures w14:val="none"/>
        </w:rPr>
      </w:pPr>
    </w:p>
    <w:p w14:paraId="59D2A652" w14:textId="26985877" w:rsidR="00A312C6" w:rsidRPr="00CB53D9" w:rsidRDefault="00E97053"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 xml:space="preserve">Role </w:t>
      </w:r>
      <w:r w:rsidR="0026426A" w:rsidRPr="007F26D5">
        <w:rPr>
          <w:rFonts w:ascii="Calibri" w:eastAsia="Times New Roman" w:hAnsi="Calibri" w:cs="Calibri"/>
          <w:b/>
          <w:bCs/>
          <w:color w:val="000000"/>
          <w:kern w:val="0"/>
          <w:lang w:eastAsia="en-GB"/>
          <w14:ligatures w14:val="none"/>
        </w:rPr>
        <w:t>Modelling</w:t>
      </w:r>
      <w:r w:rsidRPr="007F26D5">
        <w:rPr>
          <w:rFonts w:ascii="Calibri" w:eastAsia="Times New Roman" w:hAnsi="Calibri" w:cs="Calibri"/>
          <w:b/>
          <w:bCs/>
          <w:color w:val="000000"/>
          <w:kern w:val="0"/>
          <w:lang w:eastAsia="en-GB"/>
          <w14:ligatures w14:val="none"/>
        </w:rPr>
        <w:t>:</w:t>
      </w:r>
      <w:r w:rsidRPr="00CB53D9">
        <w:rPr>
          <w:rFonts w:ascii="Calibri" w:eastAsia="Times New Roman" w:hAnsi="Calibri" w:cs="Calibri"/>
          <w:color w:val="000000"/>
          <w:kern w:val="0"/>
          <w:lang w:eastAsia="en-GB"/>
          <w14:ligatures w14:val="none"/>
        </w:rPr>
        <w:t xml:space="preserve"> Teachers can serve as role models by demonstrating punctuality and a commitment to their own professional responsibilities.</w:t>
      </w:r>
    </w:p>
    <w:p w14:paraId="68349CEE" w14:textId="77777777" w:rsidR="00995A12" w:rsidRPr="00CB53D9" w:rsidRDefault="00995A12" w:rsidP="007618FE">
      <w:pPr>
        <w:spacing w:after="0" w:line="240" w:lineRule="auto"/>
        <w:jc w:val="both"/>
        <w:rPr>
          <w:rFonts w:ascii="Calibri" w:eastAsia="Times New Roman" w:hAnsi="Calibri" w:cs="Calibri"/>
          <w:i/>
          <w:iCs/>
          <w:color w:val="000000"/>
          <w:kern w:val="0"/>
          <w:lang w:eastAsia="en-GB"/>
          <w14:ligatures w14:val="none"/>
        </w:rPr>
      </w:pPr>
    </w:p>
    <w:p w14:paraId="230EDE18" w14:textId="11A83E8E" w:rsidR="00B73E3C" w:rsidRPr="007F26D5" w:rsidRDefault="007F26D5" w:rsidP="007618FE">
      <w:pPr>
        <w:spacing w:after="0" w:line="240" w:lineRule="auto"/>
        <w:jc w:val="both"/>
        <w:rPr>
          <w:rFonts w:ascii="Calibri" w:eastAsia="Times New Roman" w:hAnsi="Calibri" w:cs="Calibri"/>
          <w:b/>
          <w:bCs/>
          <w:color w:val="000000"/>
          <w:kern w:val="0"/>
          <w:lang w:eastAsia="en-GB"/>
          <w14:ligatures w14:val="none"/>
        </w:rPr>
      </w:pPr>
      <w:r w:rsidRPr="004E2CE7">
        <w:rPr>
          <w:rFonts w:ascii="Calibri" w:eastAsia="Times New Roman" w:hAnsi="Calibri" w:cs="Calibri"/>
          <w:b/>
          <w:bCs/>
          <w:color w:val="990033"/>
          <w:kern w:val="0"/>
          <w:lang w:eastAsia="en-GB"/>
          <w14:ligatures w14:val="none"/>
        </w:rPr>
        <w:t xml:space="preserve">Support Staff: </w:t>
      </w:r>
      <w:r>
        <w:rPr>
          <w:rFonts w:ascii="Calibri" w:eastAsia="Times New Roman" w:hAnsi="Calibri" w:cs="Calibri"/>
          <w:color w:val="000000"/>
          <w:kern w:val="0"/>
          <w:lang w:eastAsia="en-GB"/>
          <w14:ligatures w14:val="none"/>
        </w:rPr>
        <w:t>Support staff</w:t>
      </w:r>
      <w:r w:rsidR="00B73E3C" w:rsidRPr="00CB53D9">
        <w:rPr>
          <w:rFonts w:ascii="Calibri" w:eastAsia="Times New Roman" w:hAnsi="Calibri" w:cs="Calibri"/>
          <w:color w:val="000000"/>
          <w:kern w:val="0"/>
          <w:lang w:eastAsia="en-GB"/>
          <w14:ligatures w14:val="none"/>
        </w:rPr>
        <w:t xml:space="preserve"> in schools also play important roles in supporting and promoting attendance. Their contributions can have a significant impact on attendance and overall well-being. </w:t>
      </w:r>
    </w:p>
    <w:p w14:paraId="0C6AFEDC"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7FC003FA" w14:textId="5C465E05"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Monitoring Attendance:</w:t>
      </w:r>
      <w:r w:rsidRPr="00CB53D9">
        <w:rPr>
          <w:rFonts w:ascii="Calibri" w:eastAsia="Times New Roman" w:hAnsi="Calibri" w:cs="Calibri"/>
          <w:color w:val="000000"/>
          <w:kern w:val="0"/>
          <w:lang w:eastAsia="en-GB"/>
          <w14:ligatures w14:val="none"/>
        </w:rPr>
        <w:t xml:space="preserve"> </w:t>
      </w:r>
      <w:r w:rsidR="007F26D5">
        <w:rPr>
          <w:rFonts w:ascii="Calibri" w:eastAsia="Times New Roman" w:hAnsi="Calibri" w:cs="Calibri"/>
          <w:color w:val="000000"/>
          <w:kern w:val="0"/>
          <w:lang w:eastAsia="en-GB"/>
          <w14:ligatures w14:val="none"/>
        </w:rPr>
        <w:t>Support staff</w:t>
      </w:r>
      <w:r w:rsidRPr="00CB53D9">
        <w:rPr>
          <w:rFonts w:ascii="Calibri" w:eastAsia="Times New Roman" w:hAnsi="Calibri" w:cs="Calibri"/>
          <w:color w:val="000000"/>
          <w:kern w:val="0"/>
          <w:lang w:eastAsia="en-GB"/>
          <w14:ligatures w14:val="none"/>
        </w:rPr>
        <w:t xml:space="preserve"> often work closely with </w:t>
      </w:r>
      <w:r w:rsidR="004502A7"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and have a good understanding of individual attendance patterns. They should be vigilant in monitoring attendance and promptly report any concerns to teachers or school administrators.</w:t>
      </w:r>
    </w:p>
    <w:p w14:paraId="046587A8"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4611F8FE" w14:textId="400F18E3"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Positive Relationships:</w:t>
      </w:r>
      <w:r w:rsidRPr="00CB53D9">
        <w:rPr>
          <w:rFonts w:ascii="Calibri" w:eastAsia="Times New Roman" w:hAnsi="Calibri" w:cs="Calibri"/>
          <w:color w:val="000000"/>
          <w:kern w:val="0"/>
          <w:lang w:eastAsia="en-GB"/>
          <w14:ligatures w14:val="none"/>
        </w:rPr>
        <w:t xml:space="preserve"> </w:t>
      </w:r>
      <w:r w:rsidR="007F26D5">
        <w:rPr>
          <w:rFonts w:ascii="Calibri" w:eastAsia="Times New Roman" w:hAnsi="Calibri" w:cs="Calibri"/>
          <w:color w:val="000000"/>
          <w:kern w:val="0"/>
          <w:lang w:eastAsia="en-GB"/>
          <w14:ligatures w14:val="none"/>
        </w:rPr>
        <w:t xml:space="preserve">Support staff </w:t>
      </w:r>
      <w:r w:rsidRPr="00CB53D9">
        <w:rPr>
          <w:rFonts w:ascii="Calibri" w:eastAsia="Times New Roman" w:hAnsi="Calibri" w:cs="Calibri"/>
          <w:color w:val="000000"/>
          <w:kern w:val="0"/>
          <w:lang w:eastAsia="en-GB"/>
          <w14:ligatures w14:val="none"/>
        </w:rPr>
        <w:t xml:space="preserve">can build positive and trusting relationships with </w:t>
      </w:r>
      <w:r w:rsidR="004408C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By creating a supportive and welcoming environment, they can encourage </w:t>
      </w:r>
      <w:r w:rsidR="004408C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to attend school regularly.</w:t>
      </w:r>
    </w:p>
    <w:p w14:paraId="3A8A149F"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5E45E443" w14:textId="6A6A0D64"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Attendance Support:</w:t>
      </w:r>
      <w:r w:rsidRPr="00CB53D9">
        <w:rPr>
          <w:rFonts w:ascii="Calibri" w:eastAsia="Times New Roman" w:hAnsi="Calibri" w:cs="Calibri"/>
          <w:color w:val="000000"/>
          <w:kern w:val="0"/>
          <w:lang w:eastAsia="en-GB"/>
          <w14:ligatures w14:val="none"/>
        </w:rPr>
        <w:t xml:space="preserve"> </w:t>
      </w:r>
      <w:r w:rsidR="007F26D5">
        <w:rPr>
          <w:rFonts w:ascii="Calibri" w:eastAsia="Times New Roman" w:hAnsi="Calibri" w:cs="Calibri"/>
          <w:color w:val="000000"/>
          <w:kern w:val="0"/>
          <w:lang w:eastAsia="en-GB"/>
          <w14:ligatures w14:val="none"/>
        </w:rPr>
        <w:t>Support staff</w:t>
      </w:r>
      <w:r w:rsidR="00B821F9"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can provide individuali</w:t>
      </w:r>
      <w:r w:rsidR="004408C2"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 xml:space="preserve">ed support to </w:t>
      </w:r>
      <w:r w:rsidR="004408C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who may be struggling with attendance. This support may include identifying barriers to attendance and working with </w:t>
      </w:r>
      <w:r w:rsidR="004408C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to address them.</w:t>
      </w:r>
    </w:p>
    <w:p w14:paraId="3A52C9A3"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150E5041" w14:textId="31F208F0"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Reinforcing Expectations:</w:t>
      </w:r>
      <w:r w:rsidRPr="00CB53D9">
        <w:rPr>
          <w:rFonts w:ascii="Calibri" w:eastAsia="Times New Roman" w:hAnsi="Calibri" w:cs="Calibri"/>
          <w:color w:val="000000"/>
          <w:kern w:val="0"/>
          <w:lang w:eastAsia="en-GB"/>
          <w14:ligatures w14:val="none"/>
        </w:rPr>
        <w:t xml:space="preserve"> </w:t>
      </w:r>
      <w:r w:rsidR="007F26D5">
        <w:rPr>
          <w:rFonts w:ascii="Calibri" w:eastAsia="Times New Roman" w:hAnsi="Calibri" w:cs="Calibri"/>
          <w:color w:val="000000"/>
          <w:kern w:val="0"/>
          <w:lang w:eastAsia="en-GB"/>
          <w14:ligatures w14:val="none"/>
        </w:rPr>
        <w:t>Support staff</w:t>
      </w:r>
      <w:r w:rsidR="007F26D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can reinforce the importance of regular attendance and punctuality to </w:t>
      </w:r>
      <w:r w:rsidR="004408C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They can remind </w:t>
      </w:r>
      <w:r w:rsidR="004408C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of the school's attendance policies and expectations.</w:t>
      </w:r>
    </w:p>
    <w:p w14:paraId="61297F84"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100DC3BF" w14:textId="3AFA4659"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Communication:</w:t>
      </w:r>
      <w:r w:rsidRPr="00CB53D9">
        <w:rPr>
          <w:rFonts w:ascii="Calibri" w:eastAsia="Times New Roman" w:hAnsi="Calibri" w:cs="Calibri"/>
          <w:color w:val="000000"/>
          <w:kern w:val="0"/>
          <w:lang w:eastAsia="en-GB"/>
          <w14:ligatures w14:val="none"/>
        </w:rPr>
        <w:t xml:space="preserve"> </w:t>
      </w:r>
      <w:r w:rsidR="007F26D5">
        <w:rPr>
          <w:rFonts w:ascii="Calibri" w:eastAsia="Times New Roman" w:hAnsi="Calibri" w:cs="Calibri"/>
          <w:color w:val="000000"/>
          <w:kern w:val="0"/>
          <w:lang w:eastAsia="en-GB"/>
          <w14:ligatures w14:val="none"/>
        </w:rPr>
        <w:t>Support staff</w:t>
      </w:r>
      <w:r w:rsidR="007F26D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can maintain open lines of communication with </w:t>
      </w:r>
      <w:r w:rsidR="004408C2" w:rsidRPr="00CB53D9">
        <w:rPr>
          <w:rFonts w:ascii="Calibri" w:eastAsia="Times New Roman" w:hAnsi="Calibri" w:cs="Calibri"/>
          <w:color w:val="000000"/>
          <w:kern w:val="0"/>
          <w:lang w:eastAsia="en-GB"/>
          <w14:ligatures w14:val="none"/>
        </w:rPr>
        <w:t>children</w:t>
      </w:r>
      <w:r w:rsidR="006F1099"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 xml:space="preserve"> parents or guardians. They can inform parents of any attendance concerns and collaborate with them to find solutions.</w:t>
      </w:r>
    </w:p>
    <w:p w14:paraId="715548CC"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6FD6BE21" w14:textId="24253853"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7F26D5">
        <w:rPr>
          <w:rFonts w:ascii="Calibri" w:eastAsia="Times New Roman" w:hAnsi="Calibri" w:cs="Calibri"/>
          <w:b/>
          <w:bCs/>
          <w:color w:val="000000"/>
          <w:kern w:val="0"/>
          <w:lang w:eastAsia="en-GB"/>
          <w14:ligatures w14:val="none"/>
        </w:rPr>
        <w:t>Attendance Interventions:</w:t>
      </w:r>
      <w:r w:rsidRPr="00CB53D9">
        <w:rPr>
          <w:rFonts w:ascii="Calibri" w:eastAsia="Times New Roman" w:hAnsi="Calibri" w:cs="Calibri"/>
          <w:color w:val="000000"/>
          <w:kern w:val="0"/>
          <w:lang w:eastAsia="en-GB"/>
          <w14:ligatures w14:val="none"/>
        </w:rPr>
        <w:t xml:space="preserve"> </w:t>
      </w:r>
      <w:r w:rsidR="007F26D5">
        <w:rPr>
          <w:rFonts w:ascii="Calibri" w:eastAsia="Times New Roman" w:hAnsi="Calibri" w:cs="Calibri"/>
          <w:color w:val="000000"/>
          <w:kern w:val="0"/>
          <w:lang w:eastAsia="en-GB"/>
          <w14:ligatures w14:val="none"/>
        </w:rPr>
        <w:t>Support staff</w:t>
      </w:r>
      <w:r w:rsidR="007F26D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can collaborate with teachers, </w:t>
      </w:r>
      <w:r w:rsidR="006F1099" w:rsidRPr="00CB53D9">
        <w:rPr>
          <w:rFonts w:ascii="Calibri" w:eastAsia="Times New Roman" w:hAnsi="Calibri" w:cs="Calibri"/>
          <w:color w:val="000000"/>
          <w:kern w:val="0"/>
          <w:lang w:eastAsia="en-GB"/>
          <w14:ligatures w14:val="none"/>
        </w:rPr>
        <w:t>counsellors</w:t>
      </w:r>
      <w:r w:rsidRPr="00CB53D9">
        <w:rPr>
          <w:rFonts w:ascii="Calibri" w:eastAsia="Times New Roman" w:hAnsi="Calibri" w:cs="Calibri"/>
          <w:color w:val="000000"/>
          <w:kern w:val="0"/>
          <w:lang w:eastAsia="en-GB"/>
          <w14:ligatures w14:val="none"/>
        </w:rPr>
        <w:t xml:space="preserve">, and school administrators to implement attendance interventions when needed. This may involve developing action plans for </w:t>
      </w:r>
      <w:r w:rsidR="006F1099"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with attendance issues.</w:t>
      </w:r>
    </w:p>
    <w:p w14:paraId="1C48FA4B"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36B6BDED" w14:textId="2C7F2F09"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Supporting Students with Special Needs:</w:t>
      </w:r>
      <w:r w:rsidRPr="00CB53D9">
        <w:rPr>
          <w:rFonts w:ascii="Calibri" w:eastAsia="Times New Roman" w:hAnsi="Calibri" w:cs="Calibri"/>
          <w:color w:val="000000"/>
          <w:kern w:val="0"/>
          <w:lang w:eastAsia="en-GB"/>
          <w14:ligatures w14:val="none"/>
        </w:rPr>
        <w:t xml:space="preserve"> </w:t>
      </w:r>
      <w:r w:rsidR="004E2CE7">
        <w:rPr>
          <w:rFonts w:ascii="Calibri" w:eastAsia="Times New Roman" w:hAnsi="Calibri" w:cs="Calibri"/>
          <w:color w:val="000000"/>
          <w:kern w:val="0"/>
          <w:lang w:eastAsia="en-GB"/>
          <w14:ligatures w14:val="none"/>
        </w:rPr>
        <w:t>Support staff</w:t>
      </w:r>
      <w:r w:rsidR="00B821F9"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often work with </w:t>
      </w:r>
      <w:r w:rsidR="006F1099"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with special educational needs. They should ensure that these </w:t>
      </w:r>
      <w:r w:rsidR="006F1099"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receive the necessary support to overcome attendance barriers and participate in school activities.</w:t>
      </w:r>
    </w:p>
    <w:p w14:paraId="1BA10D29"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0C828C21" w14:textId="6DE519AC"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Identifying Patterns:</w:t>
      </w:r>
      <w:r w:rsidRPr="00CB53D9">
        <w:rPr>
          <w:rFonts w:ascii="Calibri" w:eastAsia="Times New Roman" w:hAnsi="Calibri" w:cs="Calibri"/>
          <w:color w:val="000000"/>
          <w:kern w:val="0"/>
          <w:lang w:eastAsia="en-GB"/>
          <w14:ligatures w14:val="none"/>
        </w:rPr>
        <w:t xml:space="preserve">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can help identify attendance patterns, such as recurring absences or lateness, and report them to the appropriate school staff. Identifying patterns early can lead to targeted interventions.</w:t>
      </w:r>
    </w:p>
    <w:p w14:paraId="0746843D"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374BDF1E" w14:textId="4D63FBC5"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Promoting Engagement:</w:t>
      </w:r>
      <w:r w:rsidRPr="00CB53D9">
        <w:rPr>
          <w:rFonts w:ascii="Calibri" w:eastAsia="Times New Roman" w:hAnsi="Calibri" w:cs="Calibri"/>
          <w:color w:val="000000"/>
          <w:kern w:val="0"/>
          <w:lang w:eastAsia="en-GB"/>
          <w14:ligatures w14:val="none"/>
        </w:rPr>
        <w:t xml:space="preserve">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can engage </w:t>
      </w:r>
      <w:r w:rsidR="003800F3"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in meaningful learning activities and provide extra support when students are struggling academically. A positive classroom experience can motivate students to attend school regularly.</w:t>
      </w:r>
    </w:p>
    <w:p w14:paraId="74BB5C42"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52CF526D" w14:textId="1CEB57A3"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Safeguarding:</w:t>
      </w:r>
      <w:r w:rsidRPr="00CB53D9">
        <w:rPr>
          <w:rFonts w:ascii="Calibri" w:eastAsia="Times New Roman" w:hAnsi="Calibri" w:cs="Calibri"/>
          <w:color w:val="000000"/>
          <w:kern w:val="0"/>
          <w:lang w:eastAsia="en-GB"/>
          <w14:ligatures w14:val="none"/>
        </w:rPr>
        <w:t xml:space="preserve">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should be aware of safeguarding protocols and report any safeguarding concerns or signs of distress related to a </w:t>
      </w:r>
      <w:r w:rsidR="003800F3" w:rsidRPr="00CB53D9">
        <w:rPr>
          <w:rFonts w:ascii="Calibri" w:eastAsia="Times New Roman" w:hAnsi="Calibri" w:cs="Calibri"/>
          <w:color w:val="000000"/>
          <w:kern w:val="0"/>
          <w:lang w:eastAsia="en-GB"/>
          <w14:ligatures w14:val="none"/>
        </w:rPr>
        <w:t>child</w:t>
      </w:r>
      <w:r w:rsidRPr="00CB53D9">
        <w:rPr>
          <w:rFonts w:ascii="Calibri" w:eastAsia="Times New Roman" w:hAnsi="Calibri" w:cs="Calibri"/>
          <w:color w:val="000000"/>
          <w:kern w:val="0"/>
          <w:lang w:eastAsia="en-GB"/>
          <w14:ligatures w14:val="none"/>
        </w:rPr>
        <w:t>'s attendance promptly to designated school staff.</w:t>
      </w:r>
    </w:p>
    <w:p w14:paraId="769A0293"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0D61BF96" w14:textId="58495CC1"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 xml:space="preserve">Role </w:t>
      </w:r>
      <w:r w:rsidR="003800F3" w:rsidRPr="004E2CE7">
        <w:rPr>
          <w:rFonts w:ascii="Calibri" w:eastAsia="Times New Roman" w:hAnsi="Calibri" w:cs="Calibri"/>
          <w:b/>
          <w:bCs/>
          <w:color w:val="000000"/>
          <w:kern w:val="0"/>
          <w:lang w:eastAsia="en-GB"/>
          <w14:ligatures w14:val="none"/>
        </w:rPr>
        <w:t>Modelling</w:t>
      </w:r>
      <w:r w:rsidRPr="004E2CE7">
        <w:rPr>
          <w:rFonts w:ascii="Calibri" w:eastAsia="Times New Roman" w:hAnsi="Calibri" w:cs="Calibri"/>
          <w:b/>
          <w:bCs/>
          <w:color w:val="000000"/>
          <w:kern w:val="0"/>
          <w:lang w:eastAsia="en-GB"/>
          <w14:ligatures w14:val="none"/>
        </w:rPr>
        <w:t>:</w:t>
      </w:r>
      <w:r w:rsidRPr="00CB53D9">
        <w:rPr>
          <w:rFonts w:ascii="Calibri" w:eastAsia="Times New Roman" w:hAnsi="Calibri" w:cs="Calibri"/>
          <w:color w:val="000000"/>
          <w:kern w:val="0"/>
          <w:lang w:eastAsia="en-GB"/>
          <w14:ligatures w14:val="none"/>
        </w:rPr>
        <w:t xml:space="preserve">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can serve as positive role models by demonstrating punctuality, professionalism, and a commitment to their work. </w:t>
      </w:r>
      <w:r w:rsidR="005C4DA0"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may be inspired by their dedication.</w:t>
      </w:r>
    </w:p>
    <w:p w14:paraId="79FF8C78"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5BBCD386" w14:textId="002A15E0"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Professional Development:</w:t>
      </w:r>
      <w:r w:rsidRPr="00CB53D9">
        <w:rPr>
          <w:rFonts w:ascii="Calibri" w:eastAsia="Times New Roman" w:hAnsi="Calibri" w:cs="Calibri"/>
          <w:color w:val="000000"/>
          <w:kern w:val="0"/>
          <w:lang w:eastAsia="en-GB"/>
          <w14:ligatures w14:val="none"/>
        </w:rPr>
        <w:t xml:space="preserve"> Continuous professional development can enhance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skills in addressing attendance issues and supporting </w:t>
      </w:r>
      <w:r w:rsidR="005C4DA0"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effectively.</w:t>
      </w:r>
    </w:p>
    <w:p w14:paraId="760BA64D"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37F7C405" w14:textId="0045597B"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Collaboration:</w:t>
      </w:r>
      <w:r w:rsidRPr="00CB53D9">
        <w:rPr>
          <w:rFonts w:ascii="Calibri" w:eastAsia="Times New Roman" w:hAnsi="Calibri" w:cs="Calibri"/>
          <w:color w:val="000000"/>
          <w:kern w:val="0"/>
          <w:lang w:eastAsia="en-GB"/>
          <w14:ligatures w14:val="none"/>
        </w:rPr>
        <w:t xml:space="preserve"> Collaborating with teachers and other school staff is essential.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can work together with the school's attendance officer, </w:t>
      </w:r>
      <w:r w:rsidR="005C4DA0" w:rsidRPr="00CB53D9">
        <w:rPr>
          <w:rFonts w:ascii="Calibri" w:eastAsia="Times New Roman" w:hAnsi="Calibri" w:cs="Calibri"/>
          <w:color w:val="000000"/>
          <w:kern w:val="0"/>
          <w:lang w:eastAsia="en-GB"/>
          <w14:ligatures w14:val="none"/>
        </w:rPr>
        <w:t>counsellors</w:t>
      </w:r>
      <w:r w:rsidRPr="00CB53D9">
        <w:rPr>
          <w:rFonts w:ascii="Calibri" w:eastAsia="Times New Roman" w:hAnsi="Calibri" w:cs="Calibri"/>
          <w:color w:val="000000"/>
          <w:kern w:val="0"/>
          <w:lang w:eastAsia="en-GB"/>
          <w14:ligatures w14:val="none"/>
        </w:rPr>
        <w:t>, and administrators to implement effective attendance strategies.</w:t>
      </w:r>
    </w:p>
    <w:p w14:paraId="3727CAF5" w14:textId="77777777" w:rsidR="00B73E3C" w:rsidRPr="00CB53D9" w:rsidRDefault="00B73E3C" w:rsidP="007618FE">
      <w:pPr>
        <w:spacing w:after="0" w:line="240" w:lineRule="auto"/>
        <w:jc w:val="both"/>
        <w:rPr>
          <w:rFonts w:ascii="Calibri" w:eastAsia="Times New Roman" w:hAnsi="Calibri" w:cs="Calibri"/>
          <w:color w:val="000000"/>
          <w:kern w:val="0"/>
          <w:lang w:eastAsia="en-GB"/>
          <w14:ligatures w14:val="none"/>
        </w:rPr>
      </w:pPr>
    </w:p>
    <w:p w14:paraId="01437E5F" w14:textId="3837DB81" w:rsidR="00A312C6" w:rsidRPr="00CB53D9" w:rsidRDefault="005C4DA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 xml:space="preserve">Recognition of </w:t>
      </w:r>
      <w:r w:rsidR="00B73E3C" w:rsidRPr="004E2CE7">
        <w:rPr>
          <w:rFonts w:ascii="Calibri" w:eastAsia="Times New Roman" w:hAnsi="Calibri" w:cs="Calibri"/>
          <w:b/>
          <w:bCs/>
          <w:color w:val="000000"/>
          <w:kern w:val="0"/>
          <w:lang w:eastAsia="en-GB"/>
          <w14:ligatures w14:val="none"/>
        </w:rPr>
        <w:t>Attendance:</w:t>
      </w:r>
      <w:r w:rsidR="00B73E3C" w:rsidRPr="00CB53D9">
        <w:rPr>
          <w:rFonts w:ascii="Calibri" w:eastAsia="Times New Roman" w:hAnsi="Calibri" w:cs="Calibri"/>
          <w:color w:val="000000"/>
          <w:kern w:val="0"/>
          <w:lang w:eastAsia="en-GB"/>
          <w14:ligatures w14:val="none"/>
        </w:rPr>
        <w:t xml:space="preserve"> </w:t>
      </w:r>
      <w:r w:rsidR="004E2CE7">
        <w:rPr>
          <w:rFonts w:ascii="Calibri" w:eastAsia="Times New Roman" w:hAnsi="Calibri" w:cs="Calibri"/>
          <w:color w:val="000000"/>
          <w:kern w:val="0"/>
          <w:lang w:eastAsia="en-GB"/>
          <w14:ligatures w14:val="none"/>
        </w:rPr>
        <w:t>Support staff</w:t>
      </w:r>
      <w:r w:rsidR="004E2CE7" w:rsidRPr="00CB53D9">
        <w:rPr>
          <w:rFonts w:ascii="Calibri" w:eastAsia="Times New Roman" w:hAnsi="Calibri" w:cs="Calibri"/>
          <w:color w:val="000000"/>
          <w:kern w:val="0"/>
          <w:lang w:eastAsia="en-GB"/>
          <w14:ligatures w14:val="none"/>
        </w:rPr>
        <w:t xml:space="preserve"> </w:t>
      </w:r>
      <w:r w:rsidR="00B73E3C" w:rsidRPr="00CB53D9">
        <w:rPr>
          <w:rFonts w:ascii="Calibri" w:eastAsia="Times New Roman" w:hAnsi="Calibri" w:cs="Calibri"/>
          <w:color w:val="000000"/>
          <w:kern w:val="0"/>
          <w:lang w:eastAsia="en-GB"/>
          <w14:ligatures w14:val="none"/>
        </w:rPr>
        <w:t>can participate in recogni</w:t>
      </w:r>
      <w:r w:rsidRPr="00CB53D9">
        <w:rPr>
          <w:rFonts w:ascii="Calibri" w:eastAsia="Times New Roman" w:hAnsi="Calibri" w:cs="Calibri"/>
          <w:color w:val="000000"/>
          <w:kern w:val="0"/>
          <w:lang w:eastAsia="en-GB"/>
          <w14:ligatures w14:val="none"/>
        </w:rPr>
        <w:t>s</w:t>
      </w:r>
      <w:r w:rsidR="00B73E3C" w:rsidRPr="00CB53D9">
        <w:rPr>
          <w:rFonts w:ascii="Calibri" w:eastAsia="Times New Roman" w:hAnsi="Calibri" w:cs="Calibri"/>
          <w:color w:val="000000"/>
          <w:kern w:val="0"/>
          <w:lang w:eastAsia="en-GB"/>
          <w14:ligatures w14:val="none"/>
        </w:rPr>
        <w:t xml:space="preserve">ing </w:t>
      </w:r>
      <w:r w:rsidRPr="00CB53D9">
        <w:rPr>
          <w:rFonts w:ascii="Calibri" w:eastAsia="Times New Roman" w:hAnsi="Calibri" w:cs="Calibri"/>
          <w:color w:val="000000"/>
          <w:kern w:val="0"/>
          <w:lang w:eastAsia="en-GB"/>
          <w14:ligatures w14:val="none"/>
        </w:rPr>
        <w:t xml:space="preserve">children’s attendance. </w:t>
      </w:r>
      <w:r w:rsidR="00A312C6" w:rsidRPr="00CB53D9">
        <w:rPr>
          <w:rFonts w:ascii="Calibri" w:eastAsia="Times New Roman" w:hAnsi="Calibri" w:cs="Calibri"/>
          <w:color w:val="000000"/>
          <w:kern w:val="0"/>
          <w:lang w:eastAsia="en-GB"/>
          <w14:ligatures w14:val="none"/>
        </w:rPr>
        <w:t xml:space="preserve"> </w:t>
      </w:r>
    </w:p>
    <w:p w14:paraId="1B65F143" w14:textId="77777777" w:rsidR="00995A12" w:rsidRPr="00CB53D9" w:rsidRDefault="00995A12" w:rsidP="007618FE">
      <w:pPr>
        <w:spacing w:after="0" w:line="240" w:lineRule="auto"/>
        <w:jc w:val="both"/>
        <w:rPr>
          <w:rFonts w:ascii="Calibri" w:eastAsia="Times New Roman" w:hAnsi="Calibri" w:cs="Calibri"/>
          <w:i/>
          <w:iCs/>
          <w:color w:val="000000"/>
          <w:kern w:val="0"/>
          <w:lang w:eastAsia="en-GB"/>
          <w14:ligatures w14:val="none"/>
        </w:rPr>
      </w:pPr>
    </w:p>
    <w:p w14:paraId="62C4B4A2" w14:textId="6FA7A8B7" w:rsidR="00321A78" w:rsidRPr="004E2CE7" w:rsidRDefault="004E2CE7" w:rsidP="0091037E">
      <w:pPr>
        <w:spacing w:after="0" w:line="240" w:lineRule="auto"/>
        <w:jc w:val="center"/>
        <w:rPr>
          <w:rFonts w:ascii="Calibri" w:eastAsia="Times New Roman" w:hAnsi="Calibri" w:cs="Calibri"/>
          <w:b/>
          <w:bCs/>
          <w:i/>
          <w:iCs/>
          <w:color w:val="000000"/>
          <w:kern w:val="0"/>
          <w:highlight w:val="yellow"/>
          <w:lang w:eastAsia="en-GB"/>
          <w14:ligatures w14:val="none"/>
        </w:rPr>
      </w:pPr>
      <w:r w:rsidRPr="004E2CE7">
        <w:rPr>
          <w:rFonts w:ascii="Calibri" w:eastAsia="Times New Roman" w:hAnsi="Calibri" w:cs="Calibri"/>
          <w:b/>
          <w:bCs/>
          <w:color w:val="990033"/>
          <w:kern w:val="0"/>
          <w:lang w:eastAsia="en-GB"/>
          <w14:ligatures w14:val="none"/>
        </w:rPr>
        <w:t>Roby Park Primary School</w:t>
      </w:r>
      <w:r w:rsidR="00321A78" w:rsidRPr="004E2CE7">
        <w:rPr>
          <w:rFonts w:ascii="Calibri" w:eastAsia="Times New Roman" w:hAnsi="Calibri" w:cs="Calibri"/>
          <w:b/>
          <w:bCs/>
          <w:color w:val="990033"/>
          <w:kern w:val="0"/>
          <w:lang w:eastAsia="en-GB"/>
          <w14:ligatures w14:val="none"/>
        </w:rPr>
        <w:t xml:space="preserve"> Attendance Champion</w:t>
      </w:r>
    </w:p>
    <w:p w14:paraId="4D086288" w14:textId="0E006986" w:rsidR="00F74EFE" w:rsidRPr="00CB53D9" w:rsidRDefault="00A312C6"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990033"/>
          <w:kern w:val="0"/>
          <w:lang w:eastAsia="en-GB"/>
          <w14:ligatures w14:val="none"/>
        </w:rPr>
        <w:t xml:space="preserve">Attendance </w:t>
      </w:r>
      <w:r w:rsidR="00A06055" w:rsidRPr="004E2CE7">
        <w:rPr>
          <w:rFonts w:ascii="Calibri" w:eastAsia="Times New Roman" w:hAnsi="Calibri" w:cs="Calibri"/>
          <w:b/>
          <w:bCs/>
          <w:color w:val="990033"/>
          <w:kern w:val="0"/>
          <w:lang w:eastAsia="en-GB"/>
          <w14:ligatures w14:val="none"/>
        </w:rPr>
        <w:t>Champion</w:t>
      </w:r>
      <w:r w:rsidRPr="004E2CE7">
        <w:rPr>
          <w:rFonts w:ascii="Calibri" w:eastAsia="Times New Roman" w:hAnsi="Calibri" w:cs="Calibri"/>
          <w:b/>
          <w:bCs/>
          <w:color w:val="990033"/>
          <w:kern w:val="0"/>
          <w:lang w:eastAsia="en-GB"/>
          <w14:ligatures w14:val="none"/>
        </w:rPr>
        <w:t>:</w:t>
      </w:r>
      <w:r w:rsidRPr="004E2CE7">
        <w:rPr>
          <w:rFonts w:ascii="Calibri" w:eastAsia="Times New Roman" w:hAnsi="Calibri" w:cs="Calibri"/>
          <w:color w:val="990033"/>
          <w:kern w:val="0"/>
          <w:lang w:eastAsia="en-GB"/>
          <w14:ligatures w14:val="none"/>
        </w:rPr>
        <w:t xml:space="preserve"> </w:t>
      </w:r>
      <w:r w:rsidR="00F74EFE" w:rsidRPr="00CB53D9">
        <w:rPr>
          <w:rFonts w:ascii="Calibri" w:eastAsia="Times New Roman" w:hAnsi="Calibri" w:cs="Calibri"/>
          <w:color w:val="000000"/>
          <w:kern w:val="0"/>
          <w:lang w:eastAsia="en-GB"/>
          <w14:ligatures w14:val="none"/>
        </w:rPr>
        <w:t>The role of an Attendance</w:t>
      </w:r>
      <w:r w:rsidR="00A06055">
        <w:rPr>
          <w:rFonts w:ascii="Calibri" w:eastAsia="Times New Roman" w:hAnsi="Calibri" w:cs="Calibri"/>
          <w:color w:val="000000"/>
          <w:kern w:val="0"/>
          <w:lang w:eastAsia="en-GB"/>
          <w14:ligatures w14:val="none"/>
        </w:rPr>
        <w:t xml:space="preserve"> Champion</w:t>
      </w:r>
      <w:r w:rsidR="00F74EFE" w:rsidRPr="00CB53D9">
        <w:rPr>
          <w:rFonts w:ascii="Calibri" w:eastAsia="Times New Roman" w:hAnsi="Calibri" w:cs="Calibri"/>
          <w:color w:val="000000"/>
          <w:kern w:val="0"/>
          <w:lang w:eastAsia="en-GB"/>
          <w14:ligatures w14:val="none"/>
        </w:rPr>
        <w:t xml:space="preserve"> in improving children's attendance in schools is critical in ensuring that students attend school regularly and achieve their educational potential. Attendance </w:t>
      </w:r>
      <w:r w:rsidR="00A06055">
        <w:rPr>
          <w:rFonts w:ascii="Calibri" w:eastAsia="Times New Roman" w:hAnsi="Calibri" w:cs="Calibri"/>
          <w:color w:val="000000"/>
          <w:kern w:val="0"/>
          <w:lang w:eastAsia="en-GB"/>
          <w14:ligatures w14:val="none"/>
        </w:rPr>
        <w:t xml:space="preserve">Champions </w:t>
      </w:r>
      <w:r w:rsidR="00F74EFE" w:rsidRPr="00CB53D9">
        <w:rPr>
          <w:rFonts w:ascii="Calibri" w:eastAsia="Times New Roman" w:hAnsi="Calibri" w:cs="Calibri"/>
          <w:color w:val="000000"/>
          <w:kern w:val="0"/>
          <w:lang w:eastAsia="en-GB"/>
          <w14:ligatures w14:val="none"/>
        </w:rPr>
        <w:t xml:space="preserve">have a multifaceted role that encompasses various responsibilities and strategies aimed at enhancing attendance rates. </w:t>
      </w:r>
    </w:p>
    <w:p w14:paraId="55B8C715"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2CBA5C01" w14:textId="75DD6B20"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Developing and Implementing Attendance Policies:</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Pr="00CB53D9">
        <w:rPr>
          <w:rFonts w:ascii="Calibri" w:eastAsia="Times New Roman" w:hAnsi="Calibri" w:cs="Calibri"/>
          <w:color w:val="000000"/>
          <w:kern w:val="0"/>
          <w:lang w:eastAsia="en-GB"/>
          <w14:ligatures w14:val="none"/>
        </w:rPr>
        <w:t xml:space="preserve"> work closely with school leadership and staff to develop and implement effective attendance policies and procedures. </w:t>
      </w:r>
    </w:p>
    <w:p w14:paraId="04685102"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30F86782" w14:textId="2DDB2A28"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Data Analysis:</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collect and </w:t>
      </w:r>
      <w:r w:rsidR="00702216" w:rsidRPr="00CB53D9">
        <w:rPr>
          <w:rFonts w:ascii="Calibri" w:eastAsia="Times New Roman" w:hAnsi="Calibri" w:cs="Calibri"/>
          <w:color w:val="000000"/>
          <w:kern w:val="0"/>
          <w:lang w:eastAsia="en-GB"/>
          <w14:ligatures w14:val="none"/>
        </w:rPr>
        <w:t>analyse</w:t>
      </w:r>
      <w:r w:rsidRPr="00CB53D9">
        <w:rPr>
          <w:rFonts w:ascii="Calibri" w:eastAsia="Times New Roman" w:hAnsi="Calibri" w:cs="Calibri"/>
          <w:color w:val="000000"/>
          <w:kern w:val="0"/>
          <w:lang w:eastAsia="en-GB"/>
          <w14:ligatures w14:val="none"/>
        </w:rPr>
        <w:t xml:space="preserve"> attendance data to identify trends and patterns. They use this information to pinpoint areas of concern, such as high levels of persistent absence, frequent lateness, or particular year groups </w:t>
      </w:r>
      <w:r w:rsidR="00702216" w:rsidRPr="00CB53D9">
        <w:rPr>
          <w:rFonts w:ascii="Calibri" w:eastAsia="Times New Roman" w:hAnsi="Calibri" w:cs="Calibri"/>
          <w:color w:val="000000"/>
          <w:kern w:val="0"/>
          <w:lang w:eastAsia="en-GB"/>
          <w14:ligatures w14:val="none"/>
        </w:rPr>
        <w:t xml:space="preserve">or demographic groups </w:t>
      </w:r>
      <w:r w:rsidRPr="00CB53D9">
        <w:rPr>
          <w:rFonts w:ascii="Calibri" w:eastAsia="Times New Roman" w:hAnsi="Calibri" w:cs="Calibri"/>
          <w:color w:val="000000"/>
          <w:kern w:val="0"/>
          <w:lang w:eastAsia="en-GB"/>
          <w14:ligatures w14:val="none"/>
        </w:rPr>
        <w:t>with attendance challenges.</w:t>
      </w:r>
    </w:p>
    <w:p w14:paraId="44A7BF64"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72663F02" w14:textId="6255DD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Early Intervention:</w:t>
      </w:r>
      <w:r w:rsidRPr="00CB53D9">
        <w:rPr>
          <w:rFonts w:ascii="Calibri" w:eastAsia="Times New Roman" w:hAnsi="Calibri" w:cs="Calibri"/>
          <w:color w:val="000000"/>
          <w:kern w:val="0"/>
          <w:lang w:eastAsia="en-GB"/>
          <w14:ligatures w14:val="none"/>
        </w:rPr>
        <w:t xml:space="preserve"> Recogni</w:t>
      </w:r>
      <w:r w:rsidR="00702216"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 xml:space="preserve">ing that early intervention is crucial,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identify </w:t>
      </w:r>
      <w:r w:rsidR="00702216"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at risk of poor attendance. They collaborate with teachers, parents, and support staff to address attendance issues as soon as they arise.</w:t>
      </w:r>
    </w:p>
    <w:p w14:paraId="12876142"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6EAAE695" w14:textId="03F88BB8"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Supporting Families:</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work closely with parents and guardians to build positive relationships and engage them in improving their child's attendance. They may conduct home visits, organi</w:t>
      </w:r>
      <w:r w:rsidR="00702216"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 meetings, and provide guidance on strategies to promote regular attendance.</w:t>
      </w:r>
    </w:p>
    <w:p w14:paraId="1F3DD2F0"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21D204B3" w14:textId="4E52B774"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Providing Resources:</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may connect families with resources and services that can help alleviate attendance-related challenges, such as housing support, </w:t>
      </w:r>
      <w:r w:rsidR="00702216" w:rsidRPr="00CB53D9">
        <w:rPr>
          <w:rFonts w:ascii="Calibri" w:eastAsia="Times New Roman" w:hAnsi="Calibri" w:cs="Calibri"/>
          <w:color w:val="000000"/>
          <w:kern w:val="0"/>
          <w:lang w:eastAsia="en-GB"/>
          <w14:ligatures w14:val="none"/>
        </w:rPr>
        <w:t>counselling</w:t>
      </w:r>
      <w:r w:rsidRPr="00CB53D9">
        <w:rPr>
          <w:rFonts w:ascii="Calibri" w:eastAsia="Times New Roman" w:hAnsi="Calibri" w:cs="Calibri"/>
          <w:color w:val="000000"/>
          <w:kern w:val="0"/>
          <w:lang w:eastAsia="en-GB"/>
          <w14:ligatures w14:val="none"/>
        </w:rPr>
        <w:t>, or healthcare services.</w:t>
      </w:r>
    </w:p>
    <w:p w14:paraId="110B13C2"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7101ACF3" w14:textId="0D35B341"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Monitoring and Reporting:</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continuously monitor attendance records and report attendance data to school leadership, governing bodies, and local authorities as required. They ensure that accurate records are maintained.</w:t>
      </w:r>
    </w:p>
    <w:p w14:paraId="6854DE4F"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1AE17C9B" w14:textId="56AFEEA6"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Interventions and Incentives:</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design and implement interventions and incentives to motivate </w:t>
      </w:r>
      <w:r w:rsidR="00024B02"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to attend school. This may include </w:t>
      </w:r>
      <w:r w:rsidR="00024B02" w:rsidRPr="00CB53D9">
        <w:rPr>
          <w:rFonts w:ascii="Calibri" w:eastAsia="Times New Roman" w:hAnsi="Calibri" w:cs="Calibri"/>
          <w:color w:val="000000"/>
          <w:kern w:val="0"/>
          <w:lang w:eastAsia="en-GB"/>
          <w14:ligatures w14:val="none"/>
        </w:rPr>
        <w:t>recognition</w:t>
      </w:r>
      <w:r w:rsidRPr="00CB53D9">
        <w:rPr>
          <w:rFonts w:ascii="Calibri" w:eastAsia="Times New Roman" w:hAnsi="Calibri" w:cs="Calibri"/>
          <w:color w:val="000000"/>
          <w:kern w:val="0"/>
          <w:lang w:eastAsia="en-GB"/>
          <w14:ligatures w14:val="none"/>
        </w:rPr>
        <w:t xml:space="preserve"> for attendance, recognition program</w:t>
      </w:r>
      <w:r w:rsidR="00024B02" w:rsidRPr="00CB53D9">
        <w:rPr>
          <w:rFonts w:ascii="Calibri" w:eastAsia="Times New Roman" w:hAnsi="Calibri" w:cs="Calibri"/>
          <w:color w:val="000000"/>
          <w:kern w:val="0"/>
          <w:lang w:eastAsia="en-GB"/>
          <w14:ligatures w14:val="none"/>
        </w:rPr>
        <w:t>me</w:t>
      </w:r>
      <w:r w:rsidRPr="00CB53D9">
        <w:rPr>
          <w:rFonts w:ascii="Calibri" w:eastAsia="Times New Roman" w:hAnsi="Calibri" w:cs="Calibri"/>
          <w:color w:val="000000"/>
          <w:kern w:val="0"/>
          <w:lang w:eastAsia="en-GB"/>
          <w14:ligatures w14:val="none"/>
        </w:rPr>
        <w:t>s, or targeted interventions for specific groups of students.</w:t>
      </w:r>
    </w:p>
    <w:p w14:paraId="5775FC1B"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645581AE" w14:textId="18DB6EDB"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Staff Training:</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provide training to school staff on effective attendance monitoring, reporting, and intervention strategies. They ensure that all staff members understand their roles in promoting attendance.</w:t>
      </w:r>
    </w:p>
    <w:p w14:paraId="3F5CE34D"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6988DACF" w14:textId="51FA63C5"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Legal Compliance:</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are knowledgeable about legal requirements related to attendance, including regulations governing authori</w:t>
      </w:r>
      <w:r w:rsidR="00024B02"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ed and unauthori</w:t>
      </w:r>
      <w:r w:rsidR="00024B02"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ed absences. They ensure the school complies with these regulations.</w:t>
      </w:r>
    </w:p>
    <w:p w14:paraId="423F2F3C"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0D03EA31" w14:textId="5A29DB5D"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Safeguarding:</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are vigilant for safeguarding concerns related to attendance. They recogni</w:t>
      </w:r>
      <w:r w:rsidR="00024B02"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 signs of neglect or abuse and report them to designated safeguarding officers or authorities as necessary.</w:t>
      </w:r>
    </w:p>
    <w:p w14:paraId="6A3C01A9"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1B18A283" w14:textId="07C29B73"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Community Engagement:</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may collaborate with community organi</w:t>
      </w:r>
      <w:r w:rsidR="00024B02"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ations, social services, and local authorities to address attendance issues within the broader community context.</w:t>
      </w:r>
    </w:p>
    <w:p w14:paraId="1B1F4792"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1A096690" w14:textId="5262B5FD"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Continuous Improvement:</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regularly evaluate the effectiveness of attendance strategies and interventions. They adapt their approaches based on data and feedback to achieve sustained improvements in attendance rates.</w:t>
      </w:r>
    </w:p>
    <w:p w14:paraId="75B05077" w14:textId="77777777" w:rsidR="00F74EFE" w:rsidRPr="00CB53D9" w:rsidRDefault="00F74EFE" w:rsidP="007618FE">
      <w:pPr>
        <w:spacing w:after="0" w:line="240" w:lineRule="auto"/>
        <w:jc w:val="both"/>
        <w:rPr>
          <w:rFonts w:ascii="Calibri" w:eastAsia="Times New Roman" w:hAnsi="Calibri" w:cs="Calibri"/>
          <w:color w:val="000000"/>
          <w:kern w:val="0"/>
          <w:lang w:eastAsia="en-GB"/>
          <w14:ligatures w14:val="none"/>
        </w:rPr>
      </w:pPr>
    </w:p>
    <w:p w14:paraId="458DF2B3" w14:textId="1FA20BF1" w:rsidR="00A312C6" w:rsidRPr="00CB53D9" w:rsidRDefault="00F74EF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Promoting a Positive School Culture:</w:t>
      </w:r>
      <w:r w:rsidRPr="00CB53D9">
        <w:rPr>
          <w:rFonts w:ascii="Calibri" w:eastAsia="Times New Roman" w:hAnsi="Calibri" w:cs="Calibri"/>
          <w:color w:val="000000"/>
          <w:kern w:val="0"/>
          <w:lang w:eastAsia="en-GB"/>
          <w14:ligatures w14:val="none"/>
        </w:rPr>
        <w:t xml:space="preserve"> Attendance </w:t>
      </w:r>
      <w:r w:rsidR="00A06055">
        <w:rPr>
          <w:rFonts w:ascii="Calibri" w:eastAsia="Times New Roman" w:hAnsi="Calibri" w:cs="Calibri"/>
          <w:color w:val="000000"/>
          <w:kern w:val="0"/>
          <w:lang w:eastAsia="en-GB"/>
          <w14:ligatures w14:val="none"/>
        </w:rPr>
        <w:t>Champions</w:t>
      </w:r>
      <w:r w:rsidR="00A06055" w:rsidRPr="00CB53D9">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contribute to creating a school culture where attendance is valued, and students feel motivated and supported to attend regularly.</w:t>
      </w:r>
    </w:p>
    <w:p w14:paraId="67FBFE54" w14:textId="77777777" w:rsidR="00995A12" w:rsidRPr="00CB53D9" w:rsidRDefault="00995A12" w:rsidP="007618FE">
      <w:pPr>
        <w:spacing w:after="0" w:line="240" w:lineRule="auto"/>
        <w:jc w:val="both"/>
        <w:rPr>
          <w:rFonts w:ascii="Calibri" w:eastAsia="Times New Roman" w:hAnsi="Calibri" w:cs="Calibri"/>
          <w:i/>
          <w:iCs/>
          <w:color w:val="000000"/>
          <w:kern w:val="0"/>
          <w:lang w:eastAsia="en-GB"/>
          <w14:ligatures w14:val="none"/>
        </w:rPr>
      </w:pPr>
    </w:p>
    <w:p w14:paraId="6A909289" w14:textId="5C66CECD" w:rsidR="00A06055" w:rsidRDefault="00A312C6"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990033"/>
          <w:kern w:val="0"/>
          <w:lang w:eastAsia="en-GB"/>
          <w14:ligatures w14:val="none"/>
        </w:rPr>
        <w:t>Governors</w:t>
      </w:r>
      <w:r w:rsidRPr="004E2CE7">
        <w:rPr>
          <w:rFonts w:ascii="Calibri" w:eastAsia="Times New Roman" w:hAnsi="Calibri" w:cs="Calibri"/>
          <w:color w:val="990033"/>
          <w:kern w:val="0"/>
          <w:lang w:eastAsia="en-GB"/>
          <w14:ligatures w14:val="none"/>
        </w:rPr>
        <w:t xml:space="preserve">: </w:t>
      </w:r>
      <w:r w:rsidR="007973DA" w:rsidRPr="00CB53D9">
        <w:rPr>
          <w:rFonts w:ascii="Calibri" w:eastAsia="Times New Roman" w:hAnsi="Calibri" w:cs="Calibri"/>
          <w:color w:val="000000"/>
          <w:kern w:val="0"/>
          <w:lang w:eastAsia="en-GB"/>
          <w14:ligatures w14:val="none"/>
        </w:rPr>
        <w:t xml:space="preserve">School governors play a crucial role in supporting children's attendance in schools in the UK. Their responsibilities encompass strategic oversight, policy development, and ensuring that the school meets its statutory obligations regarding attendance. </w:t>
      </w:r>
    </w:p>
    <w:p w14:paraId="7B179324"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5274BD4B" w14:textId="1B31FF84"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Policy Development:</w:t>
      </w:r>
      <w:r w:rsidRPr="00CB53D9">
        <w:rPr>
          <w:rFonts w:ascii="Calibri" w:eastAsia="Times New Roman" w:hAnsi="Calibri" w:cs="Calibri"/>
          <w:color w:val="000000"/>
          <w:kern w:val="0"/>
          <w:lang w:eastAsia="en-GB"/>
          <w14:ligatures w14:val="none"/>
        </w:rPr>
        <w:t xml:space="preserve"> Governors collaborate with school leadership to develop and review attendance policies. These policies should align with statutory requirements and provide clear guidance on attendance monitoring, reporting, and interventions.</w:t>
      </w:r>
    </w:p>
    <w:p w14:paraId="638ED1C4"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79123F24" w14:textId="1DC39162"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Statutory Compliance:</w:t>
      </w:r>
      <w:r w:rsidRPr="00CB53D9">
        <w:rPr>
          <w:rFonts w:ascii="Calibri" w:eastAsia="Times New Roman" w:hAnsi="Calibri" w:cs="Calibri"/>
          <w:color w:val="000000"/>
          <w:kern w:val="0"/>
          <w:lang w:eastAsia="en-GB"/>
          <w14:ligatures w14:val="none"/>
        </w:rPr>
        <w:t xml:space="preserve"> Governors</w:t>
      </w:r>
      <w:r w:rsidR="004E2CE7">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ensure that the school complies with all relevant statutory requirements related to attendance. They are responsible for monitoring the school's adherence to attendance regulations.</w:t>
      </w:r>
    </w:p>
    <w:p w14:paraId="4C0D3A58"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32841BF5" w14:textId="332F3F04"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Strategic Oversight:</w:t>
      </w:r>
      <w:r w:rsidRPr="00CB53D9">
        <w:rPr>
          <w:rFonts w:ascii="Calibri" w:eastAsia="Times New Roman" w:hAnsi="Calibri" w:cs="Calibri"/>
          <w:color w:val="000000"/>
          <w:kern w:val="0"/>
          <w:lang w:eastAsia="en-GB"/>
          <w14:ligatures w14:val="none"/>
        </w:rPr>
        <w:t xml:space="preserve"> Governors</w:t>
      </w:r>
      <w:r w:rsidR="004E2CE7">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take a strategic approach to attendance. They consider attendance as a key performance indicator and monitor trends and patterns in attendance data.</w:t>
      </w:r>
    </w:p>
    <w:p w14:paraId="1131659E"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2F14092F" w14:textId="70B7A104"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Monitoring Attendance Data:</w:t>
      </w:r>
      <w:r w:rsidRPr="00CB53D9">
        <w:rPr>
          <w:rFonts w:ascii="Calibri" w:eastAsia="Times New Roman" w:hAnsi="Calibri" w:cs="Calibri"/>
          <w:color w:val="000000"/>
          <w:kern w:val="0"/>
          <w:lang w:eastAsia="en-GB"/>
          <w14:ligatures w14:val="none"/>
        </w:rPr>
        <w:t xml:space="preserve"> Governors review attendance data regularly to identify trends and areas of concern. They may request reports on attendance rates, persistent absence, and unauthorised absences.</w:t>
      </w:r>
    </w:p>
    <w:p w14:paraId="2EB11F0D"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5C00FA6E" w14:textId="4FA90F29"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Accountability:</w:t>
      </w:r>
      <w:r w:rsidRPr="00CB53D9">
        <w:rPr>
          <w:rFonts w:ascii="Calibri" w:eastAsia="Times New Roman" w:hAnsi="Calibri" w:cs="Calibri"/>
          <w:color w:val="000000"/>
          <w:kern w:val="0"/>
          <w:lang w:eastAsia="en-GB"/>
          <w14:ligatures w14:val="none"/>
        </w:rPr>
        <w:t xml:space="preserve"> Governors hold school leadership accountable for attendance outcomes. They may question school leaders about their strategies for improving attendance and the effectiveness of interventions.</w:t>
      </w:r>
    </w:p>
    <w:p w14:paraId="2C943D75"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4E066FC5" w14:textId="23B789B6"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Policy Implementation:</w:t>
      </w:r>
      <w:r w:rsidRPr="00CB53D9">
        <w:rPr>
          <w:rFonts w:ascii="Calibri" w:eastAsia="Times New Roman" w:hAnsi="Calibri" w:cs="Calibri"/>
          <w:color w:val="000000"/>
          <w:kern w:val="0"/>
          <w:lang w:eastAsia="en-GB"/>
          <w14:ligatures w14:val="none"/>
        </w:rPr>
        <w:t xml:space="preserve"> Governors ensure that attendance policies are effectively implemented throughout the school. They may inquire about the practical application of attendance policies and procedures.</w:t>
      </w:r>
    </w:p>
    <w:p w14:paraId="67FAB03B"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1747B535" w14:textId="2F1D027F"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Setting Targets:</w:t>
      </w:r>
      <w:r w:rsidRPr="00CB53D9">
        <w:rPr>
          <w:rFonts w:ascii="Calibri" w:eastAsia="Times New Roman" w:hAnsi="Calibri" w:cs="Calibri"/>
          <w:color w:val="000000"/>
          <w:kern w:val="0"/>
          <w:lang w:eastAsia="en-GB"/>
          <w14:ligatures w14:val="none"/>
        </w:rPr>
        <w:t xml:space="preserve"> Governors collaborate with school leaders to set attendance targets and goals. They help establish benchmarks for improving attendance rates.</w:t>
      </w:r>
    </w:p>
    <w:p w14:paraId="34FF69B4"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4586E1C0" w14:textId="06F59529"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Reviewing Interventions:</w:t>
      </w:r>
      <w:r w:rsidRPr="00CB53D9">
        <w:rPr>
          <w:rFonts w:ascii="Calibri" w:eastAsia="Times New Roman" w:hAnsi="Calibri" w:cs="Calibri"/>
          <w:color w:val="000000"/>
          <w:kern w:val="0"/>
          <w:lang w:eastAsia="en-GB"/>
          <w14:ligatures w14:val="none"/>
        </w:rPr>
        <w:t xml:space="preserve"> Governors assess the effectiveness of attendance interventions and strategies. They may request reports on the impact of interventions and whether they have led to improved attendance.</w:t>
      </w:r>
    </w:p>
    <w:p w14:paraId="628F67E7"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3291EB00" w14:textId="16680343"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Parental Engagement:</w:t>
      </w:r>
      <w:r w:rsidRPr="00CB53D9">
        <w:rPr>
          <w:rFonts w:ascii="Calibri" w:eastAsia="Times New Roman" w:hAnsi="Calibri" w:cs="Calibri"/>
          <w:color w:val="000000"/>
          <w:kern w:val="0"/>
          <w:lang w:eastAsia="en-GB"/>
          <w14:ligatures w14:val="none"/>
        </w:rPr>
        <w:t xml:space="preserve"> Governors support efforts to engage parents and guardians in promoting attendance. They may encourage the school to develop strategies for involving parents in attendance improvement initiatives.</w:t>
      </w:r>
    </w:p>
    <w:p w14:paraId="22F12FED"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19C8512B" w14:textId="2F51F21D"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Training and Development:</w:t>
      </w:r>
      <w:r w:rsidRPr="00CB53D9">
        <w:rPr>
          <w:rFonts w:ascii="Calibri" w:eastAsia="Times New Roman" w:hAnsi="Calibri" w:cs="Calibri"/>
          <w:color w:val="000000"/>
          <w:kern w:val="0"/>
          <w:lang w:eastAsia="en-GB"/>
          <w14:ligatures w14:val="none"/>
        </w:rPr>
        <w:t xml:space="preserve"> Governors ensure that school staff, including teachers and support staff, receive training and development related to effective attendance monitoring and intervention strategies.</w:t>
      </w:r>
    </w:p>
    <w:p w14:paraId="34DEAFB2"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5E0707AB" w14:textId="75C2150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Safeguarding:</w:t>
      </w:r>
      <w:r w:rsidRPr="00CB53D9">
        <w:rPr>
          <w:rFonts w:ascii="Calibri" w:eastAsia="Times New Roman" w:hAnsi="Calibri" w:cs="Calibri"/>
          <w:color w:val="000000"/>
          <w:kern w:val="0"/>
          <w:lang w:eastAsia="en-GB"/>
          <w14:ligatures w14:val="none"/>
        </w:rPr>
        <w:t xml:space="preserve"> Governors are vigilant for safeguarding concerns related to attendance. They work closely with the designated safeguarding lead to address any safeguarding issues that arise.</w:t>
      </w:r>
    </w:p>
    <w:p w14:paraId="4EBE1A50"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6E045E2E" w14:textId="31ADAD39"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Community Links:</w:t>
      </w:r>
      <w:r w:rsidRPr="00CB53D9">
        <w:rPr>
          <w:rFonts w:ascii="Calibri" w:eastAsia="Times New Roman" w:hAnsi="Calibri" w:cs="Calibri"/>
          <w:color w:val="000000"/>
          <w:kern w:val="0"/>
          <w:lang w:eastAsia="en-GB"/>
          <w14:ligatures w14:val="none"/>
        </w:rPr>
        <w:t xml:space="preserve"> Governors may establish links with community organi</w:t>
      </w:r>
      <w:r w:rsidR="009B1F27"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ations, local authorities, and social services to access additional resources and support for students with attendance difficulties.</w:t>
      </w:r>
    </w:p>
    <w:p w14:paraId="684AD970"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1A8484DE" w14:textId="6EDB2AF6"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Challenge and Support:</w:t>
      </w:r>
      <w:r w:rsidRPr="00CB53D9">
        <w:rPr>
          <w:rFonts w:ascii="Calibri" w:eastAsia="Times New Roman" w:hAnsi="Calibri" w:cs="Calibri"/>
          <w:color w:val="000000"/>
          <w:kern w:val="0"/>
          <w:lang w:eastAsia="en-GB"/>
          <w14:ligatures w14:val="none"/>
        </w:rPr>
        <w:t xml:space="preserve"> While supporting school leadership in attendance improvement efforts, governors also challenge when necessary. They ask probing questions and seek assurances that the school is taking appropriate action to address attendance issues.</w:t>
      </w:r>
    </w:p>
    <w:p w14:paraId="68E9F0B1" w14:textId="77777777" w:rsidR="007973DA" w:rsidRPr="00CB53D9" w:rsidRDefault="007973DA" w:rsidP="007618FE">
      <w:pPr>
        <w:spacing w:after="0" w:line="240" w:lineRule="auto"/>
        <w:jc w:val="both"/>
        <w:rPr>
          <w:rFonts w:ascii="Calibri" w:eastAsia="Times New Roman" w:hAnsi="Calibri" w:cs="Calibri"/>
          <w:color w:val="000000"/>
          <w:kern w:val="0"/>
          <w:lang w:eastAsia="en-GB"/>
          <w14:ligatures w14:val="none"/>
        </w:rPr>
      </w:pPr>
    </w:p>
    <w:p w14:paraId="71A489B7" w14:textId="690C159A" w:rsidR="00A312C6" w:rsidRPr="00CB53D9" w:rsidRDefault="007973DA"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Continuous Improvement:</w:t>
      </w:r>
      <w:r w:rsidRPr="00CB53D9">
        <w:rPr>
          <w:rFonts w:ascii="Calibri" w:eastAsia="Times New Roman" w:hAnsi="Calibri" w:cs="Calibri"/>
          <w:color w:val="000000"/>
          <w:kern w:val="0"/>
          <w:lang w:eastAsia="en-GB"/>
          <w14:ligatures w14:val="none"/>
        </w:rPr>
        <w:t xml:space="preserve"> Governors regularly evaluate the school's approach to attendance and seek ways to continuously improve attendance outcomes.</w:t>
      </w:r>
    </w:p>
    <w:p w14:paraId="03570F43" w14:textId="77777777" w:rsidR="00995A12" w:rsidRPr="00CB53D9" w:rsidRDefault="00995A12" w:rsidP="007618FE">
      <w:pPr>
        <w:spacing w:after="0" w:line="240" w:lineRule="auto"/>
        <w:jc w:val="both"/>
        <w:rPr>
          <w:rFonts w:ascii="Calibri" w:eastAsia="Times New Roman" w:hAnsi="Calibri" w:cs="Calibri"/>
          <w:i/>
          <w:iCs/>
          <w:color w:val="000000"/>
          <w:kern w:val="0"/>
          <w:lang w:eastAsia="en-GB"/>
          <w14:ligatures w14:val="none"/>
        </w:rPr>
      </w:pPr>
    </w:p>
    <w:p w14:paraId="39D36E60" w14:textId="2E80D624" w:rsidR="00712040" w:rsidRPr="00CB53D9" w:rsidRDefault="00A312C6"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990033"/>
          <w:kern w:val="0"/>
          <w:lang w:eastAsia="en-GB"/>
          <w14:ligatures w14:val="none"/>
        </w:rPr>
        <w:t xml:space="preserve">Senior </w:t>
      </w:r>
      <w:r w:rsidR="004E2CE7">
        <w:rPr>
          <w:rFonts w:ascii="Calibri" w:eastAsia="Times New Roman" w:hAnsi="Calibri" w:cs="Calibri"/>
          <w:b/>
          <w:bCs/>
          <w:color w:val="990033"/>
          <w:kern w:val="0"/>
          <w:lang w:eastAsia="en-GB"/>
          <w14:ligatures w14:val="none"/>
        </w:rPr>
        <w:t>Leaders</w:t>
      </w:r>
      <w:r w:rsidRPr="004E2CE7">
        <w:rPr>
          <w:rFonts w:ascii="Calibri" w:eastAsia="Times New Roman" w:hAnsi="Calibri" w:cs="Calibri"/>
          <w:color w:val="990033"/>
          <w:kern w:val="0"/>
          <w:lang w:eastAsia="en-GB"/>
          <w14:ligatures w14:val="none"/>
        </w:rPr>
        <w:t xml:space="preserve">: </w:t>
      </w:r>
      <w:r w:rsidR="00712040" w:rsidRPr="00CB53D9">
        <w:rPr>
          <w:rFonts w:ascii="Calibri" w:eastAsia="Times New Roman" w:hAnsi="Calibri" w:cs="Calibri"/>
          <w:color w:val="000000"/>
          <w:kern w:val="0"/>
          <w:lang w:eastAsia="en-GB"/>
          <w14:ligatures w14:val="none"/>
        </w:rPr>
        <w:t xml:space="preserve">Senior </w:t>
      </w:r>
      <w:r w:rsidR="004E2CE7">
        <w:rPr>
          <w:rFonts w:ascii="Calibri" w:eastAsia="Times New Roman" w:hAnsi="Calibri" w:cs="Calibri"/>
          <w:color w:val="000000"/>
          <w:kern w:val="0"/>
          <w:lang w:eastAsia="en-GB"/>
          <w14:ligatures w14:val="none"/>
        </w:rPr>
        <w:t>leaders</w:t>
      </w:r>
      <w:r w:rsidR="00712040" w:rsidRPr="00CB53D9">
        <w:rPr>
          <w:rFonts w:ascii="Calibri" w:eastAsia="Times New Roman" w:hAnsi="Calibri" w:cs="Calibri"/>
          <w:color w:val="000000"/>
          <w:kern w:val="0"/>
          <w:lang w:eastAsia="en-GB"/>
          <w14:ligatures w14:val="none"/>
        </w:rPr>
        <w:t xml:space="preserve"> play a critical role in supporting attendance for children. They provide leadership, set the tone for the school's attendance culture, and oversee the implementation of policies and strategies to promote regular attendance. </w:t>
      </w:r>
    </w:p>
    <w:p w14:paraId="7F3E3269"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1020E8AC" w14:textId="68DB7D8F"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Leadership:</w:t>
      </w:r>
      <w:r w:rsidRPr="00CB53D9">
        <w:rPr>
          <w:rFonts w:ascii="Calibri" w:eastAsia="Times New Roman" w:hAnsi="Calibri" w:cs="Calibri"/>
          <w:color w:val="000000"/>
          <w:kern w:val="0"/>
          <w:lang w:eastAsia="en-GB"/>
          <w14:ligatures w14:val="none"/>
        </w:rPr>
        <w:t xml:space="preserve"> Senior staff, including the headteacher</w:t>
      </w:r>
      <w:r w:rsidR="004E2CE7">
        <w:rPr>
          <w:rFonts w:ascii="Calibri" w:eastAsia="Times New Roman" w:hAnsi="Calibri" w:cs="Calibri"/>
          <w:color w:val="000000"/>
          <w:kern w:val="0"/>
          <w:lang w:eastAsia="en-GB"/>
          <w14:ligatures w14:val="none"/>
        </w:rPr>
        <w:t xml:space="preserve"> </w:t>
      </w:r>
      <w:r w:rsidRPr="00CB53D9">
        <w:rPr>
          <w:rFonts w:ascii="Calibri" w:eastAsia="Times New Roman" w:hAnsi="Calibri" w:cs="Calibri"/>
          <w:color w:val="000000"/>
          <w:kern w:val="0"/>
          <w:lang w:eastAsia="en-GB"/>
          <w14:ligatures w14:val="none"/>
        </w:rPr>
        <w:t xml:space="preserve"> and deputy headteacher</w:t>
      </w:r>
      <w:r w:rsidR="004E2CE7">
        <w:rPr>
          <w:rFonts w:ascii="Calibri" w:eastAsia="Times New Roman" w:hAnsi="Calibri" w:cs="Calibri"/>
          <w:color w:val="000000"/>
          <w:kern w:val="0"/>
          <w:lang w:eastAsia="en-GB"/>
          <w14:ligatures w14:val="none"/>
        </w:rPr>
        <w:t>,</w:t>
      </w:r>
      <w:r w:rsidRPr="00CB53D9">
        <w:rPr>
          <w:rFonts w:ascii="Calibri" w:eastAsia="Times New Roman" w:hAnsi="Calibri" w:cs="Calibri"/>
          <w:color w:val="000000"/>
          <w:kern w:val="0"/>
          <w:lang w:eastAsia="en-GB"/>
          <w14:ligatures w14:val="none"/>
        </w:rPr>
        <w:t xml:space="preserve"> lead by example. They emphasise the importance of regular attendance and set high expectations for all staff and students.</w:t>
      </w:r>
    </w:p>
    <w:p w14:paraId="598AD225"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3DACB01B" w14:textId="1A2FE672"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Policy Development:</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are responsible for developing, reviewing, and implementing attendance policies in line with statutory requirements. They ensure that policies are clear, effective, and communicated to all stakeholders.</w:t>
      </w:r>
    </w:p>
    <w:p w14:paraId="24ECCD68"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2B90E134" w14:textId="41E8B8E2"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Monitoring and Reporting:</w:t>
      </w:r>
      <w:r w:rsidRPr="00CB53D9">
        <w:rPr>
          <w:rFonts w:ascii="Calibri" w:eastAsia="Times New Roman" w:hAnsi="Calibri" w:cs="Calibri"/>
          <w:color w:val="000000"/>
          <w:kern w:val="0"/>
          <w:lang w:eastAsia="en-GB"/>
          <w14:ligatures w14:val="none"/>
        </w:rPr>
        <w:t xml:space="preserve"> They monitor attendance data regularly, </w:t>
      </w:r>
      <w:r w:rsidR="000C4AFC" w:rsidRPr="00CB53D9">
        <w:rPr>
          <w:rFonts w:ascii="Calibri" w:eastAsia="Times New Roman" w:hAnsi="Calibri" w:cs="Calibri"/>
          <w:color w:val="000000"/>
          <w:kern w:val="0"/>
          <w:lang w:eastAsia="en-GB"/>
          <w14:ligatures w14:val="none"/>
        </w:rPr>
        <w:t>analysing</w:t>
      </w:r>
      <w:r w:rsidRPr="00CB53D9">
        <w:rPr>
          <w:rFonts w:ascii="Calibri" w:eastAsia="Times New Roman" w:hAnsi="Calibri" w:cs="Calibri"/>
          <w:color w:val="000000"/>
          <w:kern w:val="0"/>
          <w:lang w:eastAsia="en-GB"/>
          <w14:ligatures w14:val="none"/>
        </w:rPr>
        <w:t xml:space="preserve"> trends and patterns.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use this data to identify students at risk of poor attendance and to measure the impact of attendance improvement strategies.</w:t>
      </w:r>
    </w:p>
    <w:p w14:paraId="701C5A3C"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0ABEA18B" w14:textId="0BE2A9F1"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Setting Expectations:</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establish clear expectations for staff regarding attendance monitoring, recording, and intervention. They ensure that staff understand their roles in promoting regular attendance.</w:t>
      </w:r>
    </w:p>
    <w:p w14:paraId="4E47FAC8"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3A6CA7B8"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Professional Development:</w:t>
      </w:r>
      <w:r w:rsidRPr="00CB53D9">
        <w:rPr>
          <w:rFonts w:ascii="Calibri" w:eastAsia="Times New Roman" w:hAnsi="Calibri" w:cs="Calibri"/>
          <w:color w:val="000000"/>
          <w:kern w:val="0"/>
          <w:lang w:eastAsia="en-GB"/>
          <w14:ligatures w14:val="none"/>
        </w:rPr>
        <w:t xml:space="preserve"> They provide training and professional development opportunities for staff, including teachers, teaching assistants, and support staff, to enhance their knowledge and skills in attendance-related matters.</w:t>
      </w:r>
    </w:p>
    <w:p w14:paraId="756B083F"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262840E4" w14:textId="63849FBD"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Early Intervention:</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support early intervention efforts by identifying </w:t>
      </w:r>
      <w:r w:rsidR="000C4AFC"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with attendance issues and working with staff to implement targeted interventions. They ensure that appropriate support is provided to address attendance barriers.</w:t>
      </w:r>
    </w:p>
    <w:p w14:paraId="714E22CC"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5D99E03F" w14:textId="0517407F"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Parental Engagement</w:t>
      </w:r>
      <w:r w:rsidRPr="00CB53D9">
        <w:rPr>
          <w:rFonts w:ascii="Calibri" w:eastAsia="Times New Roman" w:hAnsi="Calibri" w:cs="Calibri"/>
          <w:color w:val="000000"/>
          <w:kern w:val="0"/>
          <w:lang w:eastAsia="en-GB"/>
          <w14:ligatures w14:val="none"/>
        </w:rPr>
        <w:t xml:space="preserve">: They promote parental engagement in attendance improvement initiatives.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encourage open communication with parents and guardians and may organi</w:t>
      </w:r>
      <w:r w:rsidR="00115D12"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 meetings or workshops to involve parents in addressing attendance challenges.</w:t>
      </w:r>
    </w:p>
    <w:p w14:paraId="733CBFB4"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7C934F07" w14:textId="75B919D2"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Data Analysis:</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use attendance data to inform decision-making. They set attendance targets and benchmarks for improvement and regularly review progress toward these goals.</w:t>
      </w:r>
    </w:p>
    <w:p w14:paraId="3A4BBC73"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068959D4" w14:textId="60A807BA"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Supporting Vulnerable Students:</w:t>
      </w:r>
      <w:r w:rsidRPr="00CB53D9">
        <w:rPr>
          <w:rFonts w:ascii="Calibri" w:eastAsia="Times New Roman" w:hAnsi="Calibri" w:cs="Calibri"/>
          <w:color w:val="000000"/>
          <w:kern w:val="0"/>
          <w:lang w:eastAsia="en-GB"/>
          <w14:ligatures w14:val="none"/>
        </w:rPr>
        <w:t xml:space="preserve"> They are attentive to the needs of vulnerable students, including those with medical conditions, special educational needs, or safeguarding concerns.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ensure that these students receive appropriate support to attend school regularly.</w:t>
      </w:r>
    </w:p>
    <w:p w14:paraId="5E47C985"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030AD34E" w14:textId="24D32B07" w:rsidR="00712040" w:rsidRPr="00CB53D9" w:rsidRDefault="00115D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Recognising</w:t>
      </w:r>
      <w:r w:rsidR="00712040" w:rsidRPr="004E2CE7">
        <w:rPr>
          <w:rFonts w:ascii="Calibri" w:eastAsia="Times New Roman" w:hAnsi="Calibri" w:cs="Calibri"/>
          <w:b/>
          <w:bCs/>
          <w:color w:val="000000"/>
          <w:kern w:val="0"/>
          <w:lang w:eastAsia="en-GB"/>
          <w14:ligatures w14:val="none"/>
        </w:rPr>
        <w:t xml:space="preserve"> Attendance:</w:t>
      </w:r>
      <w:r w:rsidR="00712040" w:rsidRPr="00CB53D9">
        <w:rPr>
          <w:rFonts w:ascii="Calibri" w:eastAsia="Times New Roman" w:hAnsi="Calibri" w:cs="Calibri"/>
          <w:color w:val="000000"/>
          <w:kern w:val="0"/>
          <w:lang w:eastAsia="en-GB"/>
          <w14:ligatures w14:val="none"/>
        </w:rPr>
        <w:t xml:space="preserve"> They may implement incentives and recognition program</w:t>
      </w:r>
      <w:r w:rsidRPr="00CB53D9">
        <w:rPr>
          <w:rFonts w:ascii="Calibri" w:eastAsia="Times New Roman" w:hAnsi="Calibri" w:cs="Calibri"/>
          <w:color w:val="000000"/>
          <w:kern w:val="0"/>
          <w:lang w:eastAsia="en-GB"/>
          <w14:ligatures w14:val="none"/>
        </w:rPr>
        <w:t>me</w:t>
      </w:r>
      <w:r w:rsidR="00712040" w:rsidRPr="00CB53D9">
        <w:rPr>
          <w:rFonts w:ascii="Calibri" w:eastAsia="Times New Roman" w:hAnsi="Calibri" w:cs="Calibri"/>
          <w:color w:val="000000"/>
          <w:kern w:val="0"/>
          <w:lang w:eastAsia="en-GB"/>
          <w14:ligatures w14:val="none"/>
        </w:rPr>
        <w:t xml:space="preserve">s to </w:t>
      </w:r>
      <w:r w:rsidRPr="00CB53D9">
        <w:rPr>
          <w:rFonts w:ascii="Calibri" w:eastAsia="Times New Roman" w:hAnsi="Calibri" w:cs="Calibri"/>
          <w:color w:val="000000"/>
          <w:kern w:val="0"/>
          <w:lang w:eastAsia="en-GB"/>
          <w14:ligatures w14:val="none"/>
        </w:rPr>
        <w:t xml:space="preserve">recognise children and </w:t>
      </w:r>
      <w:r w:rsidR="00712040" w:rsidRPr="00CB53D9">
        <w:rPr>
          <w:rFonts w:ascii="Calibri" w:eastAsia="Times New Roman" w:hAnsi="Calibri" w:cs="Calibri"/>
          <w:color w:val="000000"/>
          <w:kern w:val="0"/>
          <w:lang w:eastAsia="en-GB"/>
          <w14:ligatures w14:val="none"/>
        </w:rPr>
        <w:t>reinforcing a positive attendance culture.</w:t>
      </w:r>
    </w:p>
    <w:p w14:paraId="5158FE99"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5E2C1451" w14:textId="7F93AF53"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Enforcing Policies:</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enforce attendance policies consistently and fairly, addressing unauthorised absences promptly. They communicate the consequences of poor attendance to students and parents.</w:t>
      </w:r>
    </w:p>
    <w:p w14:paraId="5C144503"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10A858E9" w14:textId="51ED77DB"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Safeguarding:</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are alert to safeguarding concerns related to attendance. They collaborate with designated safeguarding leads to address any child protection issues arising from attendance concerns.</w:t>
      </w:r>
    </w:p>
    <w:p w14:paraId="690A03A9"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403B6248" w14:textId="18C427B2"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Continuous Improvement:</w:t>
      </w:r>
      <w:r w:rsidRPr="00CB53D9">
        <w:rPr>
          <w:rFonts w:ascii="Calibri" w:eastAsia="Times New Roman" w:hAnsi="Calibri" w:cs="Calibri"/>
          <w:color w:val="000000"/>
          <w:kern w:val="0"/>
          <w:lang w:eastAsia="en-GB"/>
          <w14:ligatures w14:val="none"/>
        </w:rPr>
        <w:t xml:space="preserve"> They continuously assess the effectiveness of attendance strategies and interventions, </w:t>
      </w:r>
      <w:r w:rsidR="00AA2AD4" w:rsidRPr="00CB53D9">
        <w:rPr>
          <w:rFonts w:ascii="Calibri" w:eastAsia="Times New Roman" w:hAnsi="Calibri" w:cs="Calibri"/>
          <w:color w:val="000000"/>
          <w:kern w:val="0"/>
          <w:lang w:eastAsia="en-GB"/>
          <w14:ligatures w14:val="none"/>
        </w:rPr>
        <w:t>adjusting</w:t>
      </w:r>
      <w:r w:rsidRPr="00CB53D9">
        <w:rPr>
          <w:rFonts w:ascii="Calibri" w:eastAsia="Times New Roman" w:hAnsi="Calibri" w:cs="Calibri"/>
          <w:color w:val="000000"/>
          <w:kern w:val="0"/>
          <w:lang w:eastAsia="en-GB"/>
          <w14:ligatures w14:val="none"/>
        </w:rPr>
        <w:t xml:space="preserve"> as needed to achieve sustained improvements.</w:t>
      </w:r>
    </w:p>
    <w:p w14:paraId="41362F9C" w14:textId="77777777" w:rsidR="00712040" w:rsidRPr="00CB53D9" w:rsidRDefault="00712040" w:rsidP="007618FE">
      <w:pPr>
        <w:spacing w:after="0" w:line="240" w:lineRule="auto"/>
        <w:jc w:val="both"/>
        <w:rPr>
          <w:rFonts w:ascii="Calibri" w:eastAsia="Times New Roman" w:hAnsi="Calibri" w:cs="Calibri"/>
          <w:color w:val="000000"/>
          <w:kern w:val="0"/>
          <w:lang w:eastAsia="en-GB"/>
          <w14:ligatures w14:val="none"/>
        </w:rPr>
      </w:pPr>
    </w:p>
    <w:p w14:paraId="50441AFB" w14:textId="0FC6ABEF" w:rsidR="00A312C6" w:rsidRPr="00CB53D9" w:rsidRDefault="00712040"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Promoting a Positive Culture:</w:t>
      </w:r>
      <w:r w:rsidRPr="00CB53D9">
        <w:rPr>
          <w:rFonts w:ascii="Calibri" w:eastAsia="Times New Roman" w:hAnsi="Calibri" w:cs="Calibri"/>
          <w:color w:val="000000"/>
          <w:kern w:val="0"/>
          <w:lang w:eastAsia="en-GB"/>
          <w14:ligatures w14:val="none"/>
        </w:rPr>
        <w:t xml:space="preserve"> Senior </w:t>
      </w:r>
      <w:r w:rsidR="004E2CE7">
        <w:rPr>
          <w:rFonts w:ascii="Calibri" w:eastAsia="Times New Roman" w:hAnsi="Calibri" w:cs="Calibri"/>
          <w:color w:val="000000"/>
          <w:kern w:val="0"/>
          <w:lang w:eastAsia="en-GB"/>
          <w14:ligatures w14:val="none"/>
        </w:rPr>
        <w:t>leaders</w:t>
      </w:r>
      <w:r w:rsidRPr="00CB53D9">
        <w:rPr>
          <w:rFonts w:ascii="Calibri" w:eastAsia="Times New Roman" w:hAnsi="Calibri" w:cs="Calibri"/>
          <w:color w:val="000000"/>
          <w:kern w:val="0"/>
          <w:lang w:eastAsia="en-GB"/>
          <w14:ligatures w14:val="none"/>
        </w:rPr>
        <w:t xml:space="preserve"> actively promote a positive school culture where regular attendance is </w:t>
      </w:r>
      <w:r w:rsidR="00AA2AD4" w:rsidRPr="00CB53D9">
        <w:rPr>
          <w:rFonts w:ascii="Calibri" w:eastAsia="Times New Roman" w:hAnsi="Calibri" w:cs="Calibri"/>
          <w:color w:val="000000"/>
          <w:kern w:val="0"/>
          <w:lang w:eastAsia="en-GB"/>
          <w14:ligatures w14:val="none"/>
        </w:rPr>
        <w:t>recognised</w:t>
      </w:r>
      <w:r w:rsidRPr="00CB53D9">
        <w:rPr>
          <w:rFonts w:ascii="Calibri" w:eastAsia="Times New Roman" w:hAnsi="Calibri" w:cs="Calibri"/>
          <w:color w:val="000000"/>
          <w:kern w:val="0"/>
          <w:lang w:eastAsia="en-GB"/>
          <w14:ligatures w14:val="none"/>
        </w:rPr>
        <w:t xml:space="preserve">, and </w:t>
      </w:r>
      <w:r w:rsidR="00AA2AD4" w:rsidRPr="00CB53D9">
        <w:rPr>
          <w:rFonts w:ascii="Calibri" w:eastAsia="Times New Roman" w:hAnsi="Calibri" w:cs="Calibri"/>
          <w:color w:val="000000"/>
          <w:kern w:val="0"/>
          <w:lang w:eastAsia="en-GB"/>
          <w14:ligatures w14:val="none"/>
        </w:rPr>
        <w:t>children</w:t>
      </w:r>
      <w:r w:rsidRPr="00CB53D9">
        <w:rPr>
          <w:rFonts w:ascii="Calibri" w:eastAsia="Times New Roman" w:hAnsi="Calibri" w:cs="Calibri"/>
          <w:color w:val="000000"/>
          <w:kern w:val="0"/>
          <w:lang w:eastAsia="en-GB"/>
          <w14:ligatures w14:val="none"/>
        </w:rPr>
        <w:t xml:space="preserve"> feel motivated to attend school regularly.</w:t>
      </w:r>
    </w:p>
    <w:p w14:paraId="77ABD0A3" w14:textId="77777777" w:rsidR="00995A12" w:rsidRPr="00CB53D9" w:rsidRDefault="00995A12" w:rsidP="007618FE">
      <w:pPr>
        <w:spacing w:after="0" w:line="240" w:lineRule="auto"/>
        <w:jc w:val="both"/>
        <w:rPr>
          <w:rFonts w:ascii="Calibri" w:eastAsia="Times New Roman" w:hAnsi="Calibri" w:cs="Calibri"/>
          <w:i/>
          <w:iCs/>
          <w:color w:val="000000"/>
          <w:kern w:val="0"/>
          <w:lang w:eastAsia="en-GB"/>
          <w14:ligatures w14:val="none"/>
        </w:rPr>
      </w:pPr>
    </w:p>
    <w:p w14:paraId="2714F496" w14:textId="09318E39" w:rsidR="008D6BDE" w:rsidRPr="00CB53D9" w:rsidRDefault="008D6BDE"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990033"/>
          <w:kern w:val="0"/>
          <w:lang w:eastAsia="en-GB"/>
          <w14:ligatures w14:val="none"/>
        </w:rPr>
        <w:t>Parents</w:t>
      </w:r>
      <w:r w:rsidRPr="004E2CE7">
        <w:rPr>
          <w:rFonts w:ascii="Calibri" w:eastAsia="Times New Roman" w:hAnsi="Calibri" w:cs="Calibri"/>
          <w:color w:val="990033"/>
          <w:kern w:val="0"/>
          <w:lang w:eastAsia="en-GB"/>
          <w14:ligatures w14:val="none"/>
        </w:rPr>
        <w:t xml:space="preserve">: </w:t>
      </w:r>
      <w:r w:rsidRPr="00CB53D9">
        <w:rPr>
          <w:rFonts w:ascii="Calibri" w:eastAsia="Times New Roman" w:hAnsi="Calibri" w:cs="Calibri"/>
          <w:color w:val="000000"/>
          <w:kern w:val="0"/>
          <w:lang w:eastAsia="en-GB"/>
          <w14:ligatures w14:val="none"/>
        </w:rPr>
        <w:t>Parents play a crucial role in supporting attendance in school. Their involvement and commitment to their child's education can have a significant impact on attendance rates</w:t>
      </w:r>
      <w:r w:rsidR="00FD3E9D" w:rsidRPr="00CB53D9">
        <w:rPr>
          <w:rFonts w:ascii="Calibri" w:eastAsia="Times New Roman" w:hAnsi="Calibri" w:cs="Calibri"/>
          <w:color w:val="000000"/>
          <w:kern w:val="0"/>
          <w:lang w:eastAsia="en-GB"/>
          <w14:ligatures w14:val="none"/>
        </w:rPr>
        <w:t xml:space="preserve">. </w:t>
      </w:r>
    </w:p>
    <w:p w14:paraId="58B25841"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6F36A859"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Establish a Routine:</w:t>
      </w:r>
      <w:r w:rsidRPr="00CB53D9">
        <w:rPr>
          <w:rFonts w:ascii="Calibri" w:eastAsia="Times New Roman" w:hAnsi="Calibri" w:cs="Calibri"/>
          <w:color w:val="000000"/>
          <w:kern w:val="0"/>
          <w:lang w:eastAsia="en-GB"/>
          <w14:ligatures w14:val="none"/>
        </w:rPr>
        <w:t xml:space="preserve"> Parents should establish a daily routine that includes regular school attendance. Consistency in waking up, getting ready for school, and arriving on time helps children develop good attendance habits.</w:t>
      </w:r>
    </w:p>
    <w:p w14:paraId="1EE53EEB"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5BAB7617"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Communicate with the School:</w:t>
      </w:r>
      <w:r w:rsidRPr="00CB53D9">
        <w:rPr>
          <w:rFonts w:ascii="Calibri" w:eastAsia="Times New Roman" w:hAnsi="Calibri" w:cs="Calibri"/>
          <w:color w:val="000000"/>
          <w:kern w:val="0"/>
          <w:lang w:eastAsia="en-GB"/>
          <w14:ligatures w14:val="none"/>
        </w:rPr>
        <w:t xml:space="preserve"> Establish open lines of communication with the school. Inform the school promptly if your child is going to be absent due to illness or other reasons. This helps the school keep accurate attendance records.</w:t>
      </w:r>
    </w:p>
    <w:p w14:paraId="5BDE3D73"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77E85099"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Ensure a Healthy Lifestyle:</w:t>
      </w:r>
      <w:r w:rsidRPr="00CB53D9">
        <w:rPr>
          <w:rFonts w:ascii="Calibri" w:eastAsia="Times New Roman" w:hAnsi="Calibri" w:cs="Calibri"/>
          <w:color w:val="000000"/>
          <w:kern w:val="0"/>
          <w:lang w:eastAsia="en-GB"/>
          <w14:ligatures w14:val="none"/>
        </w:rPr>
        <w:t xml:space="preserve"> Promote good health practices, including proper nutrition, regular exercise, and adequate sleep. A healthy child is less likely to miss school due to illness.</w:t>
      </w:r>
    </w:p>
    <w:p w14:paraId="2668E609"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214DA2D7"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Positive Attitude Towards Education:</w:t>
      </w:r>
      <w:r w:rsidRPr="00CB53D9">
        <w:rPr>
          <w:rFonts w:ascii="Calibri" w:eastAsia="Times New Roman" w:hAnsi="Calibri" w:cs="Calibri"/>
          <w:color w:val="000000"/>
          <w:kern w:val="0"/>
          <w:lang w:eastAsia="en-GB"/>
          <w14:ligatures w14:val="none"/>
        </w:rPr>
        <w:t xml:space="preserve"> Encourage a positive attitude towards education. Discuss the value of school and the opportunities it provides for the child's future.</w:t>
      </w:r>
    </w:p>
    <w:p w14:paraId="3A6CD518"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7C37BC07"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Set Expectations:</w:t>
      </w:r>
      <w:r w:rsidRPr="00CB53D9">
        <w:rPr>
          <w:rFonts w:ascii="Calibri" w:eastAsia="Times New Roman" w:hAnsi="Calibri" w:cs="Calibri"/>
          <w:color w:val="000000"/>
          <w:kern w:val="0"/>
          <w:lang w:eastAsia="en-GB"/>
          <w14:ligatures w14:val="none"/>
        </w:rPr>
        <w:t xml:space="preserve"> Clearly communicate your expectations about attendance to your child. Emphasize the importance of attending school regularly and on time.</w:t>
      </w:r>
    </w:p>
    <w:p w14:paraId="01354F3C"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752D597B"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Be Involved in Homework:</w:t>
      </w:r>
      <w:r w:rsidRPr="00CB53D9">
        <w:rPr>
          <w:rFonts w:ascii="Calibri" w:eastAsia="Times New Roman" w:hAnsi="Calibri" w:cs="Calibri"/>
          <w:color w:val="000000"/>
          <w:kern w:val="0"/>
          <w:lang w:eastAsia="en-GB"/>
          <w14:ligatures w14:val="none"/>
        </w:rPr>
        <w:t xml:space="preserve"> Support your child's learning by showing interest in their homework and school assignments. Provide a quiet, conducive space for homework.</w:t>
      </w:r>
    </w:p>
    <w:p w14:paraId="67CEB5B9"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400E0F05" w14:textId="77777777" w:rsidR="008A669E" w:rsidRDefault="008A669E" w:rsidP="007618FE">
      <w:pPr>
        <w:spacing w:after="0" w:line="240" w:lineRule="auto"/>
        <w:jc w:val="both"/>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 xml:space="preserve">Responsibility: </w:t>
      </w:r>
      <w:r w:rsidRPr="00CB53D9">
        <w:rPr>
          <w:rFonts w:ascii="Calibri" w:eastAsia="Times New Roman" w:hAnsi="Calibri" w:cs="Calibri"/>
          <w:color w:val="000000"/>
          <w:kern w:val="0"/>
          <w:lang w:eastAsia="en-GB"/>
          <w14:ligatures w14:val="none"/>
        </w:rPr>
        <w:t>They should also ensure they have the necessary materials and supplies for school.</w:t>
      </w:r>
    </w:p>
    <w:p w14:paraId="4E31BA00" w14:textId="77777777" w:rsidR="008A669E" w:rsidRDefault="008A669E" w:rsidP="007618FE">
      <w:pPr>
        <w:spacing w:after="0" w:line="240" w:lineRule="auto"/>
        <w:jc w:val="both"/>
        <w:rPr>
          <w:rFonts w:ascii="Calibri" w:eastAsia="Times New Roman" w:hAnsi="Calibri" w:cs="Calibri"/>
          <w:color w:val="000000"/>
          <w:kern w:val="0"/>
          <w:lang w:eastAsia="en-GB"/>
          <w14:ligatures w14:val="none"/>
        </w:rPr>
      </w:pPr>
    </w:p>
    <w:p w14:paraId="001E711F" w14:textId="7662FA85"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 xml:space="preserve">Attend </w:t>
      </w:r>
      <w:r w:rsidR="004E2CE7">
        <w:rPr>
          <w:rFonts w:ascii="Calibri" w:eastAsia="Times New Roman" w:hAnsi="Calibri" w:cs="Calibri"/>
          <w:b/>
          <w:bCs/>
          <w:color w:val="000000"/>
          <w:kern w:val="0"/>
          <w:lang w:eastAsia="en-GB"/>
          <w14:ligatures w14:val="none"/>
        </w:rPr>
        <w:t>Progress Meetings</w:t>
      </w:r>
      <w:r w:rsidRPr="004E2CE7">
        <w:rPr>
          <w:rFonts w:ascii="Calibri" w:eastAsia="Times New Roman" w:hAnsi="Calibri" w:cs="Calibri"/>
          <w:b/>
          <w:bCs/>
          <w:color w:val="000000"/>
          <w:kern w:val="0"/>
          <w:lang w:eastAsia="en-GB"/>
          <w14:ligatures w14:val="none"/>
        </w:rPr>
        <w:t>:</w:t>
      </w:r>
      <w:r w:rsidRPr="00CB53D9">
        <w:rPr>
          <w:rFonts w:ascii="Calibri" w:eastAsia="Times New Roman" w:hAnsi="Calibri" w:cs="Calibri"/>
          <w:color w:val="000000"/>
          <w:kern w:val="0"/>
          <w:lang w:eastAsia="en-GB"/>
          <w14:ligatures w14:val="none"/>
        </w:rPr>
        <w:t xml:space="preserve"> Participate in </w:t>
      </w:r>
      <w:r w:rsidR="004E2CE7">
        <w:rPr>
          <w:rFonts w:ascii="Calibri" w:eastAsia="Times New Roman" w:hAnsi="Calibri" w:cs="Calibri"/>
          <w:color w:val="000000"/>
          <w:kern w:val="0"/>
          <w:lang w:eastAsia="en-GB"/>
          <w14:ligatures w14:val="none"/>
        </w:rPr>
        <w:t>Progress Meetings</w:t>
      </w:r>
      <w:r w:rsidRPr="00CB53D9">
        <w:rPr>
          <w:rFonts w:ascii="Calibri" w:eastAsia="Times New Roman" w:hAnsi="Calibri" w:cs="Calibri"/>
          <w:color w:val="000000"/>
          <w:kern w:val="0"/>
          <w:lang w:eastAsia="en-GB"/>
          <w14:ligatures w14:val="none"/>
        </w:rPr>
        <w:t xml:space="preserve"> and </w:t>
      </w:r>
      <w:r w:rsidR="004E2CE7">
        <w:rPr>
          <w:rFonts w:ascii="Calibri" w:eastAsia="Times New Roman" w:hAnsi="Calibri" w:cs="Calibri"/>
          <w:color w:val="000000"/>
          <w:kern w:val="0"/>
          <w:lang w:eastAsia="en-GB"/>
          <w14:ligatures w14:val="none"/>
        </w:rPr>
        <w:t xml:space="preserve">other informal </w:t>
      </w:r>
      <w:r w:rsidRPr="00CB53D9">
        <w:rPr>
          <w:rFonts w:ascii="Calibri" w:eastAsia="Times New Roman" w:hAnsi="Calibri" w:cs="Calibri"/>
          <w:color w:val="000000"/>
          <w:kern w:val="0"/>
          <w:lang w:eastAsia="en-GB"/>
          <w14:ligatures w14:val="none"/>
        </w:rPr>
        <w:t>meetings. These provide an opportunity to discuss your child's progress and address any attendance or academic concerns.</w:t>
      </w:r>
    </w:p>
    <w:p w14:paraId="2AE66FDB"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655DE3DF"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Monitor Progress:</w:t>
      </w:r>
      <w:r w:rsidRPr="00CB53D9">
        <w:rPr>
          <w:rFonts w:ascii="Calibri" w:eastAsia="Times New Roman" w:hAnsi="Calibri" w:cs="Calibri"/>
          <w:color w:val="000000"/>
          <w:kern w:val="0"/>
          <w:lang w:eastAsia="en-GB"/>
          <w14:ligatures w14:val="none"/>
        </w:rPr>
        <w:t xml:space="preserve"> Keep track of your child's progress and attendance. Be aware of any sudden changes in attendance patterns that may signal underlying issues.</w:t>
      </w:r>
    </w:p>
    <w:p w14:paraId="5DFBDCE5"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225612D6" w14:textId="77777777" w:rsidR="00995A12"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Address Bullying or Safety Concerns:</w:t>
      </w:r>
      <w:r w:rsidRPr="00CB53D9">
        <w:rPr>
          <w:rFonts w:ascii="Calibri" w:eastAsia="Times New Roman" w:hAnsi="Calibri" w:cs="Calibri"/>
          <w:color w:val="000000"/>
          <w:kern w:val="0"/>
          <w:lang w:eastAsia="en-GB"/>
          <w14:ligatures w14:val="none"/>
        </w:rPr>
        <w:t xml:space="preserve"> If your child is experiencing bullying or safety concerns at school, take the issue seriously. Communicate with the school to ensure a safe and supportive environment.</w:t>
      </w:r>
    </w:p>
    <w:p w14:paraId="05DECD2E" w14:textId="77777777" w:rsidR="008A669E" w:rsidRDefault="008A669E" w:rsidP="007618FE">
      <w:pPr>
        <w:spacing w:after="0" w:line="240" w:lineRule="auto"/>
        <w:jc w:val="both"/>
        <w:rPr>
          <w:rFonts w:ascii="Calibri" w:eastAsia="Times New Roman" w:hAnsi="Calibri" w:cs="Calibri"/>
          <w:color w:val="000000"/>
          <w:kern w:val="0"/>
          <w:lang w:eastAsia="en-GB"/>
          <w14:ligatures w14:val="none"/>
        </w:rPr>
      </w:pPr>
    </w:p>
    <w:p w14:paraId="682697CB" w14:textId="576FF7A8" w:rsidR="008A669E" w:rsidRPr="00CB53D9" w:rsidRDefault="008A669E"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Problem-Solving:</w:t>
      </w:r>
      <w:r w:rsidRPr="00CB53D9">
        <w:rPr>
          <w:rFonts w:ascii="Calibri" w:eastAsia="Times New Roman" w:hAnsi="Calibri" w:cs="Calibri"/>
          <w:color w:val="000000"/>
          <w:kern w:val="0"/>
          <w:lang w:eastAsia="en-GB"/>
          <w14:ligatures w14:val="none"/>
        </w:rPr>
        <w:t xml:space="preserve"> Encourage children to develop problem-solving skills to address any challenges they may encounter at school. This includes seeking help with academic difficulties or addressing issues with classmates.</w:t>
      </w:r>
    </w:p>
    <w:p w14:paraId="5B1D66D2"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11FE6048"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Promote a Love for Learning:</w:t>
      </w:r>
      <w:r w:rsidRPr="00CB53D9">
        <w:rPr>
          <w:rFonts w:ascii="Calibri" w:eastAsia="Times New Roman" w:hAnsi="Calibri" w:cs="Calibri"/>
          <w:color w:val="000000"/>
          <w:kern w:val="0"/>
          <w:lang w:eastAsia="en-GB"/>
          <w14:ligatures w14:val="none"/>
        </w:rPr>
        <w:t xml:space="preserve"> Encourage curiosity and a love for learning. Explore educational activities and resources outside of school to spark your child's interest in different subjects.</w:t>
      </w:r>
    </w:p>
    <w:p w14:paraId="66C06366"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7DB23790"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Lead by Example:</w:t>
      </w:r>
      <w:r w:rsidRPr="00CB53D9">
        <w:rPr>
          <w:rFonts w:ascii="Calibri" w:eastAsia="Times New Roman" w:hAnsi="Calibri" w:cs="Calibri"/>
          <w:color w:val="000000"/>
          <w:kern w:val="0"/>
          <w:lang w:eastAsia="en-GB"/>
          <w14:ligatures w14:val="none"/>
        </w:rPr>
        <w:t xml:space="preserve"> Demonstrate the importance of commitment and responsibility by being punctual and dependable in your own daily activities.</w:t>
      </w:r>
    </w:p>
    <w:p w14:paraId="390A84A7"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638FBF86"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Stay Informed:</w:t>
      </w:r>
      <w:r w:rsidRPr="00CB53D9">
        <w:rPr>
          <w:rFonts w:ascii="Calibri" w:eastAsia="Times New Roman" w:hAnsi="Calibri" w:cs="Calibri"/>
          <w:color w:val="000000"/>
          <w:kern w:val="0"/>
          <w:lang w:eastAsia="en-GB"/>
          <w14:ligatures w14:val="none"/>
        </w:rPr>
        <w:t xml:space="preserve"> Stay informed about school policies and attendance guidelines. Understand the consequences of excessive absenteeism.</w:t>
      </w:r>
    </w:p>
    <w:p w14:paraId="1CB3751D"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2BA08F8F"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Seek Support if Needed:</w:t>
      </w:r>
      <w:r w:rsidRPr="00CB53D9">
        <w:rPr>
          <w:rFonts w:ascii="Calibri" w:eastAsia="Times New Roman" w:hAnsi="Calibri" w:cs="Calibri"/>
          <w:color w:val="000000"/>
          <w:kern w:val="0"/>
          <w:lang w:eastAsia="en-GB"/>
          <w14:ligatures w14:val="none"/>
        </w:rPr>
        <w:t xml:space="preserve"> If your child is facing challenges that affect attendance, such as health issues or academic struggles, seek support from the school, healthcare professionals, or relevant agencies.</w:t>
      </w:r>
    </w:p>
    <w:p w14:paraId="49B0395D"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08958B84"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Encourage Peer Relationships:</w:t>
      </w:r>
      <w:r w:rsidRPr="00CB53D9">
        <w:rPr>
          <w:rFonts w:ascii="Calibri" w:eastAsia="Times New Roman" w:hAnsi="Calibri" w:cs="Calibri"/>
          <w:color w:val="000000"/>
          <w:kern w:val="0"/>
          <w:lang w:eastAsia="en-GB"/>
          <w14:ligatures w14:val="none"/>
        </w:rPr>
        <w:t xml:space="preserve"> Encourage your child to form positive relationships with peers. Friendships can make school a more enjoyable and supportive environment.</w:t>
      </w:r>
    </w:p>
    <w:p w14:paraId="6C15FB8D"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p>
    <w:p w14:paraId="22603DB2" w14:textId="77777777"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Celebrate Achievements:</w:t>
      </w:r>
      <w:r w:rsidRPr="00CB53D9">
        <w:rPr>
          <w:rFonts w:ascii="Calibri" w:eastAsia="Times New Roman" w:hAnsi="Calibri" w:cs="Calibri"/>
          <w:color w:val="000000"/>
          <w:kern w:val="0"/>
          <w:lang w:eastAsia="en-GB"/>
          <w14:ligatures w14:val="none"/>
        </w:rPr>
        <w:t xml:space="preserve"> Celebrate your child's achievements and milestones at school. Recognize their efforts and successes to boost their self-esteem and motivation.</w:t>
      </w:r>
    </w:p>
    <w:p w14:paraId="612B97AD" w14:textId="77777777" w:rsidR="00995A12" w:rsidRPr="004E2CE7" w:rsidRDefault="00995A12" w:rsidP="007618FE">
      <w:pPr>
        <w:spacing w:after="0" w:line="240" w:lineRule="auto"/>
        <w:jc w:val="both"/>
        <w:rPr>
          <w:rFonts w:ascii="Calibri" w:eastAsia="Times New Roman" w:hAnsi="Calibri" w:cs="Calibri"/>
          <w:b/>
          <w:bCs/>
          <w:color w:val="000000"/>
          <w:kern w:val="0"/>
          <w:lang w:eastAsia="en-GB"/>
          <w14:ligatures w14:val="none"/>
        </w:rPr>
      </w:pPr>
    </w:p>
    <w:p w14:paraId="1B3173CD" w14:textId="6066A2A9" w:rsidR="00995A12" w:rsidRPr="00CB53D9" w:rsidRDefault="00995A12" w:rsidP="007618FE">
      <w:pPr>
        <w:spacing w:after="0" w:line="240" w:lineRule="auto"/>
        <w:jc w:val="both"/>
        <w:rPr>
          <w:rFonts w:ascii="Calibri" w:eastAsia="Times New Roman" w:hAnsi="Calibri" w:cs="Calibri"/>
          <w:color w:val="000000"/>
          <w:kern w:val="0"/>
          <w:lang w:eastAsia="en-GB"/>
          <w14:ligatures w14:val="none"/>
        </w:rPr>
      </w:pPr>
      <w:r w:rsidRPr="004E2CE7">
        <w:rPr>
          <w:rFonts w:ascii="Calibri" w:eastAsia="Times New Roman" w:hAnsi="Calibri" w:cs="Calibri"/>
          <w:b/>
          <w:bCs/>
          <w:color w:val="000000"/>
          <w:kern w:val="0"/>
          <w:lang w:eastAsia="en-GB"/>
          <w14:ligatures w14:val="none"/>
        </w:rPr>
        <w:t>Collaborate with the School:</w:t>
      </w:r>
      <w:r w:rsidRPr="00CB53D9">
        <w:rPr>
          <w:rFonts w:ascii="Calibri" w:eastAsia="Times New Roman" w:hAnsi="Calibri" w:cs="Calibri"/>
          <w:color w:val="000000"/>
          <w:kern w:val="0"/>
          <w:lang w:eastAsia="en-GB"/>
          <w14:ligatures w14:val="none"/>
        </w:rPr>
        <w:t xml:space="preserve"> Work collaboratively with the school to address any attendance issues. Explore support services or interventions if necessary.</w:t>
      </w:r>
    </w:p>
    <w:p w14:paraId="42F5CFBC"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3ADD8375" w14:textId="28D3810E"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990033"/>
          <w:kern w:val="0"/>
          <w:lang w:eastAsia="en-GB"/>
          <w14:ligatures w14:val="none"/>
        </w:rPr>
        <w:t>Children:</w:t>
      </w:r>
      <w:r w:rsidRPr="008A669E">
        <w:rPr>
          <w:rFonts w:ascii="Calibri" w:eastAsia="Times New Roman" w:hAnsi="Calibri" w:cs="Calibri"/>
          <w:color w:val="990033"/>
          <w:kern w:val="0"/>
          <w:lang w:eastAsia="en-GB"/>
          <w14:ligatures w14:val="none"/>
        </w:rPr>
        <w:t xml:space="preserve"> </w:t>
      </w:r>
      <w:r w:rsidRPr="00CB53D9">
        <w:rPr>
          <w:rFonts w:ascii="Calibri" w:eastAsia="Times New Roman" w:hAnsi="Calibri" w:cs="Calibri"/>
          <w:color w:val="000000"/>
          <w:kern w:val="0"/>
          <w:lang w:eastAsia="en-GB"/>
          <w14:ligatures w14:val="none"/>
        </w:rPr>
        <w:t>Children also play a significant role in attending school regularly and ensuring their educational success</w:t>
      </w:r>
      <w:r w:rsidR="008A669E">
        <w:rPr>
          <w:rFonts w:ascii="Calibri" w:eastAsia="Times New Roman" w:hAnsi="Calibri" w:cs="Calibri"/>
          <w:color w:val="000000"/>
          <w:kern w:val="0"/>
          <w:lang w:eastAsia="en-GB"/>
          <w14:ligatures w14:val="none"/>
        </w:rPr>
        <w:t>.</w:t>
      </w:r>
    </w:p>
    <w:p w14:paraId="5F09057B"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782421B0" w14:textId="6971CCE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Commitment to Learning:</w:t>
      </w:r>
      <w:r w:rsidRPr="00CB53D9">
        <w:rPr>
          <w:rFonts w:ascii="Calibri" w:eastAsia="Times New Roman" w:hAnsi="Calibri" w:cs="Calibri"/>
          <w:color w:val="000000"/>
          <w:kern w:val="0"/>
          <w:lang w:eastAsia="en-GB"/>
          <w14:ligatures w14:val="none"/>
        </w:rPr>
        <w:t xml:space="preserve"> Children should recogni</w:t>
      </w:r>
      <w:r w:rsidR="00201C69" w:rsidRPr="00CB53D9">
        <w:rPr>
          <w:rFonts w:ascii="Calibri" w:eastAsia="Times New Roman" w:hAnsi="Calibri" w:cs="Calibri"/>
          <w:color w:val="000000"/>
          <w:kern w:val="0"/>
          <w:lang w:eastAsia="en-GB"/>
          <w14:ligatures w14:val="none"/>
        </w:rPr>
        <w:t>s</w:t>
      </w:r>
      <w:r w:rsidRPr="00CB53D9">
        <w:rPr>
          <w:rFonts w:ascii="Calibri" w:eastAsia="Times New Roman" w:hAnsi="Calibri" w:cs="Calibri"/>
          <w:color w:val="000000"/>
          <w:kern w:val="0"/>
          <w:lang w:eastAsia="en-GB"/>
          <w14:ligatures w14:val="none"/>
        </w:rPr>
        <w:t>e the value of education and commit to attending school regularly. They can understand that attending school is essential for gaining knowledge, skills, and opportunities for the future.</w:t>
      </w:r>
    </w:p>
    <w:p w14:paraId="1D2D4D42"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6DF99B3D"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Punctuality:</w:t>
      </w:r>
      <w:r w:rsidRPr="00CB53D9">
        <w:rPr>
          <w:rFonts w:ascii="Calibri" w:eastAsia="Times New Roman" w:hAnsi="Calibri" w:cs="Calibri"/>
          <w:color w:val="000000"/>
          <w:kern w:val="0"/>
          <w:lang w:eastAsia="en-GB"/>
          <w14:ligatures w14:val="none"/>
        </w:rPr>
        <w:t xml:space="preserve"> Children should strive to arrive at school on time each day. Being punctual helps them settle into the daily routine and ensures they do not miss important instructions or activities.</w:t>
      </w:r>
    </w:p>
    <w:p w14:paraId="1BC57131"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00942C5D"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Positive Attitude:</w:t>
      </w:r>
      <w:r w:rsidRPr="00CB53D9">
        <w:rPr>
          <w:rFonts w:ascii="Calibri" w:eastAsia="Times New Roman" w:hAnsi="Calibri" w:cs="Calibri"/>
          <w:color w:val="000000"/>
          <w:kern w:val="0"/>
          <w:lang w:eastAsia="en-GB"/>
          <w14:ligatures w14:val="none"/>
        </w:rPr>
        <w:t xml:space="preserve"> Maintaining a positive attitude towards school and learning can make attending school a more enjoyable experience. Children should be open to new experiences and willing to engage in classroom activities.</w:t>
      </w:r>
    </w:p>
    <w:p w14:paraId="4F768ACE"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11B7E252" w14:textId="4A865443"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Responsibility:</w:t>
      </w:r>
      <w:r w:rsidRPr="00CB53D9">
        <w:rPr>
          <w:rFonts w:ascii="Calibri" w:eastAsia="Times New Roman" w:hAnsi="Calibri" w:cs="Calibri"/>
          <w:color w:val="000000"/>
          <w:kern w:val="0"/>
          <w:lang w:eastAsia="en-GB"/>
          <w14:ligatures w14:val="none"/>
        </w:rPr>
        <w:t xml:space="preserve"> Children can take responsibility for their own education by completing homework on time. </w:t>
      </w:r>
    </w:p>
    <w:p w14:paraId="62AFE6EE"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113B2FAD"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Peer Relationships:</w:t>
      </w:r>
      <w:r w:rsidRPr="00CB53D9">
        <w:rPr>
          <w:rFonts w:ascii="Calibri" w:eastAsia="Times New Roman" w:hAnsi="Calibri" w:cs="Calibri"/>
          <w:color w:val="000000"/>
          <w:kern w:val="0"/>
          <w:lang w:eastAsia="en-GB"/>
          <w14:ligatures w14:val="none"/>
        </w:rPr>
        <w:t xml:space="preserve"> Building positive relationships with peers can make school a more welcoming place. Children should be friendly, respectful, and inclusive in their interactions with classmates.</w:t>
      </w:r>
    </w:p>
    <w:p w14:paraId="26A0B2F3"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7DFDE978"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Participation:</w:t>
      </w:r>
      <w:r w:rsidRPr="00CB53D9">
        <w:rPr>
          <w:rFonts w:ascii="Calibri" w:eastAsia="Times New Roman" w:hAnsi="Calibri" w:cs="Calibri"/>
          <w:color w:val="000000"/>
          <w:kern w:val="0"/>
          <w:lang w:eastAsia="en-GB"/>
          <w14:ligatures w14:val="none"/>
        </w:rPr>
        <w:t xml:space="preserve"> Actively participating in classroom activities, discussions, and group projects can enhance a child's learning experience and motivation to attend school.</w:t>
      </w:r>
    </w:p>
    <w:p w14:paraId="10F28E97"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44550335"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Safety Awareness:</w:t>
      </w:r>
      <w:r w:rsidRPr="00CB53D9">
        <w:rPr>
          <w:rFonts w:ascii="Calibri" w:eastAsia="Times New Roman" w:hAnsi="Calibri" w:cs="Calibri"/>
          <w:color w:val="000000"/>
          <w:kern w:val="0"/>
          <w:lang w:eastAsia="en-GB"/>
          <w14:ligatures w14:val="none"/>
        </w:rPr>
        <w:t xml:space="preserve"> Children should follow safety guidelines and rules at school to ensure their well-being. They should report any safety concerns to teachers or school staff.</w:t>
      </w:r>
    </w:p>
    <w:p w14:paraId="0C68E59E"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2F3D9E50"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Respect for Teachers and Staff:</w:t>
      </w:r>
      <w:r w:rsidRPr="00CB53D9">
        <w:rPr>
          <w:rFonts w:ascii="Calibri" w:eastAsia="Times New Roman" w:hAnsi="Calibri" w:cs="Calibri"/>
          <w:color w:val="000000"/>
          <w:kern w:val="0"/>
          <w:lang w:eastAsia="en-GB"/>
          <w14:ligatures w14:val="none"/>
        </w:rPr>
        <w:t xml:space="preserve"> Respecting teachers and school staff fosters a positive school environment. Children should follow instructions, be courteous, and seek help or clarification when needed.</w:t>
      </w:r>
    </w:p>
    <w:p w14:paraId="3B7416A3"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6F952DD3"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Goal Setting:</w:t>
      </w:r>
      <w:r w:rsidRPr="00CB53D9">
        <w:rPr>
          <w:rFonts w:ascii="Calibri" w:eastAsia="Times New Roman" w:hAnsi="Calibri" w:cs="Calibri"/>
          <w:color w:val="000000"/>
          <w:kern w:val="0"/>
          <w:lang w:eastAsia="en-GB"/>
          <w14:ligatures w14:val="none"/>
        </w:rPr>
        <w:t xml:space="preserve"> Children can set academic and personal goals for themselves. Having goals can provide motivation and a sense of purpose for attending school regularly.</w:t>
      </w:r>
    </w:p>
    <w:p w14:paraId="490BE3D9"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6830E0C2"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Healthy Lifestyle:</w:t>
      </w:r>
      <w:r w:rsidRPr="00CB53D9">
        <w:rPr>
          <w:rFonts w:ascii="Calibri" w:eastAsia="Times New Roman" w:hAnsi="Calibri" w:cs="Calibri"/>
          <w:color w:val="000000"/>
          <w:kern w:val="0"/>
          <w:lang w:eastAsia="en-GB"/>
          <w14:ligatures w14:val="none"/>
        </w:rPr>
        <w:t xml:space="preserve"> Maintaining a healthy lifestyle through proper nutrition, regular exercise, and adequate sleep contributes to overall well-being and can reduce the risk of illness-related absences.</w:t>
      </w:r>
    </w:p>
    <w:p w14:paraId="362B6604"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39F584BD"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Attendance Awareness:</w:t>
      </w:r>
      <w:r w:rsidRPr="00CB53D9">
        <w:rPr>
          <w:rFonts w:ascii="Calibri" w:eastAsia="Times New Roman" w:hAnsi="Calibri" w:cs="Calibri"/>
          <w:color w:val="000000"/>
          <w:kern w:val="0"/>
          <w:lang w:eastAsia="en-GB"/>
          <w14:ligatures w14:val="none"/>
        </w:rPr>
        <w:t xml:space="preserve"> Children can develop awareness of the importance of attendance and its impact on their education. They should aim to achieve good attendance records and strive for excellent attendance.</w:t>
      </w:r>
    </w:p>
    <w:p w14:paraId="1AF225F9"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56A776BB"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Ownership of Learning:</w:t>
      </w:r>
      <w:r w:rsidRPr="00CB53D9">
        <w:rPr>
          <w:rFonts w:ascii="Calibri" w:eastAsia="Times New Roman" w:hAnsi="Calibri" w:cs="Calibri"/>
          <w:color w:val="000000"/>
          <w:kern w:val="0"/>
          <w:lang w:eastAsia="en-GB"/>
          <w14:ligatures w14:val="none"/>
        </w:rPr>
        <w:t xml:space="preserve"> Encourage children to take ownership of their learning by asking questions, seeking clarification when needed, and demonstrating curiosity about various subjects.</w:t>
      </w:r>
    </w:p>
    <w:p w14:paraId="7182C364" w14:textId="77777777" w:rsidR="003C6F73" w:rsidRPr="00CB53D9" w:rsidRDefault="003C6F73" w:rsidP="007618FE">
      <w:pPr>
        <w:spacing w:after="0" w:line="240" w:lineRule="auto"/>
        <w:jc w:val="both"/>
        <w:rPr>
          <w:rFonts w:ascii="Calibri" w:eastAsia="Times New Roman" w:hAnsi="Calibri" w:cs="Calibri"/>
          <w:color w:val="000000"/>
          <w:kern w:val="0"/>
          <w:lang w:eastAsia="en-GB"/>
          <w14:ligatures w14:val="none"/>
        </w:rPr>
      </w:pPr>
    </w:p>
    <w:p w14:paraId="0FFD0AE1" w14:textId="1B5E2704" w:rsidR="003C6F73" w:rsidRPr="00C46E1F" w:rsidRDefault="003C6F73" w:rsidP="007618FE">
      <w:pPr>
        <w:spacing w:after="0" w:line="240" w:lineRule="auto"/>
        <w:jc w:val="both"/>
        <w:rPr>
          <w:rFonts w:ascii="Calibri" w:eastAsia="Times New Roman" w:hAnsi="Calibri" w:cs="Calibri"/>
          <w:color w:val="000000"/>
          <w:kern w:val="0"/>
          <w:lang w:eastAsia="en-GB"/>
          <w14:ligatures w14:val="none"/>
        </w:rPr>
      </w:pPr>
      <w:r w:rsidRPr="008A669E">
        <w:rPr>
          <w:rFonts w:ascii="Calibri" w:eastAsia="Times New Roman" w:hAnsi="Calibri" w:cs="Calibri"/>
          <w:b/>
          <w:bCs/>
          <w:color w:val="000000"/>
          <w:kern w:val="0"/>
          <w:lang w:eastAsia="en-GB"/>
          <w14:ligatures w14:val="none"/>
        </w:rPr>
        <w:t>Seeking Support:</w:t>
      </w:r>
      <w:r w:rsidRPr="00CB53D9">
        <w:rPr>
          <w:rFonts w:ascii="Calibri" w:eastAsia="Times New Roman" w:hAnsi="Calibri" w:cs="Calibri"/>
          <w:color w:val="000000"/>
          <w:kern w:val="0"/>
          <w:lang w:eastAsia="en-GB"/>
          <w14:ligatures w14:val="none"/>
        </w:rPr>
        <w:t xml:space="preserve"> If a child is facing challenges that affect attendance, such as bullying or academic difficulties, they should seek support from teachers, school </w:t>
      </w:r>
      <w:r w:rsidR="009E1147" w:rsidRPr="00CB53D9">
        <w:rPr>
          <w:rFonts w:ascii="Calibri" w:eastAsia="Times New Roman" w:hAnsi="Calibri" w:cs="Calibri"/>
          <w:color w:val="000000"/>
          <w:kern w:val="0"/>
          <w:lang w:eastAsia="en-GB"/>
          <w14:ligatures w14:val="none"/>
        </w:rPr>
        <w:t>counsellors</w:t>
      </w:r>
      <w:r w:rsidRPr="00CB53D9">
        <w:rPr>
          <w:rFonts w:ascii="Calibri" w:eastAsia="Times New Roman" w:hAnsi="Calibri" w:cs="Calibri"/>
          <w:color w:val="000000"/>
          <w:kern w:val="0"/>
          <w:lang w:eastAsia="en-GB"/>
          <w14:ligatures w14:val="none"/>
        </w:rPr>
        <w:t>, or trusted adults.</w:t>
      </w:r>
    </w:p>
    <w:p w14:paraId="5FCBDF6E" w14:textId="77777777" w:rsidR="00A312C6" w:rsidRPr="00C46E1F" w:rsidRDefault="00A312C6" w:rsidP="007618FE">
      <w:pPr>
        <w:spacing w:after="0" w:line="240" w:lineRule="auto"/>
        <w:jc w:val="both"/>
        <w:rPr>
          <w:rFonts w:ascii="Calibri" w:eastAsia="Times New Roman" w:hAnsi="Calibri" w:cs="Calibri"/>
          <w:color w:val="000000"/>
          <w:kern w:val="0"/>
          <w:lang w:eastAsia="en-GB"/>
          <w14:ligatures w14:val="none"/>
        </w:rPr>
      </w:pPr>
    </w:p>
    <w:p w14:paraId="6E3CFE94" w14:textId="3ABFFEBC" w:rsidR="00A312C6" w:rsidRPr="008A669E" w:rsidRDefault="00A312C6" w:rsidP="0091037E">
      <w:pPr>
        <w:spacing w:after="0" w:line="240" w:lineRule="auto"/>
        <w:jc w:val="center"/>
        <w:rPr>
          <w:rFonts w:ascii="Calibri" w:hAnsi="Calibri" w:cs="Calibri"/>
          <w:b/>
          <w:bCs/>
          <w:color w:val="990033"/>
        </w:rPr>
      </w:pPr>
      <w:r w:rsidRPr="008A669E">
        <w:rPr>
          <w:rFonts w:ascii="Calibri" w:hAnsi="Calibri" w:cs="Calibri"/>
          <w:b/>
          <w:bCs/>
          <w:color w:val="990033"/>
        </w:rPr>
        <w:t>Safeguarding Children</w:t>
      </w:r>
      <w:r w:rsidR="00D23CDA" w:rsidRPr="008A669E">
        <w:rPr>
          <w:rFonts w:ascii="Calibri" w:hAnsi="Calibri" w:cs="Calibri"/>
          <w:b/>
          <w:bCs/>
          <w:color w:val="990033"/>
        </w:rPr>
        <w:t xml:space="preserve"> and Attendance at </w:t>
      </w:r>
      <w:r w:rsidR="008A669E" w:rsidRPr="008A669E">
        <w:rPr>
          <w:rFonts w:ascii="Calibri" w:hAnsi="Calibri" w:cs="Calibri"/>
          <w:b/>
          <w:bCs/>
          <w:color w:val="990033"/>
        </w:rPr>
        <w:t>Roby Park Primary School</w:t>
      </w:r>
    </w:p>
    <w:p w14:paraId="34FF5EC4" w14:textId="77777777" w:rsidR="00A312C6" w:rsidRPr="00CB53D9" w:rsidRDefault="00A312C6" w:rsidP="007618FE">
      <w:pPr>
        <w:spacing w:after="0" w:line="240" w:lineRule="auto"/>
        <w:jc w:val="both"/>
        <w:rPr>
          <w:rFonts w:ascii="Calibri" w:hAnsi="Calibri" w:cs="Calibri"/>
        </w:rPr>
      </w:pPr>
      <w:r w:rsidRPr="00CB53D9">
        <w:rPr>
          <w:rFonts w:ascii="Calibri" w:hAnsi="Calibri" w:cs="Calibri"/>
        </w:rPr>
        <w:t>The school has a duty to safeguard the welfare of all students. Any concerns about a child's attendance will be investigated promptly to ensure their well-being.</w:t>
      </w:r>
    </w:p>
    <w:p w14:paraId="43E3475D" w14:textId="77777777" w:rsidR="00A312C6" w:rsidRPr="00CB53D9" w:rsidRDefault="00A312C6" w:rsidP="007618FE">
      <w:pPr>
        <w:spacing w:after="0" w:line="240" w:lineRule="auto"/>
        <w:jc w:val="both"/>
        <w:rPr>
          <w:rFonts w:ascii="Calibri" w:hAnsi="Calibri" w:cs="Calibri"/>
        </w:rPr>
      </w:pPr>
    </w:p>
    <w:p w14:paraId="0135A38A" w14:textId="77777777" w:rsidR="00A312C6" w:rsidRPr="00CB53D9" w:rsidRDefault="00A312C6" w:rsidP="007618FE">
      <w:pPr>
        <w:spacing w:after="0" w:line="240" w:lineRule="auto"/>
        <w:jc w:val="both"/>
        <w:rPr>
          <w:rFonts w:ascii="Calibri" w:hAnsi="Calibri" w:cs="Calibri"/>
        </w:rPr>
      </w:pPr>
      <w:r w:rsidRPr="00CB53D9">
        <w:rPr>
          <w:rFonts w:ascii="Calibri" w:hAnsi="Calibri" w:cs="Calibri"/>
        </w:rPr>
        <w:t>Unexplained or extended absences will trigger safeguarding procedures, including home visits and communication with relevant agencies.</w:t>
      </w:r>
    </w:p>
    <w:p w14:paraId="01CF9611" w14:textId="77777777" w:rsidR="00A312C6" w:rsidRPr="00CB53D9" w:rsidRDefault="00A312C6" w:rsidP="007618FE">
      <w:pPr>
        <w:spacing w:after="0" w:line="240" w:lineRule="auto"/>
        <w:jc w:val="both"/>
        <w:rPr>
          <w:rFonts w:ascii="Calibri" w:hAnsi="Calibri" w:cs="Calibri"/>
        </w:rPr>
      </w:pPr>
    </w:p>
    <w:p w14:paraId="13BCAEBF" w14:textId="77777777" w:rsidR="00A312C6" w:rsidRPr="00CB53D9" w:rsidRDefault="00A312C6" w:rsidP="007618FE">
      <w:pPr>
        <w:spacing w:after="0" w:line="240" w:lineRule="auto"/>
        <w:jc w:val="both"/>
        <w:rPr>
          <w:rFonts w:ascii="Calibri" w:hAnsi="Calibri" w:cs="Calibri"/>
        </w:rPr>
      </w:pPr>
      <w:r w:rsidRPr="00CB53D9">
        <w:rPr>
          <w:rFonts w:ascii="Calibri" w:hAnsi="Calibri" w:cs="Calibri"/>
        </w:rPr>
        <w:t xml:space="preserve">We follow </w:t>
      </w:r>
      <w:r w:rsidRPr="00CB53D9">
        <w:rPr>
          <w:rFonts w:ascii="Calibri" w:hAnsi="Calibri" w:cs="Calibri"/>
          <w:b/>
          <w:bCs/>
          <w:i/>
          <w:iCs/>
        </w:rPr>
        <w:t>Keeping Children Safe In Education</w:t>
      </w:r>
      <w:r w:rsidRPr="00CB53D9">
        <w:rPr>
          <w:rFonts w:ascii="Calibri" w:hAnsi="Calibri" w:cs="Calibri"/>
        </w:rPr>
        <w:t xml:space="preserve"> guidance to ensure safe practices.</w:t>
      </w:r>
    </w:p>
    <w:p w14:paraId="1C51CBF3" w14:textId="77777777" w:rsidR="008A669E" w:rsidRDefault="008A669E" w:rsidP="007618FE">
      <w:pPr>
        <w:spacing w:after="0" w:line="240" w:lineRule="auto"/>
        <w:jc w:val="both"/>
        <w:rPr>
          <w:rFonts w:ascii="Calibri" w:hAnsi="Calibri" w:cs="Calibri"/>
        </w:rPr>
      </w:pPr>
    </w:p>
    <w:p w14:paraId="6E2C44EC" w14:textId="70A8F1D1" w:rsidR="00A312C6" w:rsidRPr="008A669E" w:rsidRDefault="00A312C6" w:rsidP="0091037E">
      <w:pPr>
        <w:spacing w:after="0" w:line="240" w:lineRule="auto"/>
        <w:jc w:val="center"/>
        <w:rPr>
          <w:rFonts w:ascii="Calibri" w:hAnsi="Calibri" w:cs="Calibri"/>
          <w:color w:val="990033"/>
        </w:rPr>
      </w:pPr>
      <w:r w:rsidRPr="008A669E">
        <w:rPr>
          <w:rFonts w:ascii="Calibri" w:hAnsi="Calibri" w:cs="Calibri"/>
          <w:b/>
          <w:bCs/>
          <w:color w:val="990033"/>
        </w:rPr>
        <w:t>Review</w:t>
      </w:r>
    </w:p>
    <w:p w14:paraId="335D0E91" w14:textId="77777777" w:rsidR="00A312C6" w:rsidRPr="00CB53D9" w:rsidRDefault="00A312C6" w:rsidP="007618FE">
      <w:pPr>
        <w:spacing w:after="0" w:line="240" w:lineRule="auto"/>
        <w:jc w:val="both"/>
        <w:rPr>
          <w:rFonts w:ascii="Calibri" w:hAnsi="Calibri" w:cs="Calibri"/>
        </w:rPr>
      </w:pPr>
      <w:r w:rsidRPr="00CB53D9">
        <w:rPr>
          <w:rFonts w:ascii="Calibri" w:hAnsi="Calibri" w:cs="Calibri"/>
        </w:rPr>
        <w:t>This Attendance Policy will be reviewed annually by the school's governing body to ensure its effectiveness and compliance with statutory requirements. Any amendments will be communicated to staff, parents, and carers as necessary.</w:t>
      </w:r>
    </w:p>
    <w:p w14:paraId="0FDAF4FA" w14:textId="7CBCF794" w:rsidR="00A312C6" w:rsidRDefault="00A312C6" w:rsidP="007618FE">
      <w:pPr>
        <w:spacing w:after="0" w:line="240" w:lineRule="auto"/>
        <w:jc w:val="both"/>
      </w:pPr>
      <w:r>
        <w:br w:type="page"/>
      </w:r>
      <w:r w:rsidRPr="008A669E">
        <w:rPr>
          <w:b/>
          <w:bCs/>
          <w:color w:val="990033"/>
        </w:rPr>
        <w:t>Appendix 1:</w:t>
      </w:r>
      <w:r w:rsidRPr="008A669E">
        <w:rPr>
          <w:color w:val="990033"/>
        </w:rPr>
        <w:t xml:space="preserve"> </w:t>
      </w:r>
      <w:r>
        <w:t>Coding</w:t>
      </w:r>
      <w:r w:rsidR="005435E1">
        <w:t xml:space="preserve"> Attendance in line with DFE guidance 2024:</w:t>
      </w:r>
    </w:p>
    <w:p w14:paraId="5BB90A29"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 (Present at the school):</w:t>
      </w:r>
    </w:p>
    <w:p w14:paraId="64C7B629"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Pupils must be present during registration to be counted.</w:t>
      </w:r>
    </w:p>
    <w:p w14:paraId="5CA438FB"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If a pupil leaves after registration, they are still counted as attending for statistical purposes.</w:t>
      </w:r>
    </w:p>
    <w:p w14:paraId="232AD937"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L (Late arrival before the register is closed):</w:t>
      </w:r>
    </w:p>
    <w:p w14:paraId="3DDBD943"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The pupil arrives after the register starts but before it closes.</w:t>
      </w:r>
    </w:p>
    <w:p w14:paraId="362AC7B7"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should discourage late arrival and set a consistent time limit for open registration, not exceeding 30 minutes.</w:t>
      </w:r>
    </w:p>
    <w:p w14:paraId="223C924C"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If a pupil arrives late after the register closes, mark them as absent using code U or another appropriate absence code.</w:t>
      </w:r>
    </w:p>
    <w:p w14:paraId="08C526C9"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K (Attending education provision arranged by the local authority):</w:t>
      </w:r>
    </w:p>
    <w:p w14:paraId="0E6D90D7"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 attends educational provision arranged by the local authority, not by the school.</w:t>
      </w:r>
    </w:p>
    <w:p w14:paraId="1C5A34D7"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Examples include attending courses at college or receiving home tutoring.</w:t>
      </w:r>
    </w:p>
    <w:p w14:paraId="4BA9E071"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record the nature of the provision and ensure notification of absences.</w:t>
      </w:r>
    </w:p>
    <w:p w14:paraId="4F141BB4"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V (Attending an educational visit or trip):</w:t>
      </w:r>
    </w:p>
    <w:p w14:paraId="51779B43"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 attends a school-arranged educational visit or trip supervised by school staff.</w:t>
      </w:r>
    </w:p>
    <w:p w14:paraId="748C2F21"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Must take place during the recorded session.</w:t>
      </w:r>
    </w:p>
    <w:p w14:paraId="40F9045E"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If pupil doesn't attend, record absence using relevant absence code.</w:t>
      </w:r>
    </w:p>
    <w:p w14:paraId="2C295BE6"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P (Participating in a sporting activity):</w:t>
      </w:r>
    </w:p>
    <w:p w14:paraId="49B7408D"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 attends an approved educational sporting activity.</w:t>
      </w:r>
    </w:p>
    <w:p w14:paraId="16342B54"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Criteria for recording attendance include approval by the school, educational nature of the activity, and appropriate supervision.</w:t>
      </w:r>
    </w:p>
    <w:p w14:paraId="6A6F01A4"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ensure safeguarding measures and record absences with relevant codes.</w:t>
      </w:r>
    </w:p>
    <w:p w14:paraId="3F9EDF66"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W (Attending work experience):</w:t>
      </w:r>
    </w:p>
    <w:p w14:paraId="4CED1855"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 attends work experience as part of their education arranged by the local authority or school.</w:t>
      </w:r>
    </w:p>
    <w:p w14:paraId="3ECB4B46"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Criteria for recording attendance are similar to other approved educational activities.</w:t>
      </w:r>
    </w:p>
    <w:p w14:paraId="18138078"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ensure safeguarding measures and record absences with relevant codes.</w:t>
      </w:r>
    </w:p>
    <w:p w14:paraId="3F342C5F"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B (Attending any other approved educational activity):</w:t>
      </w:r>
    </w:p>
    <w:p w14:paraId="4F971BDE"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 attends an approved educational activity other than sports or work experience.</w:t>
      </w:r>
    </w:p>
    <w:p w14:paraId="7314E7F1"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Criteria for recording attendance are similar to other approved educational activities.</w:t>
      </w:r>
    </w:p>
    <w:p w14:paraId="0412EFA8"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record the nature of the activity and ensure safeguarding measures.</w:t>
      </w:r>
    </w:p>
    <w:p w14:paraId="6580B11B"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D (Dual registered at another school):</w:t>
      </w:r>
    </w:p>
    <w:p w14:paraId="1517580A"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 is registered at more than one school, indicating absence with leave to attend the other school.</w:t>
      </w:r>
    </w:p>
    <w:p w14:paraId="3B993B72"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Main examples include attendance at a pupil referral unit, hospital school, or special school temporarily.</w:t>
      </w:r>
    </w:p>
    <w:p w14:paraId="008A46A8" w14:textId="77777777" w:rsidR="0066686E" w:rsidRPr="00706C0D"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promptly follow up on unexpected or unexplained absences to avoid double counting.</w:t>
      </w:r>
    </w:p>
    <w:p w14:paraId="53C53E06"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C1 (Leave of absence for regulated performance or employment abroad):</w:t>
      </w:r>
    </w:p>
    <w:p w14:paraId="50E93F5A"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grant leave for pupils to participate in regulated performances or employment abroad under specific circumstances.</w:t>
      </w:r>
    </w:p>
    <w:p w14:paraId="1F303677"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Criteria for granting leave include licenses issued by local authorities or exemptions.</w:t>
      </w:r>
    </w:p>
    <w:p w14:paraId="17A633BF"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record the absence using this code and consider its impact on the pupil's education.</w:t>
      </w:r>
    </w:p>
    <w:p w14:paraId="5E1BE8EC"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M (Leave of absence for medical or dental appointment):</w:t>
      </w:r>
    </w:p>
    <w:p w14:paraId="6FC38AF6"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encourage appointments outside of school hours; otherwise, prior agreement is necessary.</w:t>
      </w:r>
    </w:p>
    <w:p w14:paraId="3BB6E86B"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Leave of absence is granted under specific conditions, including exceptional circumstances.</w:t>
      </w:r>
    </w:p>
    <w:p w14:paraId="72FF1DD2"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Absences for medical or dental appointments are recorded using this code.</w:t>
      </w:r>
    </w:p>
    <w:p w14:paraId="4027F009"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J (Leave of absence for interview for employment or admission):</w:t>
      </w:r>
    </w:p>
    <w:p w14:paraId="57304EBA"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can grant leave for pupils to attend interviews for employment or admission to another educational institution.</w:t>
      </w:r>
    </w:p>
    <w:p w14:paraId="73491E04"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Applications for leave must be made in advance, and leave is granted based on specific criteria.</w:t>
      </w:r>
    </w:p>
    <w:p w14:paraId="57118799"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The interview must occur during the recorded session, and the absence is classified as authorized.</w:t>
      </w:r>
    </w:p>
    <w:p w14:paraId="568BD412"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S (Leave of absence for studying for a public examination):</w:t>
      </w:r>
    </w:p>
    <w:p w14:paraId="4D538810"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can grant leave for pupils to study for public examinations under specific conditions, agreed in advance with parents.</w:t>
      </w:r>
    </w:p>
    <w:p w14:paraId="18979945"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Study leave should be granted sparingly, and provisions must be made for pupils who choose to continue attending school for revision.</w:t>
      </w:r>
    </w:p>
    <w:p w14:paraId="0ADF9C2D"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Absences for studying for public examinations are recorded using this code.</w:t>
      </w:r>
    </w:p>
    <w:p w14:paraId="3F770EFD"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X (Non-compulsory school age pupil not required to attend school):</w:t>
      </w:r>
    </w:p>
    <w:p w14:paraId="5586D2EE"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can grant leave for non-compulsory school-age pupils to attend school part-time under certain circumstances.</w:t>
      </w:r>
    </w:p>
    <w:p w14:paraId="3056D831"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Absences for non-compulsory school-age pupils are recorded using this code, with exceptions noted.</w:t>
      </w:r>
    </w:p>
    <w:p w14:paraId="0EB0A094"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For pupils subject to a part-time timetable, this code should not be used, and appropriate absence codes should be applied.</w:t>
      </w:r>
    </w:p>
    <w:p w14:paraId="290CF9E6"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C2 (Leave of absence for compulsory school age pupil subject to part-time timetable):</w:t>
      </w:r>
    </w:p>
    <w:p w14:paraId="71DBC5DE"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can grant leave for compulsory school-age pupils to temporarily reduce their timetable to part-time in exceptional circumstances, agreed upon with parents.</w:t>
      </w:r>
    </w:p>
    <w:p w14:paraId="1742C345"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Absences for pupils with part-time timetables are recorded using this code, ensuring agreement between the school and parents.</w:t>
      </w:r>
    </w:p>
    <w:p w14:paraId="7749FE03"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C (Leave of absence for exceptional circumstances):</w:t>
      </w:r>
    </w:p>
    <w:p w14:paraId="6CA2B206"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may grant leave of absence at their discretion, but only for exceptional circumstances.</w:t>
      </w:r>
    </w:p>
    <w:p w14:paraId="3894709D"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Each application is assessed individually, considering specific facts and circumstances.</w:t>
      </w:r>
    </w:p>
    <w:p w14:paraId="31B1082F"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Absences for exceptional circumstances are recorded using this code, ensuring compliance with regulations and discretion exercised by the school.</w:t>
      </w:r>
    </w:p>
    <w:p w14:paraId="6F93C20C"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Pregnant pupils:</w:t>
      </w:r>
    </w:p>
    <w:p w14:paraId="1288316F"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Maternity leave for pregnant pupils is treated similarly to other leave of absence for exceptional circumstances.</w:t>
      </w:r>
    </w:p>
    <w:p w14:paraId="0DDD3888"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should act reasonably and grant an appropriate period of leave considering individual circumstances, at their discretion.</w:t>
      </w:r>
    </w:p>
    <w:p w14:paraId="7ACE7EA3"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T (Parent traveling for occupational purposes):</w:t>
      </w:r>
    </w:p>
    <w:p w14:paraId="5EDD2D1F"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pupil's parent(s) is traveling for trade or business, and the pupil is traveling with them.</w:t>
      </w:r>
    </w:p>
    <w:p w14:paraId="6618EC7B"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should only request proof of occupational travel when genuine doubt exists about the reason for absence.</w:t>
      </w:r>
    </w:p>
    <w:p w14:paraId="65350BF0"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Pupils should ideally attend schools where their parents are traveling, being dual registered at both their main school and the one they're temporarily attending.</w:t>
      </w:r>
    </w:p>
    <w:p w14:paraId="3F17ED8C"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authorized absence for statistical purposes.</w:t>
      </w:r>
    </w:p>
    <w:p w14:paraId="1400FB43"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R (Religious observance):</w:t>
      </w:r>
    </w:p>
    <w:p w14:paraId="04B4064C"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 is absent on a day exclusively set apart for religious observance by their religious body.</w:t>
      </w:r>
    </w:p>
    <w:p w14:paraId="096233A1"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may seek guidance from the parent's religious body to ascertain such days.</w:t>
      </w:r>
    </w:p>
    <w:p w14:paraId="17636CCD"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Strategies such as setting term dates around religious observance days are encouraged.</w:t>
      </w:r>
    </w:p>
    <w:p w14:paraId="5C51A89F"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authorized absence for statistical purposes.</w:t>
      </w:r>
    </w:p>
    <w:p w14:paraId="43BEC5C9"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I (Illness - not medical or dental appointment):</w:t>
      </w:r>
    </w:p>
    <w:p w14:paraId="08B68AB0"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 xml:space="preserve">Indicates a pupil's inability to attend school due to illness, both physical and mental </w:t>
      </w:r>
      <w:r w:rsidRPr="00706C0D">
        <w:rPr>
          <w:rFonts w:ascii="Calibri" w:eastAsia="Times New Roman" w:hAnsi="Calibri" w:cs="Calibri"/>
          <w:color w:val="0D0D0D"/>
          <w:kern w:val="0"/>
          <w:lang w:eastAsia="en-GB"/>
          <w14:ligatures w14:val="none"/>
        </w:rPr>
        <w:t>health related</w:t>
      </w:r>
      <w:r w:rsidRPr="00551185">
        <w:rPr>
          <w:rFonts w:ascii="Calibri" w:eastAsia="Times New Roman" w:hAnsi="Calibri" w:cs="Calibri"/>
          <w:color w:val="0D0D0D"/>
          <w:kern w:val="0"/>
          <w:lang w:eastAsia="en-GB"/>
          <w14:ligatures w14:val="none"/>
        </w:rPr>
        <w:t>.</w:t>
      </w:r>
    </w:p>
    <w:p w14:paraId="5DF32D2B"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should not routinely request medical evidence but may do so when necessary.</w:t>
      </w:r>
    </w:p>
    <w:p w14:paraId="5518C368"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authorized absence for statistical purposes.</w:t>
      </w:r>
    </w:p>
    <w:p w14:paraId="320D3F21"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E (Suspended or permanently excluded and no alternative provision made):</w:t>
      </w:r>
    </w:p>
    <w:p w14:paraId="413BA05E"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 is suspended or permanently excluded, and no alternative provision has been arranged.</w:t>
      </w:r>
    </w:p>
    <w:p w14:paraId="278405A6"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Alternative provision should be arranged within six consecutive school days of suspension or permanent exclusion.</w:t>
      </w:r>
    </w:p>
    <w:p w14:paraId="0ED9806F"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authorized absence for statistical purposes.</w:t>
      </w:r>
    </w:p>
    <w:p w14:paraId="4920CE9B"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Q (Unable to attend school because of a lack of access arrangements):</w:t>
      </w:r>
    </w:p>
    <w:p w14:paraId="0AA2F790"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Indicates a pupil's inability to attend school due to a failure by the local authority to provide access arrangements.</w:t>
      </w:r>
    </w:p>
    <w:p w14:paraId="29000E54"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02327D24"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Y1 (Unable to attend due to transport normally provided not being available):</w:t>
      </w:r>
    </w:p>
    <w:p w14:paraId="65F792A3"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 can't attend because the school is beyond walking distance and the usual transport provided by the school or local authority is unavailable.</w:t>
      </w:r>
    </w:p>
    <w:p w14:paraId="65C158C6"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Walking distances for different age groups are specified.</w:t>
      </w:r>
    </w:p>
    <w:p w14:paraId="45778171"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14AD99E7"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Y2 (Unable to attend due to widespread disruption to travel):</w:t>
      </w:r>
    </w:p>
    <w:p w14:paraId="62F60231"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Indicates a pupil's inability to attend school due to widespread travel disruptions caused by emergencies at the local, national, or international level.</w:t>
      </w:r>
    </w:p>
    <w:p w14:paraId="12BEF263"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4265789C"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Y3 (Unable to attend due to part of the school premises being closed):</w:t>
      </w:r>
    </w:p>
    <w:p w14:paraId="49D0DECD"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part of the school premises is unusable, and the pupil cannot practically be accommodated in the remaining usable parts.</w:t>
      </w:r>
    </w:p>
    <w:p w14:paraId="6D00280D"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3A0D62CC"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Y4 (Unable to attend due to the whole school site being unexpectedly closed):</w:t>
      </w:r>
    </w:p>
    <w:p w14:paraId="2E94117D"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Applied when the entire school site is unexpectedly closed, such as due to adverse weather.</w:t>
      </w:r>
    </w:p>
    <w:p w14:paraId="016FB90A"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Attendance registers are not taken, and pupils are marked with this code to signify the closure.</w:t>
      </w:r>
    </w:p>
    <w:p w14:paraId="361A52D4"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Not applicable for planned closures like weekends or holidays.</w:t>
      </w:r>
    </w:p>
    <w:p w14:paraId="2AE87093"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32338960"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Y5 (Unable to attend as pupil is in criminal justice detention):</w:t>
      </w:r>
    </w:p>
    <w:p w14:paraId="7E29F6C5"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 is unable to attend due to being in police detention, remanded, or serving a sentence of detention.</w:t>
      </w:r>
    </w:p>
    <w:p w14:paraId="2AECEE09"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Communication with the Youth Offending Team is encouraged to support educational needs during detention.</w:t>
      </w:r>
    </w:p>
    <w:p w14:paraId="5E749C85"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3AA57E92"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Y6 (Unable to attend in accordance with public health guidance or law):</w:t>
      </w:r>
    </w:p>
    <w:p w14:paraId="79F58239"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Applied when a pupil's travel or attendance at school would violate public health guidance or legislation related to disease transmission.</w:t>
      </w:r>
    </w:p>
    <w:p w14:paraId="5A91C715"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258F4C91"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Y7 (Unable to attend because of any other unavoidable cause):</w:t>
      </w:r>
    </w:p>
    <w:p w14:paraId="05792BA6"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for an unavoidable cause preventing a pupil from attending school, not covered by other specific codes.</w:t>
      </w:r>
    </w:p>
    <w:p w14:paraId="148C3209"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The nature of the unavoidable cause must be recorded.</w:t>
      </w:r>
    </w:p>
    <w:p w14:paraId="6168359F"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not a possible attendance for statistical purposes.</w:t>
      </w:r>
    </w:p>
    <w:p w14:paraId="75DDF0FF"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G (Holiday not granted by the school):</w:t>
      </w:r>
    </w:p>
    <w:p w14:paraId="5E73577A"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a pupil is absent for a holiday that the school did not approve in advance.</w:t>
      </w:r>
    </w:p>
    <w:p w14:paraId="09EFD271"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cannot retrospectively grant leave of absence, and absence for holidays without prior approval is considered unauthorized.</w:t>
      </w:r>
    </w:p>
    <w:p w14:paraId="5068FAD6"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unauthorized absence for statistical purposes.</w:t>
      </w:r>
    </w:p>
    <w:p w14:paraId="666BD003"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N (Reason for absence not yet established):</w:t>
      </w:r>
    </w:p>
    <w:p w14:paraId="5117EEFC"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Employed when the reason for a pupil's absence has not been determined before the register closes.</w:t>
      </w:r>
    </w:p>
    <w:p w14:paraId="1E3828F8"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must make efforts to ascertain the reason for absence promptly.</w:t>
      </w:r>
    </w:p>
    <w:p w14:paraId="6B886963"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If the reason cannot be established within five school days, the absence must be amended to Code O.</w:t>
      </w:r>
    </w:p>
    <w:p w14:paraId="6B3FFD1D"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unauthorized absence for statistical purposes.</w:t>
      </w:r>
    </w:p>
    <w:p w14:paraId="10DE2F02"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O (Absent in other or unknown circumstances):</w:t>
      </w:r>
    </w:p>
    <w:p w14:paraId="36BE21BD"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Used when no reason for absence is established, or the school is not satisfied with the reason given, which doesn't align with authorized codes.</w:t>
      </w:r>
    </w:p>
    <w:p w14:paraId="37212A79"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unauthorized absence for statistical purposes.</w:t>
      </w:r>
    </w:p>
    <w:p w14:paraId="0E67437E"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Code U (Arrived in school after registration closed):</w:t>
      </w:r>
    </w:p>
    <w:p w14:paraId="2A9502F4"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Applied when a pupil arrives late after the register has closed but before the end of the session.</w:t>
      </w:r>
    </w:p>
    <w:p w14:paraId="319F1DBD"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Schools should discourage late arrival and set a specific time limit for registering attendance.</w:t>
      </w:r>
    </w:p>
    <w:p w14:paraId="40449FFF"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Late arrival beyond the specified time results in the pupil being marked as absent.</w:t>
      </w:r>
    </w:p>
    <w:p w14:paraId="23BAC64A"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Classified as unauthorized absence for statistical purposes.</w:t>
      </w:r>
    </w:p>
    <w:p w14:paraId="4F55D7C1" w14:textId="77777777" w:rsidR="0066686E" w:rsidRPr="00551185" w:rsidRDefault="0066686E" w:rsidP="007618FE">
      <w:p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ind w:left="720"/>
        <w:jc w:val="both"/>
        <w:rPr>
          <w:rFonts w:ascii="Calibri" w:eastAsia="Times New Roman" w:hAnsi="Calibri" w:cs="Calibri"/>
          <w:color w:val="0D0D0D"/>
          <w:kern w:val="0"/>
          <w:lang w:eastAsia="en-GB"/>
          <w14:ligatures w14:val="none"/>
        </w:rPr>
      </w:pPr>
      <w:r w:rsidRPr="00551185">
        <w:rPr>
          <w:rFonts w:ascii="Calibri" w:eastAsia="Times New Roman" w:hAnsi="Calibri" w:cs="Calibri"/>
          <w:b/>
          <w:bCs/>
          <w:color w:val="0D0D0D"/>
          <w:kern w:val="0"/>
          <w:bdr w:val="single" w:sz="2" w:space="0" w:color="E3E3E3" w:frame="1"/>
          <w:lang w:eastAsia="en-GB"/>
          <w14:ligatures w14:val="none"/>
        </w:rPr>
        <w:t>Administrative Code Z (Prospective pupil not on admission register):</w:t>
      </w:r>
    </w:p>
    <w:p w14:paraId="2B42DCE8"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Utilized to set up registers in advance for prospective pupils who have not yet officially joined the school.</w:t>
      </w:r>
    </w:p>
    <w:p w14:paraId="3F21894C" w14:textId="77777777" w:rsidR="0066686E" w:rsidRPr="00551185" w:rsidRDefault="0066686E" w:rsidP="007618FE">
      <w:pPr>
        <w:numPr>
          <w:ilvl w:val="1"/>
          <w:numId w:val="6"/>
        </w:numPr>
        <w:pBdr>
          <w:top w:val="single" w:sz="2" w:space="0" w:color="E3E3E3"/>
          <w:left w:val="single" w:sz="2" w:space="0" w:color="E3E3E3"/>
          <w:bottom w:val="single" w:sz="2" w:space="0" w:color="E3E3E3"/>
          <w:right w:val="single" w:sz="2" w:space="0" w:color="E3E3E3"/>
          <w:bar w:val="single" w:sz="4" w:color="auto"/>
        </w:pBdr>
        <w:shd w:val="clear" w:color="auto" w:fill="FFFFFF"/>
        <w:spacing w:after="0" w:line="240" w:lineRule="auto"/>
        <w:jc w:val="both"/>
        <w:rPr>
          <w:rFonts w:ascii="Calibri" w:eastAsia="Times New Roman" w:hAnsi="Calibri" w:cs="Calibri"/>
          <w:color w:val="0D0D0D"/>
          <w:kern w:val="0"/>
          <w:lang w:eastAsia="en-GB"/>
          <w14:ligatures w14:val="none"/>
        </w:rPr>
      </w:pPr>
      <w:r w:rsidRPr="00551185">
        <w:rPr>
          <w:rFonts w:ascii="Calibri" w:eastAsia="Times New Roman" w:hAnsi="Calibri" w:cs="Calibri"/>
          <w:color w:val="0D0D0D"/>
          <w:kern w:val="0"/>
          <w:lang w:eastAsia="en-GB"/>
          <w14:ligatures w14:val="none"/>
        </w:rPr>
        <w:t>Aims to streamline administrative processes.</w:t>
      </w:r>
    </w:p>
    <w:p w14:paraId="049CFA5C" w14:textId="77777777" w:rsidR="0066686E" w:rsidRPr="00706C0D" w:rsidRDefault="0066686E" w:rsidP="00443C8C">
      <w:pPr>
        <w:pBdr>
          <w:top w:val="single" w:sz="2" w:space="0" w:color="E3E3E3"/>
          <w:left w:val="single" w:sz="2" w:space="0" w:color="E3E3E3"/>
          <w:bottom w:val="single" w:sz="2" w:space="0" w:color="E3E3E3"/>
          <w:right w:val="single" w:sz="2" w:space="0" w:color="E3E3E3"/>
        </w:pBdr>
        <w:shd w:val="clear" w:color="auto" w:fill="FFFFFF"/>
        <w:spacing w:after="0" w:line="240" w:lineRule="auto"/>
        <w:jc w:val="both"/>
        <w:rPr>
          <w:rFonts w:ascii="Calibri" w:eastAsia="Times New Roman" w:hAnsi="Calibri" w:cs="Calibri"/>
          <w:color w:val="0D0D0D"/>
          <w:kern w:val="0"/>
          <w:lang w:eastAsia="en-GB"/>
          <w14:ligatures w14:val="none"/>
        </w:rPr>
      </w:pPr>
    </w:p>
    <w:p w14:paraId="5DF4CFF1" w14:textId="77777777" w:rsidR="00A312C6" w:rsidRDefault="00A312C6" w:rsidP="00443C8C">
      <w:pPr>
        <w:spacing w:after="0" w:line="240" w:lineRule="auto"/>
        <w:jc w:val="both"/>
      </w:pPr>
    </w:p>
    <w:p w14:paraId="13DA4870" w14:textId="77777777" w:rsidR="00A312C6" w:rsidRDefault="00A312C6" w:rsidP="00443C8C">
      <w:pPr>
        <w:spacing w:after="0" w:line="240" w:lineRule="auto"/>
        <w:jc w:val="both"/>
      </w:pPr>
    </w:p>
    <w:p w14:paraId="3819BC24" w14:textId="7515E341" w:rsidR="00A312C6" w:rsidRDefault="00A312C6" w:rsidP="00443C8C">
      <w:pPr>
        <w:spacing w:after="0" w:line="240" w:lineRule="auto"/>
        <w:jc w:val="both"/>
      </w:pPr>
    </w:p>
    <w:p w14:paraId="2E0ADFBE" w14:textId="6189A1A0" w:rsidR="00A11F67" w:rsidRDefault="00A11F67" w:rsidP="00443C8C">
      <w:pPr>
        <w:spacing w:after="0" w:line="240" w:lineRule="auto"/>
        <w:jc w:val="both"/>
      </w:pPr>
    </w:p>
    <w:sectPr w:rsidR="00A11F67" w:rsidSect="00D11989">
      <w:headerReference w:type="default" r:id="rId20"/>
      <w:footerReference w:type="default" r:id="rId21"/>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5A86" w14:textId="77777777" w:rsidR="006F7288" w:rsidRDefault="006F7288" w:rsidP="009B4F36">
      <w:pPr>
        <w:spacing w:after="0" w:line="240" w:lineRule="auto"/>
      </w:pPr>
      <w:r>
        <w:separator/>
      </w:r>
    </w:p>
  </w:endnote>
  <w:endnote w:type="continuationSeparator" w:id="0">
    <w:p w14:paraId="0D21F5C6" w14:textId="77777777" w:rsidR="006F7288" w:rsidRDefault="006F7288" w:rsidP="009B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ptos Display"/>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00000001"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B541" w14:textId="3DEF6DC7" w:rsidR="009B4F36" w:rsidRDefault="009B4F36" w:rsidP="009F26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3F12" w14:textId="77777777" w:rsidR="006F7288" w:rsidRDefault="006F7288" w:rsidP="009B4F36">
      <w:pPr>
        <w:spacing w:after="0" w:line="240" w:lineRule="auto"/>
      </w:pPr>
      <w:r>
        <w:separator/>
      </w:r>
    </w:p>
  </w:footnote>
  <w:footnote w:type="continuationSeparator" w:id="0">
    <w:p w14:paraId="02ECE4C0" w14:textId="77777777" w:rsidR="006F7288" w:rsidRDefault="006F7288" w:rsidP="009B4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FD80" w14:textId="33F70190" w:rsidR="009B4F36" w:rsidRDefault="009B4F36" w:rsidP="009B4F36">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82C"/>
    <w:multiLevelType w:val="hybridMultilevel"/>
    <w:tmpl w:val="1B5E6032"/>
    <w:lvl w:ilvl="0" w:tplc="D8640F9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F971A3"/>
    <w:multiLevelType w:val="multilevel"/>
    <w:tmpl w:val="8E086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A4962"/>
    <w:multiLevelType w:val="hybridMultilevel"/>
    <w:tmpl w:val="080C1ACA"/>
    <w:lvl w:ilvl="0" w:tplc="D8640F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F163C"/>
    <w:multiLevelType w:val="multilevel"/>
    <w:tmpl w:val="5454B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0F726"/>
    <w:multiLevelType w:val="hybridMultilevel"/>
    <w:tmpl w:val="D91A45C8"/>
    <w:lvl w:ilvl="0" w:tplc="751A0A36">
      <w:start w:val="1"/>
      <w:numFmt w:val="bullet"/>
      <w:lvlText w:val=""/>
      <w:lvlJc w:val="left"/>
      <w:pPr>
        <w:ind w:left="720" w:hanging="360"/>
      </w:pPr>
      <w:rPr>
        <w:rFonts w:ascii="Symbol" w:hAnsi="Symbol" w:hint="default"/>
      </w:rPr>
    </w:lvl>
    <w:lvl w:ilvl="1" w:tplc="19E60ED0">
      <w:start w:val="1"/>
      <w:numFmt w:val="bullet"/>
      <w:lvlText w:val="o"/>
      <w:lvlJc w:val="left"/>
      <w:pPr>
        <w:ind w:left="1440" w:hanging="360"/>
      </w:pPr>
      <w:rPr>
        <w:rFonts w:ascii="Courier New" w:hAnsi="Courier New" w:hint="default"/>
      </w:rPr>
    </w:lvl>
    <w:lvl w:ilvl="2" w:tplc="9E186474">
      <w:start w:val="1"/>
      <w:numFmt w:val="bullet"/>
      <w:lvlText w:val=""/>
      <w:lvlJc w:val="left"/>
      <w:pPr>
        <w:ind w:left="2160" w:hanging="360"/>
      </w:pPr>
      <w:rPr>
        <w:rFonts w:ascii="Wingdings" w:hAnsi="Wingdings" w:hint="default"/>
      </w:rPr>
    </w:lvl>
    <w:lvl w:ilvl="3" w:tplc="555E520A">
      <w:start w:val="1"/>
      <w:numFmt w:val="bullet"/>
      <w:lvlText w:val=""/>
      <w:lvlJc w:val="left"/>
      <w:pPr>
        <w:ind w:left="2880" w:hanging="360"/>
      </w:pPr>
      <w:rPr>
        <w:rFonts w:ascii="Symbol" w:hAnsi="Symbol" w:hint="default"/>
      </w:rPr>
    </w:lvl>
    <w:lvl w:ilvl="4" w:tplc="A954986E">
      <w:start w:val="1"/>
      <w:numFmt w:val="bullet"/>
      <w:lvlText w:val="o"/>
      <w:lvlJc w:val="left"/>
      <w:pPr>
        <w:ind w:left="3600" w:hanging="360"/>
      </w:pPr>
      <w:rPr>
        <w:rFonts w:ascii="Courier New" w:hAnsi="Courier New" w:hint="default"/>
      </w:rPr>
    </w:lvl>
    <w:lvl w:ilvl="5" w:tplc="182A6792">
      <w:start w:val="1"/>
      <w:numFmt w:val="bullet"/>
      <w:lvlText w:val=""/>
      <w:lvlJc w:val="left"/>
      <w:pPr>
        <w:ind w:left="4320" w:hanging="360"/>
      </w:pPr>
      <w:rPr>
        <w:rFonts w:ascii="Wingdings" w:hAnsi="Wingdings" w:hint="default"/>
      </w:rPr>
    </w:lvl>
    <w:lvl w:ilvl="6" w:tplc="B9C07B9C">
      <w:start w:val="1"/>
      <w:numFmt w:val="bullet"/>
      <w:lvlText w:val=""/>
      <w:lvlJc w:val="left"/>
      <w:pPr>
        <w:ind w:left="5040" w:hanging="360"/>
      </w:pPr>
      <w:rPr>
        <w:rFonts w:ascii="Symbol" w:hAnsi="Symbol" w:hint="default"/>
      </w:rPr>
    </w:lvl>
    <w:lvl w:ilvl="7" w:tplc="A93A9528">
      <w:start w:val="1"/>
      <w:numFmt w:val="bullet"/>
      <w:lvlText w:val="o"/>
      <w:lvlJc w:val="left"/>
      <w:pPr>
        <w:ind w:left="5760" w:hanging="360"/>
      </w:pPr>
      <w:rPr>
        <w:rFonts w:ascii="Courier New" w:hAnsi="Courier New" w:hint="default"/>
      </w:rPr>
    </w:lvl>
    <w:lvl w:ilvl="8" w:tplc="930CD1A2">
      <w:start w:val="1"/>
      <w:numFmt w:val="bullet"/>
      <w:lvlText w:val=""/>
      <w:lvlJc w:val="left"/>
      <w:pPr>
        <w:ind w:left="6480" w:hanging="360"/>
      </w:pPr>
      <w:rPr>
        <w:rFonts w:ascii="Wingdings" w:hAnsi="Wingdings" w:hint="default"/>
      </w:rPr>
    </w:lvl>
  </w:abstractNum>
  <w:abstractNum w:abstractNumId="5" w15:restartNumberingAfterBreak="0">
    <w:nsid w:val="173C7AFD"/>
    <w:multiLevelType w:val="multilevel"/>
    <w:tmpl w:val="18E8E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327DA"/>
    <w:multiLevelType w:val="multilevel"/>
    <w:tmpl w:val="134A7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82C00"/>
    <w:multiLevelType w:val="hybridMultilevel"/>
    <w:tmpl w:val="5FA49916"/>
    <w:lvl w:ilvl="0" w:tplc="D8640F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539A4"/>
    <w:multiLevelType w:val="hybridMultilevel"/>
    <w:tmpl w:val="60587AD6"/>
    <w:lvl w:ilvl="0" w:tplc="1E16A048">
      <w:start w:val="11"/>
      <w:numFmt w:val="bullet"/>
      <w:lvlText w:val="-"/>
      <w:lvlJc w:val="left"/>
      <w:pPr>
        <w:ind w:left="720" w:hanging="360"/>
      </w:pPr>
      <w:rPr>
        <w:rFonts w:ascii="Helvetica Neue" w:eastAsia="Times New Roman" w:hAnsi="Helvetica Neu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F65DE"/>
    <w:multiLevelType w:val="hybridMultilevel"/>
    <w:tmpl w:val="808024B8"/>
    <w:lvl w:ilvl="0" w:tplc="D8640F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90783"/>
    <w:multiLevelType w:val="multilevel"/>
    <w:tmpl w:val="C1985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A1D62"/>
    <w:multiLevelType w:val="hybridMultilevel"/>
    <w:tmpl w:val="A21C9646"/>
    <w:lvl w:ilvl="0" w:tplc="71D68F80">
      <w:start w:val="1"/>
      <w:numFmt w:val="bullet"/>
      <w:lvlText w:val=""/>
      <w:lvlJc w:val="left"/>
      <w:pPr>
        <w:ind w:left="720" w:hanging="360"/>
      </w:pPr>
      <w:rPr>
        <w:rFonts w:ascii="Symbol" w:hAnsi="Symbol" w:hint="default"/>
      </w:rPr>
    </w:lvl>
    <w:lvl w:ilvl="1" w:tplc="9134EAEA">
      <w:start w:val="1"/>
      <w:numFmt w:val="bullet"/>
      <w:lvlText w:val="o"/>
      <w:lvlJc w:val="left"/>
      <w:pPr>
        <w:ind w:left="1440" w:hanging="360"/>
      </w:pPr>
      <w:rPr>
        <w:rFonts w:ascii="Courier New" w:hAnsi="Courier New" w:hint="default"/>
      </w:rPr>
    </w:lvl>
    <w:lvl w:ilvl="2" w:tplc="B0F89A38">
      <w:start w:val="1"/>
      <w:numFmt w:val="bullet"/>
      <w:lvlText w:val=""/>
      <w:lvlJc w:val="left"/>
      <w:pPr>
        <w:ind w:left="2160" w:hanging="360"/>
      </w:pPr>
      <w:rPr>
        <w:rFonts w:ascii="Wingdings" w:hAnsi="Wingdings" w:hint="default"/>
      </w:rPr>
    </w:lvl>
    <w:lvl w:ilvl="3" w:tplc="E7D8DF8C">
      <w:start w:val="1"/>
      <w:numFmt w:val="bullet"/>
      <w:lvlText w:val=""/>
      <w:lvlJc w:val="left"/>
      <w:pPr>
        <w:ind w:left="2880" w:hanging="360"/>
      </w:pPr>
      <w:rPr>
        <w:rFonts w:ascii="Symbol" w:hAnsi="Symbol" w:hint="default"/>
      </w:rPr>
    </w:lvl>
    <w:lvl w:ilvl="4" w:tplc="8CEA708E">
      <w:start w:val="1"/>
      <w:numFmt w:val="bullet"/>
      <w:lvlText w:val="o"/>
      <w:lvlJc w:val="left"/>
      <w:pPr>
        <w:ind w:left="3600" w:hanging="360"/>
      </w:pPr>
      <w:rPr>
        <w:rFonts w:ascii="Courier New" w:hAnsi="Courier New" w:hint="default"/>
      </w:rPr>
    </w:lvl>
    <w:lvl w:ilvl="5" w:tplc="9C04F57A">
      <w:start w:val="1"/>
      <w:numFmt w:val="bullet"/>
      <w:lvlText w:val=""/>
      <w:lvlJc w:val="left"/>
      <w:pPr>
        <w:ind w:left="4320" w:hanging="360"/>
      </w:pPr>
      <w:rPr>
        <w:rFonts w:ascii="Wingdings" w:hAnsi="Wingdings" w:hint="default"/>
      </w:rPr>
    </w:lvl>
    <w:lvl w:ilvl="6" w:tplc="DE7CEB3A">
      <w:start w:val="1"/>
      <w:numFmt w:val="bullet"/>
      <w:lvlText w:val=""/>
      <w:lvlJc w:val="left"/>
      <w:pPr>
        <w:ind w:left="5040" w:hanging="360"/>
      </w:pPr>
      <w:rPr>
        <w:rFonts w:ascii="Symbol" w:hAnsi="Symbol" w:hint="default"/>
      </w:rPr>
    </w:lvl>
    <w:lvl w:ilvl="7" w:tplc="BF78E000">
      <w:start w:val="1"/>
      <w:numFmt w:val="bullet"/>
      <w:lvlText w:val="o"/>
      <w:lvlJc w:val="left"/>
      <w:pPr>
        <w:ind w:left="5760" w:hanging="360"/>
      </w:pPr>
      <w:rPr>
        <w:rFonts w:ascii="Courier New" w:hAnsi="Courier New" w:hint="default"/>
      </w:rPr>
    </w:lvl>
    <w:lvl w:ilvl="8" w:tplc="EBB2A6E8">
      <w:start w:val="1"/>
      <w:numFmt w:val="bullet"/>
      <w:lvlText w:val=""/>
      <w:lvlJc w:val="left"/>
      <w:pPr>
        <w:ind w:left="6480" w:hanging="360"/>
      </w:pPr>
      <w:rPr>
        <w:rFonts w:ascii="Wingdings" w:hAnsi="Wingdings" w:hint="default"/>
      </w:rPr>
    </w:lvl>
  </w:abstractNum>
  <w:abstractNum w:abstractNumId="12" w15:restartNumberingAfterBreak="0">
    <w:nsid w:val="458E4CEF"/>
    <w:multiLevelType w:val="hybridMultilevel"/>
    <w:tmpl w:val="C9F69570"/>
    <w:lvl w:ilvl="0" w:tplc="8370C3D2">
      <w:start w:val="1"/>
      <w:numFmt w:val="bullet"/>
      <w:lvlText w:val=""/>
      <w:lvlJc w:val="left"/>
      <w:pPr>
        <w:ind w:left="720" w:hanging="360"/>
      </w:pPr>
      <w:rPr>
        <w:rFonts w:ascii="Symbol" w:hAnsi="Symbol" w:hint="default"/>
      </w:rPr>
    </w:lvl>
    <w:lvl w:ilvl="1" w:tplc="EF681E80">
      <w:start w:val="1"/>
      <w:numFmt w:val="bullet"/>
      <w:lvlText w:val="o"/>
      <w:lvlJc w:val="left"/>
      <w:pPr>
        <w:ind w:left="1440" w:hanging="360"/>
      </w:pPr>
      <w:rPr>
        <w:rFonts w:ascii="Courier New" w:hAnsi="Courier New" w:hint="default"/>
      </w:rPr>
    </w:lvl>
    <w:lvl w:ilvl="2" w:tplc="79704E02">
      <w:start w:val="1"/>
      <w:numFmt w:val="bullet"/>
      <w:lvlText w:val=""/>
      <w:lvlJc w:val="left"/>
      <w:pPr>
        <w:ind w:left="2160" w:hanging="360"/>
      </w:pPr>
      <w:rPr>
        <w:rFonts w:ascii="Wingdings" w:hAnsi="Wingdings" w:hint="default"/>
      </w:rPr>
    </w:lvl>
    <w:lvl w:ilvl="3" w:tplc="FE84D1AC">
      <w:start w:val="1"/>
      <w:numFmt w:val="bullet"/>
      <w:lvlText w:val=""/>
      <w:lvlJc w:val="left"/>
      <w:pPr>
        <w:ind w:left="2880" w:hanging="360"/>
      </w:pPr>
      <w:rPr>
        <w:rFonts w:ascii="Symbol" w:hAnsi="Symbol" w:hint="default"/>
      </w:rPr>
    </w:lvl>
    <w:lvl w:ilvl="4" w:tplc="479CAEF6">
      <w:start w:val="1"/>
      <w:numFmt w:val="bullet"/>
      <w:lvlText w:val="o"/>
      <w:lvlJc w:val="left"/>
      <w:pPr>
        <w:ind w:left="3600" w:hanging="360"/>
      </w:pPr>
      <w:rPr>
        <w:rFonts w:ascii="Courier New" w:hAnsi="Courier New" w:hint="default"/>
      </w:rPr>
    </w:lvl>
    <w:lvl w:ilvl="5" w:tplc="97EE12F2">
      <w:start w:val="1"/>
      <w:numFmt w:val="bullet"/>
      <w:lvlText w:val=""/>
      <w:lvlJc w:val="left"/>
      <w:pPr>
        <w:ind w:left="4320" w:hanging="360"/>
      </w:pPr>
      <w:rPr>
        <w:rFonts w:ascii="Wingdings" w:hAnsi="Wingdings" w:hint="default"/>
      </w:rPr>
    </w:lvl>
    <w:lvl w:ilvl="6" w:tplc="3BB882E8">
      <w:start w:val="1"/>
      <w:numFmt w:val="bullet"/>
      <w:lvlText w:val=""/>
      <w:lvlJc w:val="left"/>
      <w:pPr>
        <w:ind w:left="5040" w:hanging="360"/>
      </w:pPr>
      <w:rPr>
        <w:rFonts w:ascii="Symbol" w:hAnsi="Symbol" w:hint="default"/>
      </w:rPr>
    </w:lvl>
    <w:lvl w:ilvl="7" w:tplc="60DEBF66">
      <w:start w:val="1"/>
      <w:numFmt w:val="bullet"/>
      <w:lvlText w:val="o"/>
      <w:lvlJc w:val="left"/>
      <w:pPr>
        <w:ind w:left="5760" w:hanging="360"/>
      </w:pPr>
      <w:rPr>
        <w:rFonts w:ascii="Courier New" w:hAnsi="Courier New" w:hint="default"/>
      </w:rPr>
    </w:lvl>
    <w:lvl w:ilvl="8" w:tplc="447487FE">
      <w:start w:val="1"/>
      <w:numFmt w:val="bullet"/>
      <w:lvlText w:val=""/>
      <w:lvlJc w:val="left"/>
      <w:pPr>
        <w:ind w:left="6480" w:hanging="360"/>
      </w:pPr>
      <w:rPr>
        <w:rFonts w:ascii="Wingdings" w:hAnsi="Wingdings" w:hint="default"/>
      </w:rPr>
    </w:lvl>
  </w:abstractNum>
  <w:abstractNum w:abstractNumId="13" w15:restartNumberingAfterBreak="0">
    <w:nsid w:val="55A55532"/>
    <w:multiLevelType w:val="hybridMultilevel"/>
    <w:tmpl w:val="5BE2729A"/>
    <w:lvl w:ilvl="0" w:tplc="D8640F9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151C86"/>
    <w:multiLevelType w:val="multilevel"/>
    <w:tmpl w:val="D06C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44F81"/>
    <w:multiLevelType w:val="multilevel"/>
    <w:tmpl w:val="A7C24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6E48ED"/>
    <w:multiLevelType w:val="hybridMultilevel"/>
    <w:tmpl w:val="DC5E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A28A9"/>
    <w:multiLevelType w:val="hybridMultilevel"/>
    <w:tmpl w:val="D03AC786"/>
    <w:lvl w:ilvl="0" w:tplc="D8640F98">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5C58CC"/>
    <w:multiLevelType w:val="hybridMultilevel"/>
    <w:tmpl w:val="E924A962"/>
    <w:lvl w:ilvl="0" w:tplc="ADB8DC18">
      <w:start w:val="1"/>
      <w:numFmt w:val="bullet"/>
      <w:lvlText w:val=""/>
      <w:lvlJc w:val="left"/>
      <w:pPr>
        <w:ind w:left="720" w:hanging="360"/>
      </w:pPr>
      <w:rPr>
        <w:rFonts w:ascii="Symbol" w:hAnsi="Symbol" w:hint="default"/>
      </w:rPr>
    </w:lvl>
    <w:lvl w:ilvl="1" w:tplc="30F8F64E">
      <w:start w:val="1"/>
      <w:numFmt w:val="bullet"/>
      <w:lvlText w:val="o"/>
      <w:lvlJc w:val="left"/>
      <w:pPr>
        <w:ind w:left="1440" w:hanging="360"/>
      </w:pPr>
      <w:rPr>
        <w:rFonts w:ascii="Courier New" w:hAnsi="Courier New" w:hint="default"/>
      </w:rPr>
    </w:lvl>
    <w:lvl w:ilvl="2" w:tplc="CCE27458">
      <w:start w:val="1"/>
      <w:numFmt w:val="bullet"/>
      <w:lvlText w:val=""/>
      <w:lvlJc w:val="left"/>
      <w:pPr>
        <w:ind w:left="2160" w:hanging="360"/>
      </w:pPr>
      <w:rPr>
        <w:rFonts w:ascii="Wingdings" w:hAnsi="Wingdings" w:hint="default"/>
      </w:rPr>
    </w:lvl>
    <w:lvl w:ilvl="3" w:tplc="D2B2942A">
      <w:start w:val="1"/>
      <w:numFmt w:val="bullet"/>
      <w:lvlText w:val=""/>
      <w:lvlJc w:val="left"/>
      <w:pPr>
        <w:ind w:left="2880" w:hanging="360"/>
      </w:pPr>
      <w:rPr>
        <w:rFonts w:ascii="Symbol" w:hAnsi="Symbol" w:hint="default"/>
      </w:rPr>
    </w:lvl>
    <w:lvl w:ilvl="4" w:tplc="BCFA7580">
      <w:start w:val="1"/>
      <w:numFmt w:val="bullet"/>
      <w:lvlText w:val="o"/>
      <w:lvlJc w:val="left"/>
      <w:pPr>
        <w:ind w:left="3600" w:hanging="360"/>
      </w:pPr>
      <w:rPr>
        <w:rFonts w:ascii="Courier New" w:hAnsi="Courier New" w:hint="default"/>
      </w:rPr>
    </w:lvl>
    <w:lvl w:ilvl="5" w:tplc="301A9C16">
      <w:start w:val="1"/>
      <w:numFmt w:val="bullet"/>
      <w:lvlText w:val=""/>
      <w:lvlJc w:val="left"/>
      <w:pPr>
        <w:ind w:left="4320" w:hanging="360"/>
      </w:pPr>
      <w:rPr>
        <w:rFonts w:ascii="Wingdings" w:hAnsi="Wingdings" w:hint="default"/>
      </w:rPr>
    </w:lvl>
    <w:lvl w:ilvl="6" w:tplc="6980DD8C">
      <w:start w:val="1"/>
      <w:numFmt w:val="bullet"/>
      <w:lvlText w:val=""/>
      <w:lvlJc w:val="left"/>
      <w:pPr>
        <w:ind w:left="5040" w:hanging="360"/>
      </w:pPr>
      <w:rPr>
        <w:rFonts w:ascii="Symbol" w:hAnsi="Symbol" w:hint="default"/>
      </w:rPr>
    </w:lvl>
    <w:lvl w:ilvl="7" w:tplc="F71461CA">
      <w:start w:val="1"/>
      <w:numFmt w:val="bullet"/>
      <w:lvlText w:val="o"/>
      <w:lvlJc w:val="left"/>
      <w:pPr>
        <w:ind w:left="5760" w:hanging="360"/>
      </w:pPr>
      <w:rPr>
        <w:rFonts w:ascii="Courier New" w:hAnsi="Courier New" w:hint="default"/>
      </w:rPr>
    </w:lvl>
    <w:lvl w:ilvl="8" w:tplc="21BC723A">
      <w:start w:val="1"/>
      <w:numFmt w:val="bullet"/>
      <w:lvlText w:val=""/>
      <w:lvlJc w:val="left"/>
      <w:pPr>
        <w:ind w:left="6480" w:hanging="360"/>
      </w:pPr>
      <w:rPr>
        <w:rFonts w:ascii="Wingdings" w:hAnsi="Wingdings" w:hint="default"/>
      </w:rPr>
    </w:lvl>
  </w:abstractNum>
  <w:abstractNum w:abstractNumId="19" w15:restartNumberingAfterBreak="0">
    <w:nsid w:val="6B1A2530"/>
    <w:multiLevelType w:val="hybridMultilevel"/>
    <w:tmpl w:val="AE08FD86"/>
    <w:lvl w:ilvl="0" w:tplc="D8640F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91A25"/>
    <w:multiLevelType w:val="hybridMultilevel"/>
    <w:tmpl w:val="55DE986E"/>
    <w:lvl w:ilvl="0" w:tplc="D8640F9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9872EE"/>
    <w:multiLevelType w:val="hybridMultilevel"/>
    <w:tmpl w:val="B6A095B2"/>
    <w:lvl w:ilvl="0" w:tplc="D8640F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9578B"/>
    <w:multiLevelType w:val="hybridMultilevel"/>
    <w:tmpl w:val="5546E436"/>
    <w:lvl w:ilvl="0" w:tplc="0B40DA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94196"/>
    <w:multiLevelType w:val="hybridMultilevel"/>
    <w:tmpl w:val="8988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038341">
    <w:abstractNumId w:val="11"/>
  </w:num>
  <w:num w:numId="2" w16cid:durableId="1492214332">
    <w:abstractNumId w:val="12"/>
  </w:num>
  <w:num w:numId="3" w16cid:durableId="804926351">
    <w:abstractNumId w:val="4"/>
  </w:num>
  <w:num w:numId="4" w16cid:durableId="1707220860">
    <w:abstractNumId w:val="18"/>
  </w:num>
  <w:num w:numId="5" w16cid:durableId="159128565">
    <w:abstractNumId w:val="8"/>
  </w:num>
  <w:num w:numId="6" w16cid:durableId="1264999745">
    <w:abstractNumId w:val="15"/>
  </w:num>
  <w:num w:numId="7" w16cid:durableId="1747609625">
    <w:abstractNumId w:val="16"/>
  </w:num>
  <w:num w:numId="8" w16cid:durableId="1634946603">
    <w:abstractNumId w:val="23"/>
  </w:num>
  <w:num w:numId="9" w16cid:durableId="86855560">
    <w:abstractNumId w:val="9"/>
  </w:num>
  <w:num w:numId="10" w16cid:durableId="523977628">
    <w:abstractNumId w:val="19"/>
  </w:num>
  <w:num w:numId="11" w16cid:durableId="1087271043">
    <w:abstractNumId w:val="7"/>
  </w:num>
  <w:num w:numId="12" w16cid:durableId="1265839336">
    <w:abstractNumId w:val="2"/>
  </w:num>
  <w:num w:numId="13" w16cid:durableId="391273654">
    <w:abstractNumId w:val="21"/>
  </w:num>
  <w:num w:numId="14" w16cid:durableId="305665208">
    <w:abstractNumId w:val="22"/>
  </w:num>
  <w:num w:numId="15" w16cid:durableId="649409361">
    <w:abstractNumId w:val="17"/>
  </w:num>
  <w:num w:numId="16" w16cid:durableId="789738596">
    <w:abstractNumId w:val="20"/>
  </w:num>
  <w:num w:numId="17" w16cid:durableId="425541611">
    <w:abstractNumId w:val="13"/>
  </w:num>
  <w:num w:numId="18" w16cid:durableId="138887929">
    <w:abstractNumId w:val="0"/>
  </w:num>
  <w:num w:numId="19" w16cid:durableId="779111018">
    <w:abstractNumId w:val="5"/>
  </w:num>
  <w:num w:numId="20" w16cid:durableId="1947080479">
    <w:abstractNumId w:val="3"/>
  </w:num>
  <w:num w:numId="21" w16cid:durableId="270746648">
    <w:abstractNumId w:val="10"/>
  </w:num>
  <w:num w:numId="22" w16cid:durableId="1316493393">
    <w:abstractNumId w:val="1"/>
  </w:num>
  <w:num w:numId="23" w16cid:durableId="1627811152">
    <w:abstractNumId w:val="6"/>
  </w:num>
  <w:num w:numId="24" w16cid:durableId="1763879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4F36"/>
    <w:rsid w:val="000060FC"/>
    <w:rsid w:val="00024B02"/>
    <w:rsid w:val="00051920"/>
    <w:rsid w:val="000623E7"/>
    <w:rsid w:val="000B5F43"/>
    <w:rsid w:val="000B6154"/>
    <w:rsid w:val="000C377A"/>
    <w:rsid w:val="000C4AFC"/>
    <w:rsid w:val="000D62C7"/>
    <w:rsid w:val="000E091E"/>
    <w:rsid w:val="000E26F7"/>
    <w:rsid w:val="000E4232"/>
    <w:rsid w:val="000E4B4F"/>
    <w:rsid w:val="00115D12"/>
    <w:rsid w:val="0013647C"/>
    <w:rsid w:val="001554E9"/>
    <w:rsid w:val="0017781C"/>
    <w:rsid w:val="00191A84"/>
    <w:rsid w:val="001E35E0"/>
    <w:rsid w:val="00201C69"/>
    <w:rsid w:val="00215C4C"/>
    <w:rsid w:val="0024359D"/>
    <w:rsid w:val="0026426A"/>
    <w:rsid w:val="00280A92"/>
    <w:rsid w:val="002C1C6C"/>
    <w:rsid w:val="002D02A6"/>
    <w:rsid w:val="002E4DA2"/>
    <w:rsid w:val="002F12C9"/>
    <w:rsid w:val="0031077A"/>
    <w:rsid w:val="00321A78"/>
    <w:rsid w:val="00330E2C"/>
    <w:rsid w:val="003338D0"/>
    <w:rsid w:val="00350944"/>
    <w:rsid w:val="00355415"/>
    <w:rsid w:val="00367858"/>
    <w:rsid w:val="003800F3"/>
    <w:rsid w:val="003A68DC"/>
    <w:rsid w:val="003B4B06"/>
    <w:rsid w:val="003C5B86"/>
    <w:rsid w:val="003C6F73"/>
    <w:rsid w:val="0040657E"/>
    <w:rsid w:val="00407172"/>
    <w:rsid w:val="00416824"/>
    <w:rsid w:val="00417AFF"/>
    <w:rsid w:val="004407FA"/>
    <w:rsid w:val="004408C2"/>
    <w:rsid w:val="00443C8C"/>
    <w:rsid w:val="004502A7"/>
    <w:rsid w:val="004606C6"/>
    <w:rsid w:val="00497432"/>
    <w:rsid w:val="004A24AE"/>
    <w:rsid w:val="004B6176"/>
    <w:rsid w:val="004C30A8"/>
    <w:rsid w:val="004C3E52"/>
    <w:rsid w:val="004E1D95"/>
    <w:rsid w:val="004E2CE7"/>
    <w:rsid w:val="004F55B6"/>
    <w:rsid w:val="0050455F"/>
    <w:rsid w:val="0052752D"/>
    <w:rsid w:val="005340C7"/>
    <w:rsid w:val="005435E1"/>
    <w:rsid w:val="00543FE2"/>
    <w:rsid w:val="005A5CAF"/>
    <w:rsid w:val="005A6BFD"/>
    <w:rsid w:val="005C4DA0"/>
    <w:rsid w:val="005E361B"/>
    <w:rsid w:val="005F13AE"/>
    <w:rsid w:val="00600A25"/>
    <w:rsid w:val="00604395"/>
    <w:rsid w:val="00624F76"/>
    <w:rsid w:val="00625B6F"/>
    <w:rsid w:val="0066686E"/>
    <w:rsid w:val="0068586F"/>
    <w:rsid w:val="006A057F"/>
    <w:rsid w:val="006B74E5"/>
    <w:rsid w:val="006B7B5B"/>
    <w:rsid w:val="006E1756"/>
    <w:rsid w:val="006F1099"/>
    <w:rsid w:val="006F7288"/>
    <w:rsid w:val="00702216"/>
    <w:rsid w:val="00703D95"/>
    <w:rsid w:val="00712040"/>
    <w:rsid w:val="00752C1C"/>
    <w:rsid w:val="00756980"/>
    <w:rsid w:val="007618FE"/>
    <w:rsid w:val="0077141C"/>
    <w:rsid w:val="00780096"/>
    <w:rsid w:val="00782CCE"/>
    <w:rsid w:val="007832ED"/>
    <w:rsid w:val="00794A35"/>
    <w:rsid w:val="007973DA"/>
    <w:rsid w:val="007C0C08"/>
    <w:rsid w:val="007C1FE8"/>
    <w:rsid w:val="007D0025"/>
    <w:rsid w:val="007E6019"/>
    <w:rsid w:val="007E726B"/>
    <w:rsid w:val="007F065F"/>
    <w:rsid w:val="007F26D5"/>
    <w:rsid w:val="00816021"/>
    <w:rsid w:val="00827EF0"/>
    <w:rsid w:val="00834119"/>
    <w:rsid w:val="00874A08"/>
    <w:rsid w:val="008A18C6"/>
    <w:rsid w:val="008A669E"/>
    <w:rsid w:val="008B65F0"/>
    <w:rsid w:val="008C1130"/>
    <w:rsid w:val="008C28A6"/>
    <w:rsid w:val="008D6BDE"/>
    <w:rsid w:val="008F7C01"/>
    <w:rsid w:val="0091037E"/>
    <w:rsid w:val="00932126"/>
    <w:rsid w:val="00995A12"/>
    <w:rsid w:val="009B1F27"/>
    <w:rsid w:val="009B4F36"/>
    <w:rsid w:val="009C71FC"/>
    <w:rsid w:val="009D2B97"/>
    <w:rsid w:val="009D2CEB"/>
    <w:rsid w:val="009E1147"/>
    <w:rsid w:val="009E3FC6"/>
    <w:rsid w:val="009F2626"/>
    <w:rsid w:val="00A00F7A"/>
    <w:rsid w:val="00A06055"/>
    <w:rsid w:val="00A06F03"/>
    <w:rsid w:val="00A11F67"/>
    <w:rsid w:val="00A224B1"/>
    <w:rsid w:val="00A312C6"/>
    <w:rsid w:val="00A54D7E"/>
    <w:rsid w:val="00A86CA4"/>
    <w:rsid w:val="00AA2AD4"/>
    <w:rsid w:val="00AA38AB"/>
    <w:rsid w:val="00AB3A48"/>
    <w:rsid w:val="00AB3CF9"/>
    <w:rsid w:val="00AB54FF"/>
    <w:rsid w:val="00B15DB6"/>
    <w:rsid w:val="00B20CF6"/>
    <w:rsid w:val="00B73E3C"/>
    <w:rsid w:val="00B75BD0"/>
    <w:rsid w:val="00B821F9"/>
    <w:rsid w:val="00BB1E0D"/>
    <w:rsid w:val="00C0369E"/>
    <w:rsid w:val="00C048DD"/>
    <w:rsid w:val="00C32F89"/>
    <w:rsid w:val="00C35636"/>
    <w:rsid w:val="00C577E6"/>
    <w:rsid w:val="00C62638"/>
    <w:rsid w:val="00C63C7C"/>
    <w:rsid w:val="00C70942"/>
    <w:rsid w:val="00CA69AE"/>
    <w:rsid w:val="00CB085D"/>
    <w:rsid w:val="00CB53D9"/>
    <w:rsid w:val="00CD06B4"/>
    <w:rsid w:val="00CD1B77"/>
    <w:rsid w:val="00D025FC"/>
    <w:rsid w:val="00D11989"/>
    <w:rsid w:val="00D20C0A"/>
    <w:rsid w:val="00D23CDA"/>
    <w:rsid w:val="00D704D7"/>
    <w:rsid w:val="00D87A98"/>
    <w:rsid w:val="00DA649A"/>
    <w:rsid w:val="00DB4438"/>
    <w:rsid w:val="00DC6D34"/>
    <w:rsid w:val="00DF729F"/>
    <w:rsid w:val="00E155B5"/>
    <w:rsid w:val="00E36A9E"/>
    <w:rsid w:val="00E456FF"/>
    <w:rsid w:val="00E60AF8"/>
    <w:rsid w:val="00E63DF4"/>
    <w:rsid w:val="00E86B33"/>
    <w:rsid w:val="00E900F4"/>
    <w:rsid w:val="00E97053"/>
    <w:rsid w:val="00EB48B6"/>
    <w:rsid w:val="00EF6126"/>
    <w:rsid w:val="00F13171"/>
    <w:rsid w:val="00F26427"/>
    <w:rsid w:val="00F3008D"/>
    <w:rsid w:val="00F446BF"/>
    <w:rsid w:val="00F5480C"/>
    <w:rsid w:val="00F645FD"/>
    <w:rsid w:val="00F74EFE"/>
    <w:rsid w:val="00F86B11"/>
    <w:rsid w:val="00FB3B8E"/>
    <w:rsid w:val="00FD184E"/>
    <w:rsid w:val="00FD3E9D"/>
    <w:rsid w:val="00FD5D45"/>
    <w:rsid w:val="00FE0FC4"/>
    <w:rsid w:val="00FE164D"/>
    <w:rsid w:val="00FF0587"/>
    <w:rsid w:val="00FF3DC2"/>
    <w:rsid w:val="02734434"/>
    <w:rsid w:val="0348BACD"/>
    <w:rsid w:val="0C484A4D"/>
    <w:rsid w:val="0DB0F1AD"/>
    <w:rsid w:val="0FBFA5DF"/>
    <w:rsid w:val="1A45B0D0"/>
    <w:rsid w:val="221EFEBF"/>
    <w:rsid w:val="2BEA8A11"/>
    <w:rsid w:val="2BFE003A"/>
    <w:rsid w:val="371F4F64"/>
    <w:rsid w:val="374EF431"/>
    <w:rsid w:val="37FA4CE8"/>
    <w:rsid w:val="38B90B42"/>
    <w:rsid w:val="3BD0652B"/>
    <w:rsid w:val="3D159E53"/>
    <w:rsid w:val="463A6CCF"/>
    <w:rsid w:val="4BE082C1"/>
    <w:rsid w:val="5355C8CA"/>
    <w:rsid w:val="54CFA3D6"/>
    <w:rsid w:val="56BA30AC"/>
    <w:rsid w:val="584FDB75"/>
    <w:rsid w:val="5A35B3C0"/>
    <w:rsid w:val="5AF6AF91"/>
    <w:rsid w:val="5BC751DB"/>
    <w:rsid w:val="5DADB8D0"/>
    <w:rsid w:val="61637995"/>
    <w:rsid w:val="62FEFA72"/>
    <w:rsid w:val="69A1D14B"/>
    <w:rsid w:val="6B8AD0FB"/>
    <w:rsid w:val="714059E0"/>
    <w:rsid w:val="737B0CA3"/>
    <w:rsid w:val="7B6BB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1D91"/>
  <w15:docId w15:val="{D3BDA073-5E5D-48BE-832F-B5B88CF0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F36"/>
  </w:style>
  <w:style w:type="paragraph" w:styleId="Footer">
    <w:name w:val="footer"/>
    <w:basedOn w:val="Normal"/>
    <w:link w:val="FooterChar"/>
    <w:uiPriority w:val="99"/>
    <w:unhideWhenUsed/>
    <w:rsid w:val="009B4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F36"/>
  </w:style>
  <w:style w:type="table" w:styleId="TableGrid">
    <w:name w:val="Table Grid"/>
    <w:basedOn w:val="TableNormal"/>
    <w:uiPriority w:val="39"/>
    <w:rsid w:val="007E7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2C6"/>
    <w:pPr>
      <w:ind w:left="720"/>
      <w:contextualSpacing/>
    </w:pPr>
  </w:style>
  <w:style w:type="paragraph" w:customStyle="1" w:styleId="Default">
    <w:name w:val="Default"/>
    <w:rsid w:val="00D11989"/>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Title">
    <w:name w:val="Title"/>
    <w:basedOn w:val="Normal"/>
    <w:link w:val="TitleChar"/>
    <w:qFormat/>
    <w:rsid w:val="00D11989"/>
    <w:pPr>
      <w:spacing w:after="0" w:line="240" w:lineRule="auto"/>
      <w:jc w:val="center"/>
    </w:pPr>
    <w:rPr>
      <w:rFonts w:ascii="Arial" w:eastAsia="Times New Roman" w:hAnsi="Arial" w:cs="Times New Roman"/>
      <w:b/>
      <w:kern w:val="0"/>
      <w:sz w:val="24"/>
      <w:szCs w:val="20"/>
      <w:u w:val="single"/>
      <w:lang w:val="en-US" w:eastAsia="en-GB"/>
      <w14:ligatures w14:val="none"/>
    </w:rPr>
  </w:style>
  <w:style w:type="character" w:customStyle="1" w:styleId="TitleChar">
    <w:name w:val="Title Char"/>
    <w:basedOn w:val="DefaultParagraphFont"/>
    <w:link w:val="Title"/>
    <w:rsid w:val="00D11989"/>
    <w:rPr>
      <w:rFonts w:ascii="Arial" w:eastAsia="Times New Roman" w:hAnsi="Arial" w:cs="Times New Roman"/>
      <w:b/>
      <w:kern w:val="0"/>
      <w:sz w:val="24"/>
      <w:szCs w:val="20"/>
      <w:u w:val="single"/>
      <w:lang w:val="en-US" w:eastAsia="en-GB"/>
      <w14:ligatures w14:val="none"/>
    </w:rPr>
  </w:style>
  <w:style w:type="character" w:styleId="Hyperlink">
    <w:name w:val="Hyperlink"/>
    <w:basedOn w:val="DefaultParagraphFont"/>
    <w:uiPriority w:val="99"/>
    <w:unhideWhenUsed/>
    <w:rsid w:val="00FD5D45"/>
    <w:rPr>
      <w:color w:val="0563C1" w:themeColor="hyperlink"/>
      <w:u w:val="single"/>
    </w:rPr>
  </w:style>
  <w:style w:type="character" w:styleId="UnresolvedMention">
    <w:name w:val="Unresolved Mention"/>
    <w:basedOn w:val="DefaultParagraphFont"/>
    <w:uiPriority w:val="99"/>
    <w:semiHidden/>
    <w:unhideWhenUsed/>
    <w:rsid w:val="00FD5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43930">
      <w:bodyDiv w:val="1"/>
      <w:marLeft w:val="0"/>
      <w:marRight w:val="0"/>
      <w:marTop w:val="0"/>
      <w:marBottom w:val="0"/>
      <w:divBdr>
        <w:top w:val="none" w:sz="0" w:space="0" w:color="auto"/>
        <w:left w:val="none" w:sz="0" w:space="0" w:color="auto"/>
        <w:bottom w:val="none" w:sz="0" w:space="0" w:color="auto"/>
        <w:right w:val="none" w:sz="0" w:space="0" w:color="auto"/>
      </w:divBdr>
      <w:divsChild>
        <w:div w:id="5595338">
          <w:marLeft w:val="0"/>
          <w:marRight w:val="0"/>
          <w:marTop w:val="0"/>
          <w:marBottom w:val="0"/>
          <w:divBdr>
            <w:top w:val="none" w:sz="0" w:space="0" w:color="auto"/>
            <w:left w:val="none" w:sz="0" w:space="0" w:color="auto"/>
            <w:bottom w:val="none" w:sz="0" w:space="0" w:color="auto"/>
            <w:right w:val="none" w:sz="0" w:space="0" w:color="auto"/>
          </w:divBdr>
        </w:div>
        <w:div w:id="106899301">
          <w:marLeft w:val="0"/>
          <w:marRight w:val="0"/>
          <w:marTop w:val="0"/>
          <w:marBottom w:val="0"/>
          <w:divBdr>
            <w:top w:val="none" w:sz="0" w:space="0" w:color="auto"/>
            <w:left w:val="none" w:sz="0" w:space="0" w:color="auto"/>
            <w:bottom w:val="none" w:sz="0" w:space="0" w:color="auto"/>
            <w:right w:val="none" w:sz="0" w:space="0" w:color="auto"/>
          </w:divBdr>
        </w:div>
        <w:div w:id="127826360">
          <w:marLeft w:val="0"/>
          <w:marRight w:val="0"/>
          <w:marTop w:val="0"/>
          <w:marBottom w:val="0"/>
          <w:divBdr>
            <w:top w:val="none" w:sz="0" w:space="0" w:color="auto"/>
            <w:left w:val="none" w:sz="0" w:space="0" w:color="auto"/>
            <w:bottom w:val="none" w:sz="0" w:space="0" w:color="auto"/>
            <w:right w:val="none" w:sz="0" w:space="0" w:color="auto"/>
          </w:divBdr>
        </w:div>
        <w:div w:id="218058591">
          <w:marLeft w:val="0"/>
          <w:marRight w:val="0"/>
          <w:marTop w:val="0"/>
          <w:marBottom w:val="0"/>
          <w:divBdr>
            <w:top w:val="none" w:sz="0" w:space="0" w:color="auto"/>
            <w:left w:val="none" w:sz="0" w:space="0" w:color="auto"/>
            <w:bottom w:val="none" w:sz="0" w:space="0" w:color="auto"/>
            <w:right w:val="none" w:sz="0" w:space="0" w:color="auto"/>
          </w:divBdr>
        </w:div>
        <w:div w:id="224074233">
          <w:marLeft w:val="0"/>
          <w:marRight w:val="0"/>
          <w:marTop w:val="0"/>
          <w:marBottom w:val="0"/>
          <w:divBdr>
            <w:top w:val="none" w:sz="0" w:space="0" w:color="auto"/>
            <w:left w:val="none" w:sz="0" w:space="0" w:color="auto"/>
            <w:bottom w:val="none" w:sz="0" w:space="0" w:color="auto"/>
            <w:right w:val="none" w:sz="0" w:space="0" w:color="auto"/>
          </w:divBdr>
        </w:div>
        <w:div w:id="232207283">
          <w:marLeft w:val="0"/>
          <w:marRight w:val="0"/>
          <w:marTop w:val="0"/>
          <w:marBottom w:val="0"/>
          <w:divBdr>
            <w:top w:val="none" w:sz="0" w:space="0" w:color="auto"/>
            <w:left w:val="none" w:sz="0" w:space="0" w:color="auto"/>
            <w:bottom w:val="none" w:sz="0" w:space="0" w:color="auto"/>
            <w:right w:val="none" w:sz="0" w:space="0" w:color="auto"/>
          </w:divBdr>
        </w:div>
        <w:div w:id="239682954">
          <w:marLeft w:val="0"/>
          <w:marRight w:val="0"/>
          <w:marTop w:val="0"/>
          <w:marBottom w:val="0"/>
          <w:divBdr>
            <w:top w:val="none" w:sz="0" w:space="0" w:color="auto"/>
            <w:left w:val="none" w:sz="0" w:space="0" w:color="auto"/>
            <w:bottom w:val="none" w:sz="0" w:space="0" w:color="auto"/>
            <w:right w:val="none" w:sz="0" w:space="0" w:color="auto"/>
          </w:divBdr>
        </w:div>
        <w:div w:id="296490553">
          <w:marLeft w:val="0"/>
          <w:marRight w:val="0"/>
          <w:marTop w:val="0"/>
          <w:marBottom w:val="0"/>
          <w:divBdr>
            <w:top w:val="none" w:sz="0" w:space="0" w:color="auto"/>
            <w:left w:val="none" w:sz="0" w:space="0" w:color="auto"/>
            <w:bottom w:val="none" w:sz="0" w:space="0" w:color="auto"/>
            <w:right w:val="none" w:sz="0" w:space="0" w:color="auto"/>
          </w:divBdr>
        </w:div>
        <w:div w:id="310210559">
          <w:marLeft w:val="0"/>
          <w:marRight w:val="0"/>
          <w:marTop w:val="0"/>
          <w:marBottom w:val="0"/>
          <w:divBdr>
            <w:top w:val="none" w:sz="0" w:space="0" w:color="auto"/>
            <w:left w:val="none" w:sz="0" w:space="0" w:color="auto"/>
            <w:bottom w:val="none" w:sz="0" w:space="0" w:color="auto"/>
            <w:right w:val="none" w:sz="0" w:space="0" w:color="auto"/>
          </w:divBdr>
        </w:div>
        <w:div w:id="331572063">
          <w:marLeft w:val="0"/>
          <w:marRight w:val="0"/>
          <w:marTop w:val="0"/>
          <w:marBottom w:val="0"/>
          <w:divBdr>
            <w:top w:val="none" w:sz="0" w:space="0" w:color="auto"/>
            <w:left w:val="none" w:sz="0" w:space="0" w:color="auto"/>
            <w:bottom w:val="none" w:sz="0" w:space="0" w:color="auto"/>
            <w:right w:val="none" w:sz="0" w:space="0" w:color="auto"/>
          </w:divBdr>
        </w:div>
        <w:div w:id="364869306">
          <w:marLeft w:val="0"/>
          <w:marRight w:val="0"/>
          <w:marTop w:val="0"/>
          <w:marBottom w:val="0"/>
          <w:divBdr>
            <w:top w:val="none" w:sz="0" w:space="0" w:color="auto"/>
            <w:left w:val="none" w:sz="0" w:space="0" w:color="auto"/>
            <w:bottom w:val="none" w:sz="0" w:space="0" w:color="auto"/>
            <w:right w:val="none" w:sz="0" w:space="0" w:color="auto"/>
          </w:divBdr>
        </w:div>
        <w:div w:id="440878955">
          <w:marLeft w:val="0"/>
          <w:marRight w:val="0"/>
          <w:marTop w:val="0"/>
          <w:marBottom w:val="0"/>
          <w:divBdr>
            <w:top w:val="none" w:sz="0" w:space="0" w:color="auto"/>
            <w:left w:val="none" w:sz="0" w:space="0" w:color="auto"/>
            <w:bottom w:val="none" w:sz="0" w:space="0" w:color="auto"/>
            <w:right w:val="none" w:sz="0" w:space="0" w:color="auto"/>
          </w:divBdr>
        </w:div>
        <w:div w:id="454062093">
          <w:marLeft w:val="0"/>
          <w:marRight w:val="0"/>
          <w:marTop w:val="0"/>
          <w:marBottom w:val="0"/>
          <w:divBdr>
            <w:top w:val="none" w:sz="0" w:space="0" w:color="auto"/>
            <w:left w:val="none" w:sz="0" w:space="0" w:color="auto"/>
            <w:bottom w:val="none" w:sz="0" w:space="0" w:color="auto"/>
            <w:right w:val="none" w:sz="0" w:space="0" w:color="auto"/>
          </w:divBdr>
        </w:div>
        <w:div w:id="470829792">
          <w:marLeft w:val="0"/>
          <w:marRight w:val="0"/>
          <w:marTop w:val="0"/>
          <w:marBottom w:val="0"/>
          <w:divBdr>
            <w:top w:val="none" w:sz="0" w:space="0" w:color="auto"/>
            <w:left w:val="none" w:sz="0" w:space="0" w:color="auto"/>
            <w:bottom w:val="none" w:sz="0" w:space="0" w:color="auto"/>
            <w:right w:val="none" w:sz="0" w:space="0" w:color="auto"/>
          </w:divBdr>
        </w:div>
        <w:div w:id="576866418">
          <w:marLeft w:val="0"/>
          <w:marRight w:val="0"/>
          <w:marTop w:val="0"/>
          <w:marBottom w:val="0"/>
          <w:divBdr>
            <w:top w:val="none" w:sz="0" w:space="0" w:color="auto"/>
            <w:left w:val="none" w:sz="0" w:space="0" w:color="auto"/>
            <w:bottom w:val="none" w:sz="0" w:space="0" w:color="auto"/>
            <w:right w:val="none" w:sz="0" w:space="0" w:color="auto"/>
          </w:divBdr>
        </w:div>
        <w:div w:id="612326651">
          <w:marLeft w:val="0"/>
          <w:marRight w:val="0"/>
          <w:marTop w:val="0"/>
          <w:marBottom w:val="0"/>
          <w:divBdr>
            <w:top w:val="none" w:sz="0" w:space="0" w:color="auto"/>
            <w:left w:val="none" w:sz="0" w:space="0" w:color="auto"/>
            <w:bottom w:val="none" w:sz="0" w:space="0" w:color="auto"/>
            <w:right w:val="none" w:sz="0" w:space="0" w:color="auto"/>
          </w:divBdr>
        </w:div>
        <w:div w:id="655839282">
          <w:marLeft w:val="0"/>
          <w:marRight w:val="0"/>
          <w:marTop w:val="0"/>
          <w:marBottom w:val="0"/>
          <w:divBdr>
            <w:top w:val="none" w:sz="0" w:space="0" w:color="auto"/>
            <w:left w:val="none" w:sz="0" w:space="0" w:color="auto"/>
            <w:bottom w:val="none" w:sz="0" w:space="0" w:color="auto"/>
            <w:right w:val="none" w:sz="0" w:space="0" w:color="auto"/>
          </w:divBdr>
        </w:div>
        <w:div w:id="691564917">
          <w:marLeft w:val="0"/>
          <w:marRight w:val="0"/>
          <w:marTop w:val="0"/>
          <w:marBottom w:val="0"/>
          <w:divBdr>
            <w:top w:val="none" w:sz="0" w:space="0" w:color="auto"/>
            <w:left w:val="none" w:sz="0" w:space="0" w:color="auto"/>
            <w:bottom w:val="none" w:sz="0" w:space="0" w:color="auto"/>
            <w:right w:val="none" w:sz="0" w:space="0" w:color="auto"/>
          </w:divBdr>
        </w:div>
        <w:div w:id="710962744">
          <w:marLeft w:val="0"/>
          <w:marRight w:val="0"/>
          <w:marTop w:val="0"/>
          <w:marBottom w:val="0"/>
          <w:divBdr>
            <w:top w:val="none" w:sz="0" w:space="0" w:color="auto"/>
            <w:left w:val="none" w:sz="0" w:space="0" w:color="auto"/>
            <w:bottom w:val="none" w:sz="0" w:space="0" w:color="auto"/>
            <w:right w:val="none" w:sz="0" w:space="0" w:color="auto"/>
          </w:divBdr>
        </w:div>
        <w:div w:id="781218994">
          <w:marLeft w:val="0"/>
          <w:marRight w:val="0"/>
          <w:marTop w:val="0"/>
          <w:marBottom w:val="0"/>
          <w:divBdr>
            <w:top w:val="none" w:sz="0" w:space="0" w:color="auto"/>
            <w:left w:val="none" w:sz="0" w:space="0" w:color="auto"/>
            <w:bottom w:val="none" w:sz="0" w:space="0" w:color="auto"/>
            <w:right w:val="none" w:sz="0" w:space="0" w:color="auto"/>
          </w:divBdr>
        </w:div>
        <w:div w:id="786118558">
          <w:marLeft w:val="0"/>
          <w:marRight w:val="0"/>
          <w:marTop w:val="0"/>
          <w:marBottom w:val="0"/>
          <w:divBdr>
            <w:top w:val="none" w:sz="0" w:space="0" w:color="auto"/>
            <w:left w:val="none" w:sz="0" w:space="0" w:color="auto"/>
            <w:bottom w:val="none" w:sz="0" w:space="0" w:color="auto"/>
            <w:right w:val="none" w:sz="0" w:space="0" w:color="auto"/>
          </w:divBdr>
        </w:div>
        <w:div w:id="826095151">
          <w:marLeft w:val="0"/>
          <w:marRight w:val="0"/>
          <w:marTop w:val="0"/>
          <w:marBottom w:val="0"/>
          <w:divBdr>
            <w:top w:val="none" w:sz="0" w:space="0" w:color="auto"/>
            <w:left w:val="none" w:sz="0" w:space="0" w:color="auto"/>
            <w:bottom w:val="none" w:sz="0" w:space="0" w:color="auto"/>
            <w:right w:val="none" w:sz="0" w:space="0" w:color="auto"/>
          </w:divBdr>
        </w:div>
        <w:div w:id="848564915">
          <w:marLeft w:val="0"/>
          <w:marRight w:val="0"/>
          <w:marTop w:val="0"/>
          <w:marBottom w:val="0"/>
          <w:divBdr>
            <w:top w:val="none" w:sz="0" w:space="0" w:color="auto"/>
            <w:left w:val="none" w:sz="0" w:space="0" w:color="auto"/>
            <w:bottom w:val="none" w:sz="0" w:space="0" w:color="auto"/>
            <w:right w:val="none" w:sz="0" w:space="0" w:color="auto"/>
          </w:divBdr>
        </w:div>
        <w:div w:id="874658234">
          <w:marLeft w:val="0"/>
          <w:marRight w:val="0"/>
          <w:marTop w:val="0"/>
          <w:marBottom w:val="0"/>
          <w:divBdr>
            <w:top w:val="none" w:sz="0" w:space="0" w:color="auto"/>
            <w:left w:val="none" w:sz="0" w:space="0" w:color="auto"/>
            <w:bottom w:val="none" w:sz="0" w:space="0" w:color="auto"/>
            <w:right w:val="none" w:sz="0" w:space="0" w:color="auto"/>
          </w:divBdr>
        </w:div>
        <w:div w:id="905188409">
          <w:marLeft w:val="0"/>
          <w:marRight w:val="0"/>
          <w:marTop w:val="0"/>
          <w:marBottom w:val="0"/>
          <w:divBdr>
            <w:top w:val="none" w:sz="0" w:space="0" w:color="auto"/>
            <w:left w:val="none" w:sz="0" w:space="0" w:color="auto"/>
            <w:bottom w:val="none" w:sz="0" w:space="0" w:color="auto"/>
            <w:right w:val="none" w:sz="0" w:space="0" w:color="auto"/>
          </w:divBdr>
        </w:div>
        <w:div w:id="912395015">
          <w:marLeft w:val="0"/>
          <w:marRight w:val="0"/>
          <w:marTop w:val="0"/>
          <w:marBottom w:val="0"/>
          <w:divBdr>
            <w:top w:val="none" w:sz="0" w:space="0" w:color="auto"/>
            <w:left w:val="none" w:sz="0" w:space="0" w:color="auto"/>
            <w:bottom w:val="none" w:sz="0" w:space="0" w:color="auto"/>
            <w:right w:val="none" w:sz="0" w:space="0" w:color="auto"/>
          </w:divBdr>
        </w:div>
        <w:div w:id="950284559">
          <w:marLeft w:val="0"/>
          <w:marRight w:val="0"/>
          <w:marTop w:val="0"/>
          <w:marBottom w:val="0"/>
          <w:divBdr>
            <w:top w:val="none" w:sz="0" w:space="0" w:color="auto"/>
            <w:left w:val="none" w:sz="0" w:space="0" w:color="auto"/>
            <w:bottom w:val="none" w:sz="0" w:space="0" w:color="auto"/>
            <w:right w:val="none" w:sz="0" w:space="0" w:color="auto"/>
          </w:divBdr>
        </w:div>
        <w:div w:id="960960832">
          <w:marLeft w:val="0"/>
          <w:marRight w:val="0"/>
          <w:marTop w:val="0"/>
          <w:marBottom w:val="0"/>
          <w:divBdr>
            <w:top w:val="none" w:sz="0" w:space="0" w:color="auto"/>
            <w:left w:val="none" w:sz="0" w:space="0" w:color="auto"/>
            <w:bottom w:val="none" w:sz="0" w:space="0" w:color="auto"/>
            <w:right w:val="none" w:sz="0" w:space="0" w:color="auto"/>
          </w:divBdr>
        </w:div>
        <w:div w:id="1122576462">
          <w:marLeft w:val="0"/>
          <w:marRight w:val="0"/>
          <w:marTop w:val="0"/>
          <w:marBottom w:val="0"/>
          <w:divBdr>
            <w:top w:val="none" w:sz="0" w:space="0" w:color="auto"/>
            <w:left w:val="none" w:sz="0" w:space="0" w:color="auto"/>
            <w:bottom w:val="none" w:sz="0" w:space="0" w:color="auto"/>
            <w:right w:val="none" w:sz="0" w:space="0" w:color="auto"/>
          </w:divBdr>
        </w:div>
        <w:div w:id="1159345849">
          <w:marLeft w:val="0"/>
          <w:marRight w:val="0"/>
          <w:marTop w:val="0"/>
          <w:marBottom w:val="0"/>
          <w:divBdr>
            <w:top w:val="none" w:sz="0" w:space="0" w:color="auto"/>
            <w:left w:val="none" w:sz="0" w:space="0" w:color="auto"/>
            <w:bottom w:val="none" w:sz="0" w:space="0" w:color="auto"/>
            <w:right w:val="none" w:sz="0" w:space="0" w:color="auto"/>
          </w:divBdr>
        </w:div>
        <w:div w:id="1214848403">
          <w:marLeft w:val="0"/>
          <w:marRight w:val="0"/>
          <w:marTop w:val="0"/>
          <w:marBottom w:val="0"/>
          <w:divBdr>
            <w:top w:val="none" w:sz="0" w:space="0" w:color="auto"/>
            <w:left w:val="none" w:sz="0" w:space="0" w:color="auto"/>
            <w:bottom w:val="none" w:sz="0" w:space="0" w:color="auto"/>
            <w:right w:val="none" w:sz="0" w:space="0" w:color="auto"/>
          </w:divBdr>
        </w:div>
        <w:div w:id="1247421798">
          <w:marLeft w:val="0"/>
          <w:marRight w:val="0"/>
          <w:marTop w:val="0"/>
          <w:marBottom w:val="0"/>
          <w:divBdr>
            <w:top w:val="none" w:sz="0" w:space="0" w:color="auto"/>
            <w:left w:val="none" w:sz="0" w:space="0" w:color="auto"/>
            <w:bottom w:val="none" w:sz="0" w:space="0" w:color="auto"/>
            <w:right w:val="none" w:sz="0" w:space="0" w:color="auto"/>
          </w:divBdr>
        </w:div>
        <w:div w:id="1263107218">
          <w:marLeft w:val="0"/>
          <w:marRight w:val="0"/>
          <w:marTop w:val="0"/>
          <w:marBottom w:val="0"/>
          <w:divBdr>
            <w:top w:val="none" w:sz="0" w:space="0" w:color="auto"/>
            <w:left w:val="none" w:sz="0" w:space="0" w:color="auto"/>
            <w:bottom w:val="none" w:sz="0" w:space="0" w:color="auto"/>
            <w:right w:val="none" w:sz="0" w:space="0" w:color="auto"/>
          </w:divBdr>
        </w:div>
        <w:div w:id="1315985216">
          <w:marLeft w:val="0"/>
          <w:marRight w:val="0"/>
          <w:marTop w:val="0"/>
          <w:marBottom w:val="0"/>
          <w:divBdr>
            <w:top w:val="none" w:sz="0" w:space="0" w:color="auto"/>
            <w:left w:val="none" w:sz="0" w:space="0" w:color="auto"/>
            <w:bottom w:val="none" w:sz="0" w:space="0" w:color="auto"/>
            <w:right w:val="none" w:sz="0" w:space="0" w:color="auto"/>
          </w:divBdr>
        </w:div>
        <w:div w:id="1372875081">
          <w:marLeft w:val="0"/>
          <w:marRight w:val="0"/>
          <w:marTop w:val="0"/>
          <w:marBottom w:val="0"/>
          <w:divBdr>
            <w:top w:val="none" w:sz="0" w:space="0" w:color="auto"/>
            <w:left w:val="none" w:sz="0" w:space="0" w:color="auto"/>
            <w:bottom w:val="none" w:sz="0" w:space="0" w:color="auto"/>
            <w:right w:val="none" w:sz="0" w:space="0" w:color="auto"/>
          </w:divBdr>
        </w:div>
        <w:div w:id="1421099654">
          <w:marLeft w:val="0"/>
          <w:marRight w:val="0"/>
          <w:marTop w:val="0"/>
          <w:marBottom w:val="0"/>
          <w:divBdr>
            <w:top w:val="none" w:sz="0" w:space="0" w:color="auto"/>
            <w:left w:val="none" w:sz="0" w:space="0" w:color="auto"/>
            <w:bottom w:val="none" w:sz="0" w:space="0" w:color="auto"/>
            <w:right w:val="none" w:sz="0" w:space="0" w:color="auto"/>
          </w:divBdr>
        </w:div>
        <w:div w:id="1451123859">
          <w:marLeft w:val="0"/>
          <w:marRight w:val="0"/>
          <w:marTop w:val="0"/>
          <w:marBottom w:val="0"/>
          <w:divBdr>
            <w:top w:val="none" w:sz="0" w:space="0" w:color="auto"/>
            <w:left w:val="none" w:sz="0" w:space="0" w:color="auto"/>
            <w:bottom w:val="none" w:sz="0" w:space="0" w:color="auto"/>
            <w:right w:val="none" w:sz="0" w:space="0" w:color="auto"/>
          </w:divBdr>
        </w:div>
        <w:div w:id="1532232235">
          <w:marLeft w:val="0"/>
          <w:marRight w:val="0"/>
          <w:marTop w:val="0"/>
          <w:marBottom w:val="0"/>
          <w:divBdr>
            <w:top w:val="none" w:sz="0" w:space="0" w:color="auto"/>
            <w:left w:val="none" w:sz="0" w:space="0" w:color="auto"/>
            <w:bottom w:val="none" w:sz="0" w:space="0" w:color="auto"/>
            <w:right w:val="none" w:sz="0" w:space="0" w:color="auto"/>
          </w:divBdr>
        </w:div>
        <w:div w:id="1560096536">
          <w:marLeft w:val="0"/>
          <w:marRight w:val="0"/>
          <w:marTop w:val="0"/>
          <w:marBottom w:val="0"/>
          <w:divBdr>
            <w:top w:val="none" w:sz="0" w:space="0" w:color="auto"/>
            <w:left w:val="none" w:sz="0" w:space="0" w:color="auto"/>
            <w:bottom w:val="none" w:sz="0" w:space="0" w:color="auto"/>
            <w:right w:val="none" w:sz="0" w:space="0" w:color="auto"/>
          </w:divBdr>
        </w:div>
        <w:div w:id="1632326009">
          <w:marLeft w:val="0"/>
          <w:marRight w:val="0"/>
          <w:marTop w:val="0"/>
          <w:marBottom w:val="0"/>
          <w:divBdr>
            <w:top w:val="none" w:sz="0" w:space="0" w:color="auto"/>
            <w:left w:val="none" w:sz="0" w:space="0" w:color="auto"/>
            <w:bottom w:val="none" w:sz="0" w:space="0" w:color="auto"/>
            <w:right w:val="none" w:sz="0" w:space="0" w:color="auto"/>
          </w:divBdr>
        </w:div>
        <w:div w:id="1641685207">
          <w:marLeft w:val="0"/>
          <w:marRight w:val="0"/>
          <w:marTop w:val="0"/>
          <w:marBottom w:val="0"/>
          <w:divBdr>
            <w:top w:val="none" w:sz="0" w:space="0" w:color="auto"/>
            <w:left w:val="none" w:sz="0" w:space="0" w:color="auto"/>
            <w:bottom w:val="none" w:sz="0" w:space="0" w:color="auto"/>
            <w:right w:val="none" w:sz="0" w:space="0" w:color="auto"/>
          </w:divBdr>
        </w:div>
        <w:div w:id="1642610069">
          <w:marLeft w:val="0"/>
          <w:marRight w:val="0"/>
          <w:marTop w:val="0"/>
          <w:marBottom w:val="0"/>
          <w:divBdr>
            <w:top w:val="none" w:sz="0" w:space="0" w:color="auto"/>
            <w:left w:val="none" w:sz="0" w:space="0" w:color="auto"/>
            <w:bottom w:val="none" w:sz="0" w:space="0" w:color="auto"/>
            <w:right w:val="none" w:sz="0" w:space="0" w:color="auto"/>
          </w:divBdr>
        </w:div>
        <w:div w:id="1649550819">
          <w:marLeft w:val="0"/>
          <w:marRight w:val="0"/>
          <w:marTop w:val="0"/>
          <w:marBottom w:val="0"/>
          <w:divBdr>
            <w:top w:val="none" w:sz="0" w:space="0" w:color="auto"/>
            <w:left w:val="none" w:sz="0" w:space="0" w:color="auto"/>
            <w:bottom w:val="none" w:sz="0" w:space="0" w:color="auto"/>
            <w:right w:val="none" w:sz="0" w:space="0" w:color="auto"/>
          </w:divBdr>
        </w:div>
        <w:div w:id="1655182858">
          <w:marLeft w:val="0"/>
          <w:marRight w:val="0"/>
          <w:marTop w:val="0"/>
          <w:marBottom w:val="0"/>
          <w:divBdr>
            <w:top w:val="none" w:sz="0" w:space="0" w:color="auto"/>
            <w:left w:val="none" w:sz="0" w:space="0" w:color="auto"/>
            <w:bottom w:val="none" w:sz="0" w:space="0" w:color="auto"/>
            <w:right w:val="none" w:sz="0" w:space="0" w:color="auto"/>
          </w:divBdr>
        </w:div>
        <w:div w:id="1709182823">
          <w:marLeft w:val="0"/>
          <w:marRight w:val="0"/>
          <w:marTop w:val="0"/>
          <w:marBottom w:val="0"/>
          <w:divBdr>
            <w:top w:val="none" w:sz="0" w:space="0" w:color="auto"/>
            <w:left w:val="none" w:sz="0" w:space="0" w:color="auto"/>
            <w:bottom w:val="none" w:sz="0" w:space="0" w:color="auto"/>
            <w:right w:val="none" w:sz="0" w:space="0" w:color="auto"/>
          </w:divBdr>
        </w:div>
        <w:div w:id="1710837395">
          <w:marLeft w:val="0"/>
          <w:marRight w:val="0"/>
          <w:marTop w:val="0"/>
          <w:marBottom w:val="0"/>
          <w:divBdr>
            <w:top w:val="none" w:sz="0" w:space="0" w:color="auto"/>
            <w:left w:val="none" w:sz="0" w:space="0" w:color="auto"/>
            <w:bottom w:val="none" w:sz="0" w:space="0" w:color="auto"/>
            <w:right w:val="none" w:sz="0" w:space="0" w:color="auto"/>
          </w:divBdr>
        </w:div>
        <w:div w:id="1715959256">
          <w:marLeft w:val="0"/>
          <w:marRight w:val="0"/>
          <w:marTop w:val="0"/>
          <w:marBottom w:val="0"/>
          <w:divBdr>
            <w:top w:val="none" w:sz="0" w:space="0" w:color="auto"/>
            <w:left w:val="none" w:sz="0" w:space="0" w:color="auto"/>
            <w:bottom w:val="none" w:sz="0" w:space="0" w:color="auto"/>
            <w:right w:val="none" w:sz="0" w:space="0" w:color="auto"/>
          </w:divBdr>
        </w:div>
        <w:div w:id="1760371429">
          <w:marLeft w:val="0"/>
          <w:marRight w:val="0"/>
          <w:marTop w:val="0"/>
          <w:marBottom w:val="0"/>
          <w:divBdr>
            <w:top w:val="none" w:sz="0" w:space="0" w:color="auto"/>
            <w:left w:val="none" w:sz="0" w:space="0" w:color="auto"/>
            <w:bottom w:val="none" w:sz="0" w:space="0" w:color="auto"/>
            <w:right w:val="none" w:sz="0" w:space="0" w:color="auto"/>
          </w:divBdr>
        </w:div>
        <w:div w:id="1773436731">
          <w:marLeft w:val="0"/>
          <w:marRight w:val="0"/>
          <w:marTop w:val="0"/>
          <w:marBottom w:val="0"/>
          <w:divBdr>
            <w:top w:val="none" w:sz="0" w:space="0" w:color="auto"/>
            <w:left w:val="none" w:sz="0" w:space="0" w:color="auto"/>
            <w:bottom w:val="none" w:sz="0" w:space="0" w:color="auto"/>
            <w:right w:val="none" w:sz="0" w:space="0" w:color="auto"/>
          </w:divBdr>
        </w:div>
        <w:div w:id="1783573980">
          <w:marLeft w:val="0"/>
          <w:marRight w:val="0"/>
          <w:marTop w:val="0"/>
          <w:marBottom w:val="0"/>
          <w:divBdr>
            <w:top w:val="none" w:sz="0" w:space="0" w:color="auto"/>
            <w:left w:val="none" w:sz="0" w:space="0" w:color="auto"/>
            <w:bottom w:val="none" w:sz="0" w:space="0" w:color="auto"/>
            <w:right w:val="none" w:sz="0" w:space="0" w:color="auto"/>
          </w:divBdr>
        </w:div>
        <w:div w:id="1821194797">
          <w:marLeft w:val="0"/>
          <w:marRight w:val="0"/>
          <w:marTop w:val="0"/>
          <w:marBottom w:val="0"/>
          <w:divBdr>
            <w:top w:val="none" w:sz="0" w:space="0" w:color="auto"/>
            <w:left w:val="none" w:sz="0" w:space="0" w:color="auto"/>
            <w:bottom w:val="none" w:sz="0" w:space="0" w:color="auto"/>
            <w:right w:val="none" w:sz="0" w:space="0" w:color="auto"/>
          </w:divBdr>
        </w:div>
        <w:div w:id="1832212190">
          <w:marLeft w:val="0"/>
          <w:marRight w:val="0"/>
          <w:marTop w:val="0"/>
          <w:marBottom w:val="0"/>
          <w:divBdr>
            <w:top w:val="none" w:sz="0" w:space="0" w:color="auto"/>
            <w:left w:val="none" w:sz="0" w:space="0" w:color="auto"/>
            <w:bottom w:val="none" w:sz="0" w:space="0" w:color="auto"/>
            <w:right w:val="none" w:sz="0" w:space="0" w:color="auto"/>
          </w:divBdr>
        </w:div>
        <w:div w:id="1966082038">
          <w:marLeft w:val="0"/>
          <w:marRight w:val="0"/>
          <w:marTop w:val="0"/>
          <w:marBottom w:val="0"/>
          <w:divBdr>
            <w:top w:val="none" w:sz="0" w:space="0" w:color="auto"/>
            <w:left w:val="none" w:sz="0" w:space="0" w:color="auto"/>
            <w:bottom w:val="none" w:sz="0" w:space="0" w:color="auto"/>
            <w:right w:val="none" w:sz="0" w:space="0" w:color="auto"/>
          </w:divBdr>
        </w:div>
        <w:div w:id="1989623668">
          <w:marLeft w:val="0"/>
          <w:marRight w:val="0"/>
          <w:marTop w:val="0"/>
          <w:marBottom w:val="0"/>
          <w:divBdr>
            <w:top w:val="none" w:sz="0" w:space="0" w:color="auto"/>
            <w:left w:val="none" w:sz="0" w:space="0" w:color="auto"/>
            <w:bottom w:val="none" w:sz="0" w:space="0" w:color="auto"/>
            <w:right w:val="none" w:sz="0" w:space="0" w:color="auto"/>
          </w:divBdr>
        </w:div>
        <w:div w:id="1992634297">
          <w:marLeft w:val="0"/>
          <w:marRight w:val="0"/>
          <w:marTop w:val="0"/>
          <w:marBottom w:val="0"/>
          <w:divBdr>
            <w:top w:val="none" w:sz="0" w:space="0" w:color="auto"/>
            <w:left w:val="none" w:sz="0" w:space="0" w:color="auto"/>
            <w:bottom w:val="none" w:sz="0" w:space="0" w:color="auto"/>
            <w:right w:val="none" w:sz="0" w:space="0" w:color="auto"/>
          </w:divBdr>
        </w:div>
        <w:div w:id="2066223581">
          <w:marLeft w:val="0"/>
          <w:marRight w:val="0"/>
          <w:marTop w:val="0"/>
          <w:marBottom w:val="0"/>
          <w:divBdr>
            <w:top w:val="none" w:sz="0" w:space="0" w:color="auto"/>
            <w:left w:val="none" w:sz="0" w:space="0" w:color="auto"/>
            <w:bottom w:val="none" w:sz="0" w:space="0" w:color="auto"/>
            <w:right w:val="none" w:sz="0" w:space="0" w:color="auto"/>
          </w:divBdr>
        </w:div>
        <w:div w:id="2140367915">
          <w:marLeft w:val="0"/>
          <w:marRight w:val="0"/>
          <w:marTop w:val="0"/>
          <w:marBottom w:val="0"/>
          <w:divBdr>
            <w:top w:val="none" w:sz="0" w:space="0" w:color="auto"/>
            <w:left w:val="none" w:sz="0" w:space="0" w:color="auto"/>
            <w:bottom w:val="none" w:sz="0" w:space="0" w:color="auto"/>
            <w:right w:val="none" w:sz="0" w:space="0" w:color="auto"/>
          </w:divBdr>
        </w:div>
      </w:divsChild>
    </w:div>
    <w:div w:id="1753231932">
      <w:bodyDiv w:val="1"/>
      <w:marLeft w:val="0"/>
      <w:marRight w:val="0"/>
      <w:marTop w:val="0"/>
      <w:marBottom w:val="0"/>
      <w:divBdr>
        <w:top w:val="none" w:sz="0" w:space="0" w:color="auto"/>
        <w:left w:val="none" w:sz="0" w:space="0" w:color="auto"/>
        <w:bottom w:val="none" w:sz="0" w:space="0" w:color="auto"/>
        <w:right w:val="none" w:sz="0" w:space="0" w:color="auto"/>
      </w:divBdr>
    </w:div>
    <w:div w:id="1892963634">
      <w:bodyDiv w:val="1"/>
      <w:marLeft w:val="0"/>
      <w:marRight w:val="0"/>
      <w:marTop w:val="0"/>
      <w:marBottom w:val="0"/>
      <w:divBdr>
        <w:top w:val="none" w:sz="0" w:space="0" w:color="auto"/>
        <w:left w:val="none" w:sz="0" w:space="0" w:color="auto"/>
        <w:bottom w:val="none" w:sz="0" w:space="0" w:color="auto"/>
        <w:right w:val="none" w:sz="0" w:space="0" w:color="auto"/>
      </w:divBdr>
      <w:divsChild>
        <w:div w:id="50429299">
          <w:marLeft w:val="0"/>
          <w:marRight w:val="0"/>
          <w:marTop w:val="0"/>
          <w:marBottom w:val="0"/>
          <w:divBdr>
            <w:top w:val="none" w:sz="0" w:space="0" w:color="auto"/>
            <w:left w:val="none" w:sz="0" w:space="0" w:color="auto"/>
            <w:bottom w:val="none" w:sz="0" w:space="0" w:color="auto"/>
            <w:right w:val="none" w:sz="0" w:space="0" w:color="auto"/>
          </w:divBdr>
        </w:div>
        <w:div w:id="51119678">
          <w:marLeft w:val="0"/>
          <w:marRight w:val="0"/>
          <w:marTop w:val="0"/>
          <w:marBottom w:val="0"/>
          <w:divBdr>
            <w:top w:val="none" w:sz="0" w:space="0" w:color="auto"/>
            <w:left w:val="none" w:sz="0" w:space="0" w:color="auto"/>
            <w:bottom w:val="none" w:sz="0" w:space="0" w:color="auto"/>
            <w:right w:val="none" w:sz="0" w:space="0" w:color="auto"/>
          </w:divBdr>
        </w:div>
        <w:div w:id="164520442">
          <w:marLeft w:val="0"/>
          <w:marRight w:val="0"/>
          <w:marTop w:val="0"/>
          <w:marBottom w:val="0"/>
          <w:divBdr>
            <w:top w:val="none" w:sz="0" w:space="0" w:color="auto"/>
            <w:left w:val="none" w:sz="0" w:space="0" w:color="auto"/>
            <w:bottom w:val="none" w:sz="0" w:space="0" w:color="auto"/>
            <w:right w:val="none" w:sz="0" w:space="0" w:color="auto"/>
          </w:divBdr>
        </w:div>
        <w:div w:id="189683836">
          <w:marLeft w:val="0"/>
          <w:marRight w:val="0"/>
          <w:marTop w:val="0"/>
          <w:marBottom w:val="0"/>
          <w:divBdr>
            <w:top w:val="none" w:sz="0" w:space="0" w:color="auto"/>
            <w:left w:val="none" w:sz="0" w:space="0" w:color="auto"/>
            <w:bottom w:val="none" w:sz="0" w:space="0" w:color="auto"/>
            <w:right w:val="none" w:sz="0" w:space="0" w:color="auto"/>
          </w:divBdr>
        </w:div>
        <w:div w:id="288441235">
          <w:marLeft w:val="0"/>
          <w:marRight w:val="0"/>
          <w:marTop w:val="0"/>
          <w:marBottom w:val="0"/>
          <w:divBdr>
            <w:top w:val="none" w:sz="0" w:space="0" w:color="auto"/>
            <w:left w:val="none" w:sz="0" w:space="0" w:color="auto"/>
            <w:bottom w:val="none" w:sz="0" w:space="0" w:color="auto"/>
            <w:right w:val="none" w:sz="0" w:space="0" w:color="auto"/>
          </w:divBdr>
        </w:div>
        <w:div w:id="325090833">
          <w:marLeft w:val="0"/>
          <w:marRight w:val="0"/>
          <w:marTop w:val="0"/>
          <w:marBottom w:val="0"/>
          <w:divBdr>
            <w:top w:val="none" w:sz="0" w:space="0" w:color="auto"/>
            <w:left w:val="none" w:sz="0" w:space="0" w:color="auto"/>
            <w:bottom w:val="none" w:sz="0" w:space="0" w:color="auto"/>
            <w:right w:val="none" w:sz="0" w:space="0" w:color="auto"/>
          </w:divBdr>
        </w:div>
        <w:div w:id="357852091">
          <w:marLeft w:val="0"/>
          <w:marRight w:val="0"/>
          <w:marTop w:val="0"/>
          <w:marBottom w:val="0"/>
          <w:divBdr>
            <w:top w:val="none" w:sz="0" w:space="0" w:color="auto"/>
            <w:left w:val="none" w:sz="0" w:space="0" w:color="auto"/>
            <w:bottom w:val="none" w:sz="0" w:space="0" w:color="auto"/>
            <w:right w:val="none" w:sz="0" w:space="0" w:color="auto"/>
          </w:divBdr>
        </w:div>
        <w:div w:id="454328161">
          <w:marLeft w:val="0"/>
          <w:marRight w:val="0"/>
          <w:marTop w:val="0"/>
          <w:marBottom w:val="0"/>
          <w:divBdr>
            <w:top w:val="none" w:sz="0" w:space="0" w:color="auto"/>
            <w:left w:val="none" w:sz="0" w:space="0" w:color="auto"/>
            <w:bottom w:val="none" w:sz="0" w:space="0" w:color="auto"/>
            <w:right w:val="none" w:sz="0" w:space="0" w:color="auto"/>
          </w:divBdr>
        </w:div>
        <w:div w:id="475298009">
          <w:marLeft w:val="0"/>
          <w:marRight w:val="0"/>
          <w:marTop w:val="0"/>
          <w:marBottom w:val="0"/>
          <w:divBdr>
            <w:top w:val="none" w:sz="0" w:space="0" w:color="auto"/>
            <w:left w:val="none" w:sz="0" w:space="0" w:color="auto"/>
            <w:bottom w:val="none" w:sz="0" w:space="0" w:color="auto"/>
            <w:right w:val="none" w:sz="0" w:space="0" w:color="auto"/>
          </w:divBdr>
        </w:div>
        <w:div w:id="519899368">
          <w:marLeft w:val="0"/>
          <w:marRight w:val="0"/>
          <w:marTop w:val="0"/>
          <w:marBottom w:val="0"/>
          <w:divBdr>
            <w:top w:val="none" w:sz="0" w:space="0" w:color="auto"/>
            <w:left w:val="none" w:sz="0" w:space="0" w:color="auto"/>
            <w:bottom w:val="none" w:sz="0" w:space="0" w:color="auto"/>
            <w:right w:val="none" w:sz="0" w:space="0" w:color="auto"/>
          </w:divBdr>
        </w:div>
        <w:div w:id="531461752">
          <w:marLeft w:val="0"/>
          <w:marRight w:val="0"/>
          <w:marTop w:val="0"/>
          <w:marBottom w:val="0"/>
          <w:divBdr>
            <w:top w:val="none" w:sz="0" w:space="0" w:color="auto"/>
            <w:left w:val="none" w:sz="0" w:space="0" w:color="auto"/>
            <w:bottom w:val="none" w:sz="0" w:space="0" w:color="auto"/>
            <w:right w:val="none" w:sz="0" w:space="0" w:color="auto"/>
          </w:divBdr>
        </w:div>
        <w:div w:id="694690990">
          <w:marLeft w:val="0"/>
          <w:marRight w:val="0"/>
          <w:marTop w:val="0"/>
          <w:marBottom w:val="0"/>
          <w:divBdr>
            <w:top w:val="none" w:sz="0" w:space="0" w:color="auto"/>
            <w:left w:val="none" w:sz="0" w:space="0" w:color="auto"/>
            <w:bottom w:val="none" w:sz="0" w:space="0" w:color="auto"/>
            <w:right w:val="none" w:sz="0" w:space="0" w:color="auto"/>
          </w:divBdr>
        </w:div>
        <w:div w:id="737675796">
          <w:marLeft w:val="0"/>
          <w:marRight w:val="0"/>
          <w:marTop w:val="0"/>
          <w:marBottom w:val="0"/>
          <w:divBdr>
            <w:top w:val="none" w:sz="0" w:space="0" w:color="auto"/>
            <w:left w:val="none" w:sz="0" w:space="0" w:color="auto"/>
            <w:bottom w:val="none" w:sz="0" w:space="0" w:color="auto"/>
            <w:right w:val="none" w:sz="0" w:space="0" w:color="auto"/>
          </w:divBdr>
        </w:div>
        <w:div w:id="745222582">
          <w:marLeft w:val="0"/>
          <w:marRight w:val="0"/>
          <w:marTop w:val="0"/>
          <w:marBottom w:val="0"/>
          <w:divBdr>
            <w:top w:val="none" w:sz="0" w:space="0" w:color="auto"/>
            <w:left w:val="none" w:sz="0" w:space="0" w:color="auto"/>
            <w:bottom w:val="none" w:sz="0" w:space="0" w:color="auto"/>
            <w:right w:val="none" w:sz="0" w:space="0" w:color="auto"/>
          </w:divBdr>
        </w:div>
        <w:div w:id="859464827">
          <w:marLeft w:val="0"/>
          <w:marRight w:val="0"/>
          <w:marTop w:val="0"/>
          <w:marBottom w:val="0"/>
          <w:divBdr>
            <w:top w:val="none" w:sz="0" w:space="0" w:color="auto"/>
            <w:left w:val="none" w:sz="0" w:space="0" w:color="auto"/>
            <w:bottom w:val="none" w:sz="0" w:space="0" w:color="auto"/>
            <w:right w:val="none" w:sz="0" w:space="0" w:color="auto"/>
          </w:divBdr>
        </w:div>
        <w:div w:id="862938822">
          <w:marLeft w:val="0"/>
          <w:marRight w:val="0"/>
          <w:marTop w:val="0"/>
          <w:marBottom w:val="0"/>
          <w:divBdr>
            <w:top w:val="none" w:sz="0" w:space="0" w:color="auto"/>
            <w:left w:val="none" w:sz="0" w:space="0" w:color="auto"/>
            <w:bottom w:val="none" w:sz="0" w:space="0" w:color="auto"/>
            <w:right w:val="none" w:sz="0" w:space="0" w:color="auto"/>
          </w:divBdr>
        </w:div>
        <w:div w:id="1037198684">
          <w:marLeft w:val="0"/>
          <w:marRight w:val="0"/>
          <w:marTop w:val="0"/>
          <w:marBottom w:val="0"/>
          <w:divBdr>
            <w:top w:val="none" w:sz="0" w:space="0" w:color="auto"/>
            <w:left w:val="none" w:sz="0" w:space="0" w:color="auto"/>
            <w:bottom w:val="none" w:sz="0" w:space="0" w:color="auto"/>
            <w:right w:val="none" w:sz="0" w:space="0" w:color="auto"/>
          </w:divBdr>
        </w:div>
        <w:div w:id="1153639777">
          <w:marLeft w:val="0"/>
          <w:marRight w:val="0"/>
          <w:marTop w:val="0"/>
          <w:marBottom w:val="0"/>
          <w:divBdr>
            <w:top w:val="none" w:sz="0" w:space="0" w:color="auto"/>
            <w:left w:val="none" w:sz="0" w:space="0" w:color="auto"/>
            <w:bottom w:val="none" w:sz="0" w:space="0" w:color="auto"/>
            <w:right w:val="none" w:sz="0" w:space="0" w:color="auto"/>
          </w:divBdr>
        </w:div>
        <w:div w:id="1182163126">
          <w:marLeft w:val="0"/>
          <w:marRight w:val="0"/>
          <w:marTop w:val="0"/>
          <w:marBottom w:val="0"/>
          <w:divBdr>
            <w:top w:val="none" w:sz="0" w:space="0" w:color="auto"/>
            <w:left w:val="none" w:sz="0" w:space="0" w:color="auto"/>
            <w:bottom w:val="none" w:sz="0" w:space="0" w:color="auto"/>
            <w:right w:val="none" w:sz="0" w:space="0" w:color="auto"/>
          </w:divBdr>
        </w:div>
        <w:div w:id="1257247081">
          <w:marLeft w:val="0"/>
          <w:marRight w:val="0"/>
          <w:marTop w:val="0"/>
          <w:marBottom w:val="0"/>
          <w:divBdr>
            <w:top w:val="none" w:sz="0" w:space="0" w:color="auto"/>
            <w:left w:val="none" w:sz="0" w:space="0" w:color="auto"/>
            <w:bottom w:val="none" w:sz="0" w:space="0" w:color="auto"/>
            <w:right w:val="none" w:sz="0" w:space="0" w:color="auto"/>
          </w:divBdr>
        </w:div>
        <w:div w:id="1329599432">
          <w:marLeft w:val="0"/>
          <w:marRight w:val="0"/>
          <w:marTop w:val="0"/>
          <w:marBottom w:val="0"/>
          <w:divBdr>
            <w:top w:val="none" w:sz="0" w:space="0" w:color="auto"/>
            <w:left w:val="none" w:sz="0" w:space="0" w:color="auto"/>
            <w:bottom w:val="none" w:sz="0" w:space="0" w:color="auto"/>
            <w:right w:val="none" w:sz="0" w:space="0" w:color="auto"/>
          </w:divBdr>
        </w:div>
        <w:div w:id="1394044768">
          <w:marLeft w:val="0"/>
          <w:marRight w:val="0"/>
          <w:marTop w:val="0"/>
          <w:marBottom w:val="0"/>
          <w:divBdr>
            <w:top w:val="none" w:sz="0" w:space="0" w:color="auto"/>
            <w:left w:val="none" w:sz="0" w:space="0" w:color="auto"/>
            <w:bottom w:val="none" w:sz="0" w:space="0" w:color="auto"/>
            <w:right w:val="none" w:sz="0" w:space="0" w:color="auto"/>
          </w:divBdr>
        </w:div>
        <w:div w:id="1399860527">
          <w:marLeft w:val="0"/>
          <w:marRight w:val="0"/>
          <w:marTop w:val="0"/>
          <w:marBottom w:val="0"/>
          <w:divBdr>
            <w:top w:val="none" w:sz="0" w:space="0" w:color="auto"/>
            <w:left w:val="none" w:sz="0" w:space="0" w:color="auto"/>
            <w:bottom w:val="none" w:sz="0" w:space="0" w:color="auto"/>
            <w:right w:val="none" w:sz="0" w:space="0" w:color="auto"/>
          </w:divBdr>
        </w:div>
        <w:div w:id="1416709067">
          <w:marLeft w:val="0"/>
          <w:marRight w:val="0"/>
          <w:marTop w:val="0"/>
          <w:marBottom w:val="0"/>
          <w:divBdr>
            <w:top w:val="none" w:sz="0" w:space="0" w:color="auto"/>
            <w:left w:val="none" w:sz="0" w:space="0" w:color="auto"/>
            <w:bottom w:val="none" w:sz="0" w:space="0" w:color="auto"/>
            <w:right w:val="none" w:sz="0" w:space="0" w:color="auto"/>
          </w:divBdr>
        </w:div>
        <w:div w:id="1453136790">
          <w:marLeft w:val="0"/>
          <w:marRight w:val="0"/>
          <w:marTop w:val="0"/>
          <w:marBottom w:val="0"/>
          <w:divBdr>
            <w:top w:val="none" w:sz="0" w:space="0" w:color="auto"/>
            <w:left w:val="none" w:sz="0" w:space="0" w:color="auto"/>
            <w:bottom w:val="none" w:sz="0" w:space="0" w:color="auto"/>
            <w:right w:val="none" w:sz="0" w:space="0" w:color="auto"/>
          </w:divBdr>
        </w:div>
        <w:div w:id="1479149557">
          <w:marLeft w:val="0"/>
          <w:marRight w:val="0"/>
          <w:marTop w:val="0"/>
          <w:marBottom w:val="0"/>
          <w:divBdr>
            <w:top w:val="none" w:sz="0" w:space="0" w:color="auto"/>
            <w:left w:val="none" w:sz="0" w:space="0" w:color="auto"/>
            <w:bottom w:val="none" w:sz="0" w:space="0" w:color="auto"/>
            <w:right w:val="none" w:sz="0" w:space="0" w:color="auto"/>
          </w:divBdr>
        </w:div>
        <w:div w:id="1528250364">
          <w:marLeft w:val="0"/>
          <w:marRight w:val="0"/>
          <w:marTop w:val="0"/>
          <w:marBottom w:val="0"/>
          <w:divBdr>
            <w:top w:val="none" w:sz="0" w:space="0" w:color="auto"/>
            <w:left w:val="none" w:sz="0" w:space="0" w:color="auto"/>
            <w:bottom w:val="none" w:sz="0" w:space="0" w:color="auto"/>
            <w:right w:val="none" w:sz="0" w:space="0" w:color="auto"/>
          </w:divBdr>
        </w:div>
        <w:div w:id="1550219257">
          <w:marLeft w:val="0"/>
          <w:marRight w:val="0"/>
          <w:marTop w:val="0"/>
          <w:marBottom w:val="0"/>
          <w:divBdr>
            <w:top w:val="none" w:sz="0" w:space="0" w:color="auto"/>
            <w:left w:val="none" w:sz="0" w:space="0" w:color="auto"/>
            <w:bottom w:val="none" w:sz="0" w:space="0" w:color="auto"/>
            <w:right w:val="none" w:sz="0" w:space="0" w:color="auto"/>
          </w:divBdr>
        </w:div>
        <w:div w:id="1603537442">
          <w:marLeft w:val="0"/>
          <w:marRight w:val="0"/>
          <w:marTop w:val="0"/>
          <w:marBottom w:val="0"/>
          <w:divBdr>
            <w:top w:val="none" w:sz="0" w:space="0" w:color="auto"/>
            <w:left w:val="none" w:sz="0" w:space="0" w:color="auto"/>
            <w:bottom w:val="none" w:sz="0" w:space="0" w:color="auto"/>
            <w:right w:val="none" w:sz="0" w:space="0" w:color="auto"/>
          </w:divBdr>
        </w:div>
        <w:div w:id="1682388846">
          <w:marLeft w:val="0"/>
          <w:marRight w:val="0"/>
          <w:marTop w:val="0"/>
          <w:marBottom w:val="0"/>
          <w:divBdr>
            <w:top w:val="none" w:sz="0" w:space="0" w:color="auto"/>
            <w:left w:val="none" w:sz="0" w:space="0" w:color="auto"/>
            <w:bottom w:val="none" w:sz="0" w:space="0" w:color="auto"/>
            <w:right w:val="none" w:sz="0" w:space="0" w:color="auto"/>
          </w:divBdr>
        </w:div>
        <w:div w:id="1686713524">
          <w:marLeft w:val="0"/>
          <w:marRight w:val="0"/>
          <w:marTop w:val="0"/>
          <w:marBottom w:val="0"/>
          <w:divBdr>
            <w:top w:val="none" w:sz="0" w:space="0" w:color="auto"/>
            <w:left w:val="none" w:sz="0" w:space="0" w:color="auto"/>
            <w:bottom w:val="none" w:sz="0" w:space="0" w:color="auto"/>
            <w:right w:val="none" w:sz="0" w:space="0" w:color="auto"/>
          </w:divBdr>
        </w:div>
        <w:div w:id="1699967054">
          <w:marLeft w:val="0"/>
          <w:marRight w:val="0"/>
          <w:marTop w:val="0"/>
          <w:marBottom w:val="0"/>
          <w:divBdr>
            <w:top w:val="none" w:sz="0" w:space="0" w:color="auto"/>
            <w:left w:val="none" w:sz="0" w:space="0" w:color="auto"/>
            <w:bottom w:val="none" w:sz="0" w:space="0" w:color="auto"/>
            <w:right w:val="none" w:sz="0" w:space="0" w:color="auto"/>
          </w:divBdr>
        </w:div>
        <w:div w:id="1738938936">
          <w:marLeft w:val="0"/>
          <w:marRight w:val="0"/>
          <w:marTop w:val="0"/>
          <w:marBottom w:val="0"/>
          <w:divBdr>
            <w:top w:val="none" w:sz="0" w:space="0" w:color="auto"/>
            <w:left w:val="none" w:sz="0" w:space="0" w:color="auto"/>
            <w:bottom w:val="none" w:sz="0" w:space="0" w:color="auto"/>
            <w:right w:val="none" w:sz="0" w:space="0" w:color="auto"/>
          </w:divBdr>
        </w:div>
        <w:div w:id="1763529684">
          <w:marLeft w:val="0"/>
          <w:marRight w:val="0"/>
          <w:marTop w:val="0"/>
          <w:marBottom w:val="0"/>
          <w:divBdr>
            <w:top w:val="none" w:sz="0" w:space="0" w:color="auto"/>
            <w:left w:val="none" w:sz="0" w:space="0" w:color="auto"/>
            <w:bottom w:val="none" w:sz="0" w:space="0" w:color="auto"/>
            <w:right w:val="none" w:sz="0" w:space="0" w:color="auto"/>
          </w:divBdr>
        </w:div>
        <w:div w:id="1881428716">
          <w:marLeft w:val="0"/>
          <w:marRight w:val="0"/>
          <w:marTop w:val="0"/>
          <w:marBottom w:val="0"/>
          <w:divBdr>
            <w:top w:val="none" w:sz="0" w:space="0" w:color="auto"/>
            <w:left w:val="none" w:sz="0" w:space="0" w:color="auto"/>
            <w:bottom w:val="none" w:sz="0" w:space="0" w:color="auto"/>
            <w:right w:val="none" w:sz="0" w:space="0" w:color="auto"/>
          </w:divBdr>
        </w:div>
        <w:div w:id="1890844755">
          <w:marLeft w:val="0"/>
          <w:marRight w:val="0"/>
          <w:marTop w:val="0"/>
          <w:marBottom w:val="0"/>
          <w:divBdr>
            <w:top w:val="none" w:sz="0" w:space="0" w:color="auto"/>
            <w:left w:val="none" w:sz="0" w:space="0" w:color="auto"/>
            <w:bottom w:val="none" w:sz="0" w:space="0" w:color="auto"/>
            <w:right w:val="none" w:sz="0" w:space="0" w:color="auto"/>
          </w:divBdr>
        </w:div>
        <w:div w:id="1891186450">
          <w:marLeft w:val="0"/>
          <w:marRight w:val="0"/>
          <w:marTop w:val="0"/>
          <w:marBottom w:val="0"/>
          <w:divBdr>
            <w:top w:val="none" w:sz="0" w:space="0" w:color="auto"/>
            <w:left w:val="none" w:sz="0" w:space="0" w:color="auto"/>
            <w:bottom w:val="none" w:sz="0" w:space="0" w:color="auto"/>
            <w:right w:val="none" w:sz="0" w:space="0" w:color="auto"/>
          </w:divBdr>
        </w:div>
        <w:div w:id="1921908873">
          <w:marLeft w:val="0"/>
          <w:marRight w:val="0"/>
          <w:marTop w:val="0"/>
          <w:marBottom w:val="0"/>
          <w:divBdr>
            <w:top w:val="none" w:sz="0" w:space="0" w:color="auto"/>
            <w:left w:val="none" w:sz="0" w:space="0" w:color="auto"/>
            <w:bottom w:val="none" w:sz="0" w:space="0" w:color="auto"/>
            <w:right w:val="none" w:sz="0" w:space="0" w:color="auto"/>
          </w:divBdr>
        </w:div>
        <w:div w:id="2045060401">
          <w:marLeft w:val="0"/>
          <w:marRight w:val="0"/>
          <w:marTop w:val="0"/>
          <w:marBottom w:val="0"/>
          <w:divBdr>
            <w:top w:val="none" w:sz="0" w:space="0" w:color="auto"/>
            <w:left w:val="none" w:sz="0" w:space="0" w:color="auto"/>
            <w:bottom w:val="none" w:sz="0" w:space="0" w:color="auto"/>
            <w:right w:val="none" w:sz="0" w:space="0" w:color="auto"/>
          </w:divBdr>
        </w:div>
        <w:div w:id="2050178883">
          <w:marLeft w:val="0"/>
          <w:marRight w:val="0"/>
          <w:marTop w:val="0"/>
          <w:marBottom w:val="0"/>
          <w:divBdr>
            <w:top w:val="none" w:sz="0" w:space="0" w:color="auto"/>
            <w:left w:val="none" w:sz="0" w:space="0" w:color="auto"/>
            <w:bottom w:val="none" w:sz="0" w:space="0" w:color="auto"/>
            <w:right w:val="none" w:sz="0" w:space="0" w:color="auto"/>
          </w:divBdr>
        </w:div>
        <w:div w:id="2053578423">
          <w:marLeft w:val="0"/>
          <w:marRight w:val="0"/>
          <w:marTop w:val="0"/>
          <w:marBottom w:val="0"/>
          <w:divBdr>
            <w:top w:val="none" w:sz="0" w:space="0" w:color="auto"/>
            <w:left w:val="none" w:sz="0" w:space="0" w:color="auto"/>
            <w:bottom w:val="none" w:sz="0" w:space="0" w:color="auto"/>
            <w:right w:val="none" w:sz="0" w:space="0" w:color="auto"/>
          </w:divBdr>
        </w:div>
        <w:div w:id="20738926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wellbeing@robyparkprimary.co.uk" TargetMode="External"/><Relationship Id="rId18" Type="http://schemas.openxmlformats.org/officeDocument/2006/relationships/hyperlink" Target="https://robyparkprimary.co.uk/wp-content/uploads/2024/06/KNOWSLEY-SCHOOL-ATTENDANCE-SERVICE-EPN-Leaflet-sept-23-Copy.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attendance@robyparkprimary.co.uk" TargetMode="External"/><Relationship Id="rId17" Type="http://schemas.openxmlformats.org/officeDocument/2006/relationships/hyperlink" Target="https://robyparkprimary.co.uk/wp-content/uploads/2024/06/Education-Penalty-Notice-code-of-conduct-Sept-2023-final-002.pdf" TargetMode="External"/><Relationship Id="rId2" Type="http://schemas.openxmlformats.org/officeDocument/2006/relationships/styles" Target="styles.xml"/><Relationship Id="rId16" Type="http://schemas.openxmlformats.org/officeDocument/2006/relationships/hyperlink" Target="http://gov.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mailto:attendance@robyparkprimary.co.uk"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robyparkprimary.co.uk/wp-content/uploads/2024/06/Final_KNOWSLEY-ATTENDANCE-STRATEGY-2021-2024.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obypark@knowsley.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26</Pages>
  <Words>9675</Words>
  <Characters>55153</Characters>
  <Application>Microsoft Office Word</Application>
  <DocSecurity>0</DocSecurity>
  <Lines>459</Lines>
  <Paragraphs>129</Paragraphs>
  <ScaleCrop>false</ScaleCrop>
  <Company/>
  <LinksUpToDate>false</LinksUpToDate>
  <CharactersWithSpaces>64699</CharactersWithSpaces>
  <SharedDoc>false</SharedDoc>
  <HLinks>
    <vt:vector size="42" baseType="variant">
      <vt:variant>
        <vt:i4>5505125</vt:i4>
      </vt:variant>
      <vt:variant>
        <vt:i4>18</vt:i4>
      </vt:variant>
      <vt:variant>
        <vt:i4>0</vt:i4>
      </vt:variant>
      <vt:variant>
        <vt:i4>5</vt:i4>
      </vt:variant>
      <vt:variant>
        <vt:lpwstr>https://robyparkprimary.co.uk/wp-content/uploads/2024/06/Final_KNOWSLEY-ATTENDANCE-STRATEGY-2021-2024.pdf</vt:lpwstr>
      </vt:variant>
      <vt:variant>
        <vt:lpwstr/>
      </vt:variant>
      <vt:variant>
        <vt:i4>5898317</vt:i4>
      </vt:variant>
      <vt:variant>
        <vt:i4>15</vt:i4>
      </vt:variant>
      <vt:variant>
        <vt:i4>0</vt:i4>
      </vt:variant>
      <vt:variant>
        <vt:i4>5</vt:i4>
      </vt:variant>
      <vt:variant>
        <vt:lpwstr>https://robyparkprimary.co.uk/wp-content/uploads/2024/06/KNOWSLEY-SCHOOL-ATTENDANCE-SERVICE-EPN-Leaflet-sept-23-Copy.docx</vt:lpwstr>
      </vt:variant>
      <vt:variant>
        <vt:lpwstr/>
      </vt:variant>
      <vt:variant>
        <vt:i4>4325454</vt:i4>
      </vt:variant>
      <vt:variant>
        <vt:i4>12</vt:i4>
      </vt:variant>
      <vt:variant>
        <vt:i4>0</vt:i4>
      </vt:variant>
      <vt:variant>
        <vt:i4>5</vt:i4>
      </vt:variant>
      <vt:variant>
        <vt:lpwstr>https://robyparkprimary.co.uk/wp-content/uploads/2024/06/Education-Penalty-Notice-code-of-conduct-Sept-2023-final-002.pdf</vt:lpwstr>
      </vt:variant>
      <vt:variant>
        <vt:lpwstr/>
      </vt:variant>
      <vt:variant>
        <vt:i4>1966186</vt:i4>
      </vt:variant>
      <vt:variant>
        <vt:i4>9</vt:i4>
      </vt:variant>
      <vt:variant>
        <vt:i4>0</vt:i4>
      </vt:variant>
      <vt:variant>
        <vt:i4>5</vt:i4>
      </vt:variant>
      <vt:variant>
        <vt:lpwstr>mailto:attendance@robyparkprimary.co.uk</vt:lpwstr>
      </vt:variant>
      <vt:variant>
        <vt:lpwstr/>
      </vt:variant>
      <vt:variant>
        <vt:i4>5767211</vt:i4>
      </vt:variant>
      <vt:variant>
        <vt:i4>6</vt:i4>
      </vt:variant>
      <vt:variant>
        <vt:i4>0</vt:i4>
      </vt:variant>
      <vt:variant>
        <vt:i4>5</vt:i4>
      </vt:variant>
      <vt:variant>
        <vt:lpwstr>mailto:robypark@knowsley.gov.uk</vt:lpwstr>
      </vt:variant>
      <vt:variant>
        <vt:lpwstr/>
      </vt:variant>
      <vt:variant>
        <vt:i4>2097229</vt:i4>
      </vt:variant>
      <vt:variant>
        <vt:i4>3</vt:i4>
      </vt:variant>
      <vt:variant>
        <vt:i4>0</vt:i4>
      </vt:variant>
      <vt:variant>
        <vt:i4>5</vt:i4>
      </vt:variant>
      <vt:variant>
        <vt:lpwstr>mailto:wellbeing@robyparkprimary.co.uk</vt:lpwstr>
      </vt:variant>
      <vt:variant>
        <vt:lpwstr/>
      </vt:variant>
      <vt:variant>
        <vt:i4>1966186</vt:i4>
      </vt:variant>
      <vt:variant>
        <vt:i4>0</vt:i4>
      </vt:variant>
      <vt:variant>
        <vt:i4>0</vt:i4>
      </vt:variant>
      <vt:variant>
        <vt:i4>5</vt:i4>
      </vt:variant>
      <vt:variant>
        <vt:lpwstr>mailto:attendance@robyparkprimary.co.uk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Harris</dc:creator>
  <cp:keywords/>
  <dc:description/>
  <cp:lastModifiedBy>Allen, Kathryn</cp:lastModifiedBy>
  <cp:revision>6</cp:revision>
  <dcterms:created xsi:type="dcterms:W3CDTF">2026-05-18T11:58:00Z</dcterms:created>
  <dcterms:modified xsi:type="dcterms:W3CDTF">2026-06-17T10:50:00Z</dcterms:modified>
</cp:coreProperties>
</file>