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88FB" w14:textId="77777777" w:rsidR="00361F94" w:rsidRDefault="00361F94"/>
    <w:p w14:paraId="528975C7" w14:textId="0687DF4F" w:rsidR="00A02D6C" w:rsidRDefault="00EB6863">
      <w:r>
        <w:rPr>
          <w:noProof/>
          <w:lang w:eastAsia="en-GB"/>
        </w:rPr>
        <w:drawing>
          <wp:anchor distT="0" distB="0" distL="114300" distR="114300" simplePos="0" relativeHeight="251658240" behindDoc="0" locked="0" layoutInCell="1" allowOverlap="1" wp14:anchorId="5B7B3F50" wp14:editId="7C1E1DC7">
            <wp:simplePos x="0" y="0"/>
            <wp:positionH relativeFrom="margin">
              <wp:posOffset>1171575</wp:posOffset>
            </wp:positionH>
            <wp:positionV relativeFrom="paragraph">
              <wp:posOffset>-583565</wp:posOffset>
            </wp:positionV>
            <wp:extent cx="3953569" cy="5895975"/>
            <wp:effectExtent l="0" t="0" r="8890" b="0"/>
            <wp:wrapNone/>
            <wp:docPr id="1733430431" name="Picture 173343043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C6D55" w14:textId="6C3B7B8F" w:rsidR="00EB6863" w:rsidRDefault="00EB6863"/>
    <w:p w14:paraId="135A4278" w14:textId="39B7F740" w:rsidR="00EB6863" w:rsidRDefault="00EB6863"/>
    <w:p w14:paraId="15009223" w14:textId="4EC1D9FA" w:rsidR="00EB6863" w:rsidRDefault="00EB6863"/>
    <w:p w14:paraId="740EFAF5" w14:textId="77777777" w:rsidR="00EB6863" w:rsidRDefault="00EB6863"/>
    <w:p w14:paraId="1171AA47" w14:textId="77777777" w:rsidR="00EB6863" w:rsidRDefault="00EB6863"/>
    <w:p w14:paraId="5D44B1D7" w14:textId="77777777" w:rsidR="00EB6863" w:rsidRDefault="00EB6863"/>
    <w:p w14:paraId="2C4D749B" w14:textId="77777777" w:rsidR="00EB6863" w:rsidRDefault="00EB6863"/>
    <w:p w14:paraId="50EE1146" w14:textId="77777777" w:rsidR="00EB6863" w:rsidRDefault="00EB6863"/>
    <w:p w14:paraId="69D6AFFD" w14:textId="77777777" w:rsidR="00EB6863" w:rsidRDefault="00EB6863"/>
    <w:p w14:paraId="34061F1B" w14:textId="77777777" w:rsidR="00EB6863" w:rsidRDefault="00EB6863"/>
    <w:p w14:paraId="70404240" w14:textId="77777777" w:rsidR="00EB6863" w:rsidRDefault="00EB6863"/>
    <w:p w14:paraId="1D21A9F1" w14:textId="77777777" w:rsidR="00EB6863" w:rsidRDefault="00EB6863"/>
    <w:p w14:paraId="0EFC0E70" w14:textId="77777777" w:rsidR="00EB6863" w:rsidRDefault="00EB6863"/>
    <w:p w14:paraId="2134A985" w14:textId="77777777" w:rsidR="00EB6863" w:rsidRDefault="00EB6863"/>
    <w:p w14:paraId="58D8621B" w14:textId="77777777" w:rsidR="00EB6863" w:rsidRDefault="00EB6863"/>
    <w:p w14:paraId="140143E9" w14:textId="77777777" w:rsidR="00EB6863" w:rsidRDefault="00EB6863" w:rsidP="00EB6863">
      <w:pPr>
        <w:spacing w:after="0" w:line="240" w:lineRule="auto"/>
      </w:pPr>
    </w:p>
    <w:p w14:paraId="42627C88" w14:textId="605306AC" w:rsidR="00EB6863" w:rsidRDefault="005F3F66" w:rsidP="00EB6863">
      <w:pPr>
        <w:pStyle w:val="Default"/>
        <w:jc w:val="center"/>
        <w:rPr>
          <w:sz w:val="32"/>
          <w:szCs w:val="32"/>
        </w:rPr>
      </w:pPr>
      <w:r>
        <w:rPr>
          <w:rFonts w:eastAsiaTheme="minorHAnsi"/>
          <w:b/>
          <w:color w:val="auto"/>
          <w:sz w:val="60"/>
          <w:szCs w:val="60"/>
        </w:rPr>
        <w:t>Communications</w:t>
      </w:r>
      <w:r w:rsidR="00EB6863">
        <w:rPr>
          <w:rFonts w:eastAsiaTheme="minorHAnsi"/>
          <w:b/>
          <w:color w:val="auto"/>
          <w:sz w:val="60"/>
          <w:szCs w:val="60"/>
        </w:rPr>
        <w:t xml:space="preserve"> </w:t>
      </w:r>
      <w:r w:rsidR="00EB6863" w:rsidRPr="001A2899">
        <w:rPr>
          <w:rFonts w:eastAsiaTheme="minorHAnsi"/>
          <w:b/>
          <w:color w:val="auto"/>
          <w:sz w:val="60"/>
          <w:szCs w:val="60"/>
        </w:rPr>
        <w:t>Policy</w:t>
      </w:r>
    </w:p>
    <w:p w14:paraId="57503DBA" w14:textId="77777777" w:rsidR="00EB6863" w:rsidRDefault="00EB6863" w:rsidP="00EB6863">
      <w:pPr>
        <w:pStyle w:val="Default"/>
        <w:jc w:val="center"/>
        <w:rPr>
          <w:sz w:val="32"/>
          <w:szCs w:val="32"/>
        </w:rPr>
      </w:pPr>
    </w:p>
    <w:p w14:paraId="3C5CFDFC" w14:textId="77777777" w:rsidR="00EB6863" w:rsidRDefault="00EB6863" w:rsidP="00EB6863">
      <w:pPr>
        <w:pStyle w:val="Default"/>
        <w:jc w:val="center"/>
        <w:rPr>
          <w:sz w:val="32"/>
          <w:szCs w:val="32"/>
        </w:rPr>
      </w:pPr>
      <w:r>
        <w:rPr>
          <w:sz w:val="32"/>
          <w:szCs w:val="32"/>
        </w:rPr>
        <w:t>Written May 2026</w:t>
      </w:r>
    </w:p>
    <w:p w14:paraId="56887839" w14:textId="77777777" w:rsidR="00EB6863" w:rsidRDefault="00EB6863" w:rsidP="00EB6863">
      <w:pPr>
        <w:pStyle w:val="Default"/>
        <w:jc w:val="center"/>
        <w:rPr>
          <w:sz w:val="32"/>
          <w:szCs w:val="32"/>
        </w:rPr>
      </w:pPr>
    </w:p>
    <w:p w14:paraId="4C790E14" w14:textId="77777777" w:rsidR="00EB6863" w:rsidRDefault="00EB6863" w:rsidP="00EB6863">
      <w:pPr>
        <w:pStyle w:val="Default"/>
        <w:jc w:val="center"/>
        <w:rPr>
          <w:sz w:val="32"/>
          <w:szCs w:val="32"/>
        </w:rPr>
      </w:pPr>
      <w:r>
        <w:rPr>
          <w:sz w:val="32"/>
          <w:szCs w:val="32"/>
        </w:rPr>
        <w:t>Review Sept 2027</w:t>
      </w:r>
    </w:p>
    <w:p w14:paraId="5B1DFA45" w14:textId="77777777" w:rsidR="00EB6863" w:rsidRPr="009B4F65" w:rsidRDefault="00EB6863" w:rsidP="00EB6863">
      <w:pPr>
        <w:pStyle w:val="Default"/>
        <w:rPr>
          <w:color w:val="auto"/>
          <w:sz w:val="32"/>
          <w:szCs w:val="32"/>
        </w:rPr>
      </w:pPr>
    </w:p>
    <w:p w14:paraId="2816FD36" w14:textId="77777777" w:rsidR="00EB6863" w:rsidRPr="00EB6863" w:rsidRDefault="00EB6863" w:rsidP="00EB6863">
      <w:pPr>
        <w:pStyle w:val="Title"/>
        <w:spacing w:after="0"/>
        <w:rPr>
          <w:rFonts w:ascii="CCW Cursive Writing 1" w:hAnsi="CCW Cursive Writing 1"/>
          <w:b/>
          <w:bCs/>
          <w:color w:val="auto"/>
          <w:sz w:val="32"/>
          <w:szCs w:val="32"/>
        </w:rPr>
      </w:pPr>
      <w:r w:rsidRPr="00EB6863">
        <w:rPr>
          <w:b/>
          <w:bCs/>
          <w:color w:val="auto"/>
          <w:sz w:val="32"/>
          <w:szCs w:val="32"/>
        </w:rPr>
        <w:t xml:space="preserve">Signed – </w:t>
      </w:r>
      <w:r w:rsidRPr="00EB6863">
        <w:rPr>
          <w:rFonts w:ascii="Palace Script MT" w:hAnsi="Palace Script MT"/>
          <w:b/>
          <w:bCs/>
          <w:color w:val="auto"/>
          <w:sz w:val="60"/>
          <w:szCs w:val="60"/>
        </w:rPr>
        <w:t>Mrs Kat Allen</w:t>
      </w:r>
    </w:p>
    <w:p w14:paraId="14FCD9C9" w14:textId="77777777" w:rsidR="00EB6863" w:rsidRPr="00EB6863" w:rsidRDefault="00EB6863" w:rsidP="00EB6863">
      <w:pPr>
        <w:pStyle w:val="Title"/>
        <w:spacing w:after="0"/>
        <w:rPr>
          <w:b/>
          <w:bCs/>
          <w:color w:val="auto"/>
          <w:sz w:val="32"/>
          <w:szCs w:val="32"/>
        </w:rPr>
      </w:pPr>
      <w:r w:rsidRPr="00EB6863">
        <w:rPr>
          <w:b/>
          <w:bCs/>
          <w:color w:val="auto"/>
          <w:sz w:val="32"/>
          <w:szCs w:val="32"/>
        </w:rPr>
        <w:t>(Headteacher)</w:t>
      </w:r>
    </w:p>
    <w:p w14:paraId="433BAD57" w14:textId="77777777" w:rsidR="00EB6863" w:rsidRPr="00EB6863" w:rsidRDefault="00EB6863" w:rsidP="00EB6863">
      <w:pPr>
        <w:pStyle w:val="Title"/>
        <w:spacing w:after="0"/>
        <w:rPr>
          <w:b/>
          <w:bCs/>
          <w:color w:val="auto"/>
          <w:sz w:val="32"/>
          <w:szCs w:val="32"/>
        </w:rPr>
      </w:pPr>
    </w:p>
    <w:p w14:paraId="6375BAB8" w14:textId="77777777" w:rsidR="00EB6863" w:rsidRPr="00EB6863" w:rsidRDefault="00EB6863" w:rsidP="00EB6863">
      <w:pPr>
        <w:pStyle w:val="Title"/>
        <w:spacing w:after="0"/>
        <w:rPr>
          <w:b/>
          <w:bCs/>
          <w:color w:val="auto"/>
          <w:sz w:val="32"/>
          <w:szCs w:val="32"/>
        </w:rPr>
      </w:pPr>
      <w:r w:rsidRPr="00EB6863">
        <w:rPr>
          <w:b/>
          <w:bCs/>
          <w:color w:val="auto"/>
          <w:sz w:val="32"/>
          <w:szCs w:val="32"/>
        </w:rPr>
        <w:t xml:space="preserve">Signed – </w:t>
      </w:r>
      <w:r w:rsidRPr="00EB6863">
        <w:rPr>
          <w:rFonts w:ascii="Palace Script MT" w:hAnsi="Palace Script MT"/>
          <w:b/>
          <w:bCs/>
          <w:color w:val="auto"/>
          <w:sz w:val="60"/>
          <w:szCs w:val="60"/>
        </w:rPr>
        <w:t>Mrs Kami Lester</w:t>
      </w:r>
    </w:p>
    <w:p w14:paraId="04B2510A" w14:textId="19D31BA0" w:rsidR="00EB6863" w:rsidRPr="00EB6863" w:rsidRDefault="00EB6863" w:rsidP="00EB6863">
      <w:pPr>
        <w:spacing w:after="0" w:line="240" w:lineRule="auto"/>
        <w:rPr>
          <w:b/>
          <w:bCs/>
        </w:rPr>
      </w:pPr>
      <w:r w:rsidRPr="00EB6863">
        <w:rPr>
          <w:b/>
          <w:bCs/>
          <w:sz w:val="32"/>
          <w:szCs w:val="32"/>
        </w:rPr>
        <w:lastRenderedPageBreak/>
        <w:t xml:space="preserve"> (Chair of Governors</w:t>
      </w:r>
    </w:p>
    <w:p w14:paraId="63CE67DD" w14:textId="77777777" w:rsidR="00A02D6C" w:rsidRPr="00EB6863" w:rsidRDefault="00B4408D" w:rsidP="00EB6863">
      <w:pPr>
        <w:pStyle w:val="Heading1"/>
        <w:spacing w:before="0" w:line="240" w:lineRule="auto"/>
        <w:jc w:val="both"/>
        <w:rPr>
          <w:color w:val="990033"/>
        </w:rPr>
      </w:pPr>
      <w:r w:rsidRPr="00EB6863">
        <w:rPr>
          <w:color w:val="990033"/>
        </w:rPr>
        <w:t>1. Policy Statement</w:t>
      </w:r>
    </w:p>
    <w:p w14:paraId="00737616" w14:textId="77777777" w:rsidR="00A02D6C" w:rsidRDefault="00B4408D" w:rsidP="00EB6863">
      <w:pPr>
        <w:spacing w:after="0" w:line="240" w:lineRule="auto"/>
        <w:jc w:val="both"/>
      </w:pPr>
      <w:r>
        <w:t>Roby Park Primary School believes that strong communication between school and home is essential in supporting children's learning, wellbeing, attendance and safety.</w:t>
      </w:r>
    </w:p>
    <w:p w14:paraId="3246956D" w14:textId="77777777" w:rsidR="00EB6863" w:rsidRDefault="00EB6863" w:rsidP="00EB6863">
      <w:pPr>
        <w:spacing w:after="0" w:line="240" w:lineRule="auto"/>
        <w:jc w:val="both"/>
      </w:pPr>
    </w:p>
    <w:p w14:paraId="6885D393" w14:textId="77777777" w:rsidR="00A02D6C" w:rsidRDefault="00B4408D" w:rsidP="00EB6863">
      <w:pPr>
        <w:spacing w:after="0" w:line="240" w:lineRule="auto"/>
        <w:jc w:val="both"/>
      </w:pPr>
      <w:r>
        <w:t>We are committed to communication that is respectful, clear, timely, proportionate, focused on the best interests of the child and accessible wherever reasonably possible.</w:t>
      </w:r>
    </w:p>
    <w:p w14:paraId="07A546D1" w14:textId="77777777" w:rsidR="00EB6863" w:rsidRDefault="00EB6863" w:rsidP="00EB6863">
      <w:pPr>
        <w:spacing w:after="0" w:line="240" w:lineRule="auto"/>
        <w:jc w:val="both"/>
      </w:pPr>
    </w:p>
    <w:p w14:paraId="7112A756" w14:textId="77777777" w:rsidR="00A02D6C" w:rsidRDefault="00B4408D" w:rsidP="00EB6863">
      <w:pPr>
        <w:spacing w:after="0" w:line="240" w:lineRule="auto"/>
        <w:jc w:val="both"/>
      </w:pPr>
      <w:r>
        <w:t>We ask all parents and carers to communicate with staff in a way that supports positive working relationships and the effective running of the school.</w:t>
      </w:r>
    </w:p>
    <w:p w14:paraId="401C612E" w14:textId="77777777" w:rsidR="00EB6863" w:rsidRDefault="00EB6863" w:rsidP="00EB6863">
      <w:pPr>
        <w:spacing w:after="0" w:line="240" w:lineRule="auto"/>
        <w:jc w:val="both"/>
      </w:pPr>
    </w:p>
    <w:p w14:paraId="73AA79FC" w14:textId="77777777" w:rsidR="00A02D6C" w:rsidRDefault="00B4408D" w:rsidP="00EB6863">
      <w:pPr>
        <w:spacing w:after="0" w:line="240" w:lineRule="auto"/>
        <w:jc w:val="both"/>
      </w:pPr>
      <w:r>
        <w:t>This policy sets out how parents and carers can communicate with the school, what parents and carers can reasonably expect from the school, what the school reasonably expects from parents and carers, expected response times, how concerns should be raised, when communication becomes excessive, unreasonable or abusive, and when matters should be escalated to the school's Complaints Policy.</w:t>
      </w:r>
    </w:p>
    <w:p w14:paraId="076A2D47" w14:textId="77777777" w:rsidR="00EB6863" w:rsidRDefault="00EB6863" w:rsidP="00EB6863">
      <w:pPr>
        <w:spacing w:after="0" w:line="240" w:lineRule="auto"/>
        <w:jc w:val="both"/>
      </w:pPr>
    </w:p>
    <w:p w14:paraId="6E16C08A" w14:textId="6C30D25F" w:rsidR="00A02D6C" w:rsidRDefault="00B4408D" w:rsidP="00EB6863">
      <w:pPr>
        <w:spacing w:after="0" w:line="240" w:lineRule="auto"/>
        <w:jc w:val="both"/>
      </w:pPr>
      <w:r>
        <w:t xml:space="preserve">This policy should be read alongside the school's Complaints Policy, </w:t>
      </w:r>
      <w:r w:rsidR="00EB6863">
        <w:t>Positive Relationships</w:t>
      </w:r>
      <w:r>
        <w:t xml:space="preserve"> Policy, Safeguarding and Child Protection Policy,</w:t>
      </w:r>
      <w:r w:rsidR="00EB6863">
        <w:t xml:space="preserve"> Inclusive</w:t>
      </w:r>
      <w:r>
        <w:t xml:space="preserve"> Attendance Policy, Online Safety Policy and Data Protection/Privacy information.</w:t>
      </w:r>
    </w:p>
    <w:p w14:paraId="349BBB83" w14:textId="77777777" w:rsidR="00EB6863" w:rsidRDefault="00EB6863" w:rsidP="00EB6863">
      <w:pPr>
        <w:spacing w:after="0" w:line="240" w:lineRule="auto"/>
        <w:jc w:val="both"/>
      </w:pPr>
    </w:p>
    <w:p w14:paraId="79E5620B" w14:textId="77777777" w:rsidR="00A02D6C" w:rsidRPr="00EB6863" w:rsidRDefault="00B4408D" w:rsidP="00EB6863">
      <w:pPr>
        <w:pStyle w:val="Heading1"/>
        <w:spacing w:before="0" w:line="240" w:lineRule="auto"/>
        <w:jc w:val="both"/>
        <w:rPr>
          <w:color w:val="990033"/>
        </w:rPr>
      </w:pPr>
      <w:r w:rsidRPr="00EB6863">
        <w:rPr>
          <w:color w:val="990033"/>
        </w:rPr>
        <w:t>2. Aims</w:t>
      </w:r>
    </w:p>
    <w:p w14:paraId="6FEF4032" w14:textId="77777777" w:rsidR="00A02D6C" w:rsidRDefault="00B4408D" w:rsidP="00EB6863">
      <w:pPr>
        <w:pStyle w:val="ListBullet"/>
        <w:spacing w:after="0" w:line="240" w:lineRule="auto"/>
        <w:jc w:val="both"/>
      </w:pPr>
      <w:r>
        <w:t>promote effective and respectful communication between home and school;</w:t>
      </w:r>
    </w:p>
    <w:p w14:paraId="487EB646" w14:textId="77777777" w:rsidR="00A02D6C" w:rsidRDefault="00B4408D" w:rsidP="00EB6863">
      <w:pPr>
        <w:pStyle w:val="ListBullet"/>
        <w:spacing w:after="0" w:line="240" w:lineRule="auto"/>
        <w:jc w:val="both"/>
      </w:pPr>
      <w:r>
        <w:t>help parents and carers understand the most appropriate route for different matters;</w:t>
      </w:r>
    </w:p>
    <w:p w14:paraId="40237BDD" w14:textId="77777777" w:rsidR="00A02D6C" w:rsidRDefault="00B4408D" w:rsidP="00EB6863">
      <w:pPr>
        <w:pStyle w:val="ListBullet"/>
        <w:spacing w:after="0" w:line="240" w:lineRule="auto"/>
        <w:jc w:val="both"/>
      </w:pPr>
      <w:r>
        <w:t>support staff to respond consistently and fairly;</w:t>
      </w:r>
    </w:p>
    <w:p w14:paraId="2C539E5C" w14:textId="77777777" w:rsidR="00A02D6C" w:rsidRDefault="00B4408D" w:rsidP="00EB6863">
      <w:pPr>
        <w:pStyle w:val="ListBullet"/>
        <w:spacing w:after="0" w:line="240" w:lineRule="auto"/>
        <w:jc w:val="both"/>
      </w:pPr>
      <w:r>
        <w:t>set realistic expectations about response times;</w:t>
      </w:r>
    </w:p>
    <w:p w14:paraId="1EEEF76E" w14:textId="77777777" w:rsidR="00A02D6C" w:rsidRDefault="00B4408D" w:rsidP="00EB6863">
      <w:pPr>
        <w:pStyle w:val="ListBullet"/>
        <w:spacing w:after="0" w:line="240" w:lineRule="auto"/>
        <w:jc w:val="both"/>
      </w:pPr>
      <w:r>
        <w:t>reduce misunderstandings and unnecessary escalation;</w:t>
      </w:r>
    </w:p>
    <w:p w14:paraId="5096FFCA" w14:textId="77777777" w:rsidR="00A02D6C" w:rsidRDefault="00B4408D" w:rsidP="00EB6863">
      <w:pPr>
        <w:pStyle w:val="ListBullet"/>
        <w:spacing w:after="0" w:line="240" w:lineRule="auto"/>
        <w:jc w:val="both"/>
      </w:pPr>
      <w:r>
        <w:t>protect staff wellbeing whilst maintaining open communication;</w:t>
      </w:r>
    </w:p>
    <w:p w14:paraId="4BDFD780" w14:textId="77777777" w:rsidR="00A02D6C" w:rsidRDefault="00B4408D" w:rsidP="00EB6863">
      <w:pPr>
        <w:pStyle w:val="ListBullet"/>
        <w:spacing w:after="0" w:line="240" w:lineRule="auto"/>
        <w:jc w:val="both"/>
      </w:pPr>
      <w:r>
        <w:t>ensure communication remains focused on the child's welfare, education and safety.</w:t>
      </w:r>
    </w:p>
    <w:p w14:paraId="2A84C9F5" w14:textId="77777777" w:rsidR="00EB6863" w:rsidRDefault="00EB6863" w:rsidP="00EB6863">
      <w:pPr>
        <w:pStyle w:val="ListBullet"/>
        <w:numPr>
          <w:ilvl w:val="0"/>
          <w:numId w:val="0"/>
        </w:numPr>
        <w:spacing w:after="0" w:line="240" w:lineRule="auto"/>
        <w:ind w:left="360"/>
        <w:jc w:val="both"/>
      </w:pPr>
    </w:p>
    <w:p w14:paraId="655B31A6" w14:textId="77777777" w:rsidR="00A02D6C" w:rsidRPr="00EB6863" w:rsidRDefault="00B4408D" w:rsidP="00EB6863">
      <w:pPr>
        <w:pStyle w:val="Heading1"/>
        <w:spacing w:before="0" w:line="240" w:lineRule="auto"/>
        <w:jc w:val="both"/>
        <w:rPr>
          <w:color w:val="990033"/>
        </w:rPr>
      </w:pPr>
      <w:r w:rsidRPr="00EB6863">
        <w:rPr>
          <w:color w:val="990033"/>
        </w:rPr>
        <w:t>3. Principles</w:t>
      </w:r>
    </w:p>
    <w:p w14:paraId="768C9993" w14:textId="77777777" w:rsidR="00A02D6C" w:rsidRDefault="00B4408D" w:rsidP="00EB6863">
      <w:pPr>
        <w:pStyle w:val="ListBullet"/>
        <w:spacing w:after="0" w:line="240" w:lineRule="auto"/>
        <w:jc w:val="both"/>
      </w:pPr>
      <w:r>
        <w:t>children's needs and best interests should remain central;</w:t>
      </w:r>
    </w:p>
    <w:p w14:paraId="0AEC884D" w14:textId="77777777" w:rsidR="00A02D6C" w:rsidRDefault="00B4408D" w:rsidP="00EB6863">
      <w:pPr>
        <w:pStyle w:val="ListBullet"/>
        <w:spacing w:after="0" w:line="240" w:lineRule="auto"/>
        <w:jc w:val="both"/>
      </w:pPr>
      <w:r>
        <w:t>communication should be courteous and professional;</w:t>
      </w:r>
    </w:p>
    <w:p w14:paraId="2F35BB07" w14:textId="77777777" w:rsidR="00A02D6C" w:rsidRDefault="00B4408D" w:rsidP="00EB6863">
      <w:pPr>
        <w:pStyle w:val="ListBullet"/>
        <w:spacing w:after="0" w:line="240" w:lineRule="auto"/>
        <w:jc w:val="both"/>
      </w:pPr>
      <w:r>
        <w:t>most day-to-day concerns are best resolved quickly and informally;</w:t>
      </w:r>
    </w:p>
    <w:p w14:paraId="3B54D934" w14:textId="01773861" w:rsidR="00A02D6C" w:rsidRDefault="00B4408D" w:rsidP="00EB6863">
      <w:pPr>
        <w:pStyle w:val="ListBullet"/>
        <w:spacing w:after="0" w:line="240" w:lineRule="auto"/>
        <w:jc w:val="both"/>
      </w:pPr>
      <w:r>
        <w:t xml:space="preserve">staff will do their best to respond within reasonable </w:t>
      </w:r>
      <w:proofErr w:type="gramStart"/>
      <w:r>
        <w:t>timescales</w:t>
      </w:r>
      <w:proofErr w:type="gramEnd"/>
      <w:r>
        <w:t xml:space="preserve"> but immediate replies cannot always be provided;</w:t>
      </w:r>
    </w:p>
    <w:p w14:paraId="411D7BAE" w14:textId="77777777" w:rsidR="00A02D6C" w:rsidRDefault="00B4408D" w:rsidP="00EB6863">
      <w:pPr>
        <w:pStyle w:val="ListBullet"/>
        <w:spacing w:after="0" w:line="240" w:lineRule="auto"/>
        <w:jc w:val="both"/>
      </w:pPr>
      <w:r>
        <w:t>staff are entitled to work free from intimidation, unreasonable pressure, abuse or harassment;</w:t>
      </w:r>
    </w:p>
    <w:p w14:paraId="231E893F" w14:textId="77777777" w:rsidR="00A02D6C" w:rsidRDefault="00B4408D" w:rsidP="00EB6863">
      <w:pPr>
        <w:pStyle w:val="ListBullet"/>
        <w:spacing w:after="0" w:line="240" w:lineRule="auto"/>
        <w:jc w:val="both"/>
      </w:pPr>
      <w:proofErr w:type="gramStart"/>
      <w:r>
        <w:t>communication</w:t>
      </w:r>
      <w:proofErr w:type="gramEnd"/>
      <w:r>
        <w:t xml:space="preserve"> should follow school procedures so that concerns can be managed efficiently and fairly;</w:t>
      </w:r>
    </w:p>
    <w:p w14:paraId="6583F0DA" w14:textId="77777777" w:rsidR="00A02D6C" w:rsidRDefault="00B4408D" w:rsidP="00EB6863">
      <w:pPr>
        <w:pStyle w:val="ListBullet"/>
        <w:spacing w:after="0" w:line="240" w:lineRule="auto"/>
        <w:jc w:val="both"/>
      </w:pPr>
      <w:proofErr w:type="gramStart"/>
      <w:r>
        <w:t>the</w:t>
      </w:r>
      <w:proofErr w:type="gramEnd"/>
      <w:r>
        <w:t xml:space="preserve"> school will take account of accessibility needs, language needs and reasonable adjustments where appropriate.</w:t>
      </w:r>
    </w:p>
    <w:p w14:paraId="3464289F" w14:textId="77777777" w:rsidR="00EB6863" w:rsidRDefault="00EB6863" w:rsidP="00EB6863">
      <w:pPr>
        <w:pStyle w:val="ListBullet"/>
        <w:numPr>
          <w:ilvl w:val="0"/>
          <w:numId w:val="0"/>
        </w:numPr>
        <w:spacing w:after="0" w:line="240" w:lineRule="auto"/>
        <w:ind w:left="360"/>
        <w:jc w:val="both"/>
      </w:pPr>
    </w:p>
    <w:p w14:paraId="11BBD987" w14:textId="77777777" w:rsidR="00A02D6C" w:rsidRPr="00EB6863" w:rsidRDefault="00B4408D" w:rsidP="00EB6863">
      <w:pPr>
        <w:pStyle w:val="Heading1"/>
        <w:spacing w:before="0" w:line="240" w:lineRule="auto"/>
        <w:jc w:val="both"/>
        <w:rPr>
          <w:color w:val="990033"/>
        </w:rPr>
      </w:pPr>
      <w:r w:rsidRPr="00EB6863">
        <w:rPr>
          <w:color w:val="990033"/>
        </w:rPr>
        <w:t>4. Who Parents and Carers Should Contact</w:t>
      </w:r>
    </w:p>
    <w:p w14:paraId="6E94CCF5" w14:textId="77777777" w:rsidR="00A02D6C" w:rsidRPr="00EB6863" w:rsidRDefault="00B4408D" w:rsidP="00EB6863">
      <w:pPr>
        <w:pStyle w:val="Heading3"/>
        <w:spacing w:before="0" w:line="240" w:lineRule="auto"/>
        <w:jc w:val="both"/>
        <w:rPr>
          <w:color w:val="990033"/>
        </w:rPr>
      </w:pPr>
      <w:r w:rsidRPr="00EB6863">
        <w:rPr>
          <w:color w:val="990033"/>
        </w:rPr>
        <w:t>4.1 Day-to-day class or pastoral matters</w:t>
      </w:r>
    </w:p>
    <w:p w14:paraId="5D87C6B1" w14:textId="6F52CA63" w:rsidR="00A02D6C" w:rsidRDefault="00B4408D" w:rsidP="00EB6863">
      <w:pPr>
        <w:spacing w:after="0" w:line="240" w:lineRule="auto"/>
        <w:jc w:val="both"/>
      </w:pPr>
      <w:r>
        <w:t>These should usually be directed to the class teacher in the first instance. Examples include minor friendship worries, home</w:t>
      </w:r>
      <w:r w:rsidR="00EB6863">
        <w:t xml:space="preserve"> learning</w:t>
      </w:r>
      <w:r>
        <w:t xml:space="preserve"> queries, routine classroom questions, general pastoral concerns and updates that may support the child in school.</w:t>
      </w:r>
    </w:p>
    <w:p w14:paraId="6F13A2BE" w14:textId="77777777" w:rsidR="00EB6863" w:rsidRDefault="00EB6863" w:rsidP="00EB6863">
      <w:pPr>
        <w:spacing w:after="0" w:line="240" w:lineRule="auto"/>
        <w:jc w:val="both"/>
      </w:pPr>
    </w:p>
    <w:p w14:paraId="3CDE5F86" w14:textId="77777777" w:rsidR="00A02D6C" w:rsidRPr="00EB6863" w:rsidRDefault="00B4408D" w:rsidP="00EB6863">
      <w:pPr>
        <w:pStyle w:val="Heading3"/>
        <w:spacing w:before="0" w:line="240" w:lineRule="auto"/>
        <w:jc w:val="both"/>
        <w:rPr>
          <w:color w:val="990033"/>
        </w:rPr>
      </w:pPr>
      <w:r w:rsidRPr="00EB6863">
        <w:rPr>
          <w:color w:val="990033"/>
        </w:rPr>
        <w:t>4.2 Attendance and absence</w:t>
      </w:r>
    </w:p>
    <w:p w14:paraId="3A036EBF" w14:textId="77777777" w:rsidR="00A02D6C" w:rsidRDefault="00B4408D" w:rsidP="00EB6863">
      <w:pPr>
        <w:spacing w:after="0" w:line="240" w:lineRule="auto"/>
        <w:jc w:val="both"/>
      </w:pPr>
      <w:r>
        <w:t>These should be reported through the school's usual attendance reporting route.</w:t>
      </w:r>
    </w:p>
    <w:p w14:paraId="30BC71C6" w14:textId="77777777" w:rsidR="00A02D6C" w:rsidRPr="00EB6863" w:rsidRDefault="00B4408D" w:rsidP="00EB6863">
      <w:pPr>
        <w:pStyle w:val="Heading3"/>
        <w:spacing w:before="0" w:line="240" w:lineRule="auto"/>
        <w:jc w:val="both"/>
        <w:rPr>
          <w:color w:val="990033"/>
        </w:rPr>
      </w:pPr>
      <w:r w:rsidRPr="00EB6863">
        <w:rPr>
          <w:color w:val="990033"/>
        </w:rPr>
        <w:lastRenderedPageBreak/>
        <w:t>4.3 Safeguarding or urgent welfare concerns</w:t>
      </w:r>
    </w:p>
    <w:p w14:paraId="48659158" w14:textId="20A084F7" w:rsidR="00A02D6C" w:rsidRDefault="00B4408D" w:rsidP="00EB6863">
      <w:pPr>
        <w:spacing w:after="0" w:line="240" w:lineRule="auto"/>
        <w:jc w:val="both"/>
      </w:pPr>
      <w:r>
        <w:t>Any matter relating to a child's immediate safety or welfare should be raised without delay through the school office</w:t>
      </w:r>
      <w:r w:rsidR="00EB6863">
        <w:t xml:space="preserve"> for the attention of the designated safeguarding lead</w:t>
      </w:r>
      <w:r>
        <w:t>, safeguarding team or another urgent school contact route.</w:t>
      </w:r>
    </w:p>
    <w:p w14:paraId="4F174968" w14:textId="77777777" w:rsidR="00EB6863" w:rsidRDefault="00EB6863" w:rsidP="00EB6863">
      <w:pPr>
        <w:spacing w:after="0" w:line="240" w:lineRule="auto"/>
        <w:jc w:val="both"/>
      </w:pPr>
    </w:p>
    <w:p w14:paraId="7B85C3B1" w14:textId="77777777" w:rsidR="00A02D6C" w:rsidRPr="00EB6863" w:rsidRDefault="00B4408D" w:rsidP="00EB6863">
      <w:pPr>
        <w:pStyle w:val="Heading3"/>
        <w:spacing w:before="0" w:line="240" w:lineRule="auto"/>
        <w:jc w:val="both"/>
        <w:rPr>
          <w:color w:val="990033"/>
        </w:rPr>
      </w:pPr>
      <w:r w:rsidRPr="00EB6863">
        <w:rPr>
          <w:color w:val="990033"/>
        </w:rPr>
        <w:t>4.4 Serious or unresolved concerns</w:t>
      </w:r>
    </w:p>
    <w:p w14:paraId="55B15EA0" w14:textId="77777777" w:rsidR="00A02D6C" w:rsidRDefault="00B4408D" w:rsidP="00EB6863">
      <w:pPr>
        <w:spacing w:after="0" w:line="240" w:lineRule="auto"/>
        <w:jc w:val="both"/>
      </w:pPr>
      <w:r>
        <w:t>Where a matter has not been resolved through the usual route, parents and carers should contact the relevant senior leader or the Headteacher, depending on the issue.</w:t>
      </w:r>
    </w:p>
    <w:p w14:paraId="707ECE25" w14:textId="77777777" w:rsidR="00EB6863" w:rsidRDefault="00EB6863" w:rsidP="00EB6863">
      <w:pPr>
        <w:spacing w:after="0" w:line="240" w:lineRule="auto"/>
        <w:jc w:val="both"/>
      </w:pPr>
    </w:p>
    <w:p w14:paraId="10880DC0" w14:textId="77777777" w:rsidR="00A02D6C" w:rsidRPr="00EB6863" w:rsidRDefault="00B4408D" w:rsidP="00EB6863">
      <w:pPr>
        <w:pStyle w:val="Heading3"/>
        <w:spacing w:before="0" w:line="240" w:lineRule="auto"/>
        <w:jc w:val="both"/>
        <w:rPr>
          <w:color w:val="990033"/>
        </w:rPr>
      </w:pPr>
      <w:r w:rsidRPr="00EB6863">
        <w:rPr>
          <w:color w:val="990033"/>
        </w:rPr>
        <w:t>4.5 Formal complaints</w:t>
      </w:r>
    </w:p>
    <w:p w14:paraId="4E842842" w14:textId="77777777" w:rsidR="00A02D6C" w:rsidRDefault="00B4408D" w:rsidP="00EB6863">
      <w:pPr>
        <w:spacing w:after="0" w:line="240" w:lineRule="auto"/>
        <w:jc w:val="both"/>
      </w:pPr>
      <w:r>
        <w:t>If a parent or carer remains dissatisfied after reasonable informal attempts at resolution, the matter should be raised under the school's Complaints Policy.</w:t>
      </w:r>
    </w:p>
    <w:p w14:paraId="7A876DE1" w14:textId="77777777" w:rsidR="00EB6863" w:rsidRDefault="00EB6863" w:rsidP="00EB6863">
      <w:pPr>
        <w:spacing w:after="0" w:line="240" w:lineRule="auto"/>
        <w:jc w:val="both"/>
      </w:pPr>
    </w:p>
    <w:p w14:paraId="3F095DF1" w14:textId="77777777" w:rsidR="00A02D6C" w:rsidRPr="00EB6863" w:rsidRDefault="00B4408D" w:rsidP="00EB6863">
      <w:pPr>
        <w:pStyle w:val="Heading1"/>
        <w:spacing w:before="0" w:line="240" w:lineRule="auto"/>
        <w:jc w:val="both"/>
        <w:rPr>
          <w:color w:val="990033"/>
        </w:rPr>
      </w:pPr>
      <w:r w:rsidRPr="00EB6863">
        <w:rPr>
          <w:color w:val="990033"/>
        </w:rPr>
        <w:t>5. Methods of Communication</w:t>
      </w:r>
    </w:p>
    <w:p w14:paraId="6565CAF4" w14:textId="03F0DD9F" w:rsidR="00A02D6C" w:rsidRDefault="00B4408D" w:rsidP="00EB6863">
      <w:pPr>
        <w:spacing w:after="0" w:line="240" w:lineRule="auto"/>
        <w:jc w:val="both"/>
      </w:pPr>
      <w:r>
        <w:t>Parents and carers may communicate with the school through appropriate school channels, including telephone calls to the school office, emails to the school office, written notes or letters, arranged meetings</w:t>
      </w:r>
      <w:r w:rsidR="00EB6863">
        <w:t xml:space="preserve"> via the office</w:t>
      </w:r>
      <w:r>
        <w:t xml:space="preserve">, responses to official school communication systems and messages via </w:t>
      </w:r>
      <w:r w:rsidR="00EB6863">
        <w:t>Arbor.</w:t>
      </w:r>
    </w:p>
    <w:p w14:paraId="302A572A" w14:textId="77777777" w:rsidR="00EB6863" w:rsidRDefault="00EB6863" w:rsidP="00EB6863">
      <w:pPr>
        <w:spacing w:after="0" w:line="240" w:lineRule="auto"/>
        <w:jc w:val="both"/>
      </w:pPr>
    </w:p>
    <w:p w14:paraId="0D27DBC5" w14:textId="7C8EF29C" w:rsidR="00A02D6C" w:rsidRDefault="00B4408D" w:rsidP="00EB6863">
      <w:pPr>
        <w:spacing w:after="0" w:line="240" w:lineRule="auto"/>
        <w:jc w:val="both"/>
      </w:pPr>
      <w:r>
        <w:t xml:space="preserve">The school may communicate with parents and carers through email, telephone, meetings, letters, text messages, newsletters, </w:t>
      </w:r>
      <w:r w:rsidR="00EB6863">
        <w:t>our Arbor app</w:t>
      </w:r>
      <w:r>
        <w:t xml:space="preserve"> and the school website.</w:t>
      </w:r>
    </w:p>
    <w:p w14:paraId="3EB6BA21" w14:textId="77777777" w:rsidR="00EB6863" w:rsidRDefault="00EB6863" w:rsidP="00EB6863">
      <w:pPr>
        <w:spacing w:after="0" w:line="240" w:lineRule="auto"/>
        <w:jc w:val="both"/>
      </w:pPr>
    </w:p>
    <w:p w14:paraId="4D26C1F9" w14:textId="1198A65E" w:rsidR="00A02D6C" w:rsidRDefault="00B4408D" w:rsidP="00EB6863">
      <w:pPr>
        <w:spacing w:after="0" w:line="240" w:lineRule="auto"/>
        <w:jc w:val="both"/>
      </w:pPr>
      <w:r>
        <w:t>Staff will not be expected to respond to parents and carers through personal phone numbers, personal email accounts</w:t>
      </w:r>
      <w:r w:rsidR="00EB6863">
        <w:t>, personal work emails</w:t>
      </w:r>
      <w:r>
        <w:t xml:space="preserve"> or personal social media accounts.</w:t>
      </w:r>
    </w:p>
    <w:p w14:paraId="7CACA0EC" w14:textId="77777777" w:rsidR="00EB6863" w:rsidRDefault="00EB6863" w:rsidP="00EB6863">
      <w:pPr>
        <w:spacing w:after="0" w:line="240" w:lineRule="auto"/>
        <w:jc w:val="both"/>
      </w:pPr>
    </w:p>
    <w:p w14:paraId="62EC4A24" w14:textId="77777777" w:rsidR="00A02D6C" w:rsidRPr="00EB6863" w:rsidRDefault="00B4408D" w:rsidP="00EB6863">
      <w:pPr>
        <w:pStyle w:val="Heading1"/>
        <w:spacing w:before="0" w:line="240" w:lineRule="auto"/>
        <w:jc w:val="both"/>
        <w:rPr>
          <w:color w:val="990033"/>
        </w:rPr>
      </w:pPr>
      <w:r w:rsidRPr="00EB6863">
        <w:rPr>
          <w:color w:val="990033"/>
        </w:rPr>
        <w:t>6. Reasonable Expectations: Response Times</w:t>
      </w:r>
    </w:p>
    <w:p w14:paraId="1DE53B5F" w14:textId="77777777" w:rsidR="00A02D6C" w:rsidRPr="00EB6863" w:rsidRDefault="00B4408D" w:rsidP="00EB6863">
      <w:pPr>
        <w:pStyle w:val="Heading3"/>
        <w:spacing w:before="0" w:line="240" w:lineRule="auto"/>
        <w:jc w:val="both"/>
        <w:rPr>
          <w:color w:val="990033"/>
        </w:rPr>
      </w:pPr>
      <w:r w:rsidRPr="00EB6863">
        <w:rPr>
          <w:color w:val="990033"/>
        </w:rPr>
        <w:t>6.1 General enquiries</w:t>
      </w:r>
    </w:p>
    <w:p w14:paraId="7E235B63" w14:textId="02461CE2" w:rsidR="00A02D6C" w:rsidRDefault="00B4408D" w:rsidP="00EB6863">
      <w:pPr>
        <w:spacing w:after="0" w:line="240" w:lineRule="auto"/>
        <w:jc w:val="both"/>
      </w:pPr>
      <w:r>
        <w:t xml:space="preserve">The school will usually aim to acknowledge general parent/carer enquiries within </w:t>
      </w:r>
      <w:r w:rsidR="005F3F66">
        <w:t>3-5</w:t>
      </w:r>
      <w:r>
        <w:t xml:space="preserve"> school days</w:t>
      </w:r>
      <w:r w:rsidR="00EB6863">
        <w:t xml:space="preserve"> or sooner</w:t>
      </w:r>
      <w:r>
        <w:t>.</w:t>
      </w:r>
    </w:p>
    <w:p w14:paraId="598E1874" w14:textId="77777777" w:rsidR="00EB6863" w:rsidRDefault="00EB6863" w:rsidP="00EB6863">
      <w:pPr>
        <w:spacing w:after="0" w:line="240" w:lineRule="auto"/>
        <w:jc w:val="both"/>
      </w:pPr>
    </w:p>
    <w:p w14:paraId="2D75E7CB" w14:textId="77777777" w:rsidR="00A02D6C" w:rsidRPr="00EB6863" w:rsidRDefault="00B4408D" w:rsidP="00EB6863">
      <w:pPr>
        <w:pStyle w:val="Heading3"/>
        <w:spacing w:before="0" w:line="240" w:lineRule="auto"/>
        <w:jc w:val="both"/>
        <w:rPr>
          <w:color w:val="990033"/>
        </w:rPr>
      </w:pPr>
      <w:r w:rsidRPr="00EB6863">
        <w:rPr>
          <w:color w:val="990033"/>
        </w:rPr>
        <w:t xml:space="preserve">6.2 Routine communication </w:t>
      </w:r>
      <w:proofErr w:type="gramStart"/>
      <w:r w:rsidRPr="00EB6863">
        <w:rPr>
          <w:color w:val="990033"/>
        </w:rPr>
        <w:t>to</w:t>
      </w:r>
      <w:proofErr w:type="gramEnd"/>
      <w:r w:rsidRPr="00EB6863">
        <w:rPr>
          <w:color w:val="990033"/>
        </w:rPr>
        <w:t xml:space="preserve"> teaching staff</w:t>
      </w:r>
    </w:p>
    <w:p w14:paraId="1F4A0FEB" w14:textId="5AF850BF" w:rsidR="00A02D6C" w:rsidRDefault="00B4408D" w:rsidP="00EB6863">
      <w:pPr>
        <w:spacing w:after="0" w:line="240" w:lineRule="auto"/>
        <w:jc w:val="both"/>
      </w:pPr>
      <w:r>
        <w:t xml:space="preserve">Where communication is sent to a class teacher or another member of staff </w:t>
      </w:r>
      <w:r w:rsidR="00EB6863">
        <w:t xml:space="preserve">via the office </w:t>
      </w:r>
      <w:r>
        <w:t xml:space="preserve">about a routine matter, parents and carers should normally expect a response within </w:t>
      </w:r>
      <w:r w:rsidR="005F3F66">
        <w:t>3-5</w:t>
      </w:r>
      <w:r>
        <w:t xml:space="preserve"> school days.</w:t>
      </w:r>
    </w:p>
    <w:p w14:paraId="14693CA4" w14:textId="77777777" w:rsidR="00EB6863" w:rsidRDefault="00EB6863" w:rsidP="00EB6863">
      <w:pPr>
        <w:spacing w:after="0" w:line="240" w:lineRule="auto"/>
        <w:jc w:val="both"/>
      </w:pPr>
    </w:p>
    <w:p w14:paraId="7751748C" w14:textId="77777777" w:rsidR="00A02D6C" w:rsidRPr="00EB6863" w:rsidRDefault="00B4408D" w:rsidP="00EB6863">
      <w:pPr>
        <w:pStyle w:val="Heading3"/>
        <w:spacing w:before="0" w:line="240" w:lineRule="auto"/>
        <w:jc w:val="both"/>
        <w:rPr>
          <w:color w:val="990033"/>
        </w:rPr>
      </w:pPr>
      <w:r w:rsidRPr="00EB6863">
        <w:rPr>
          <w:color w:val="990033"/>
        </w:rPr>
        <w:t>6.3 Matters requiring investigation or consultation</w:t>
      </w:r>
    </w:p>
    <w:p w14:paraId="0AF11852" w14:textId="77777777" w:rsidR="00A02D6C" w:rsidRDefault="00B4408D" w:rsidP="00EB6863">
      <w:pPr>
        <w:spacing w:after="0" w:line="240" w:lineRule="auto"/>
        <w:jc w:val="both"/>
      </w:pPr>
      <w:r>
        <w:t xml:space="preserve">Where a matter needs to be </w:t>
      </w:r>
      <w:proofErr w:type="gramStart"/>
      <w:r>
        <w:t>looked into</w:t>
      </w:r>
      <w:proofErr w:type="gramEnd"/>
      <w:r>
        <w:t>, staff may need additional time to gather information, speak to others or check records. In such cases, the school will usually acknowledge the matter first and then provide either a full response within 5 school days or an update explaining the next steps and likely timescale.</w:t>
      </w:r>
    </w:p>
    <w:p w14:paraId="46A12D21" w14:textId="77777777" w:rsidR="00EB6863" w:rsidRDefault="00EB6863" w:rsidP="00EB6863">
      <w:pPr>
        <w:spacing w:after="0" w:line="240" w:lineRule="auto"/>
        <w:jc w:val="both"/>
      </w:pPr>
    </w:p>
    <w:p w14:paraId="5E3EC632" w14:textId="77777777" w:rsidR="00A02D6C" w:rsidRPr="00EB6863" w:rsidRDefault="00B4408D" w:rsidP="00EB6863">
      <w:pPr>
        <w:pStyle w:val="Heading3"/>
        <w:spacing w:before="0" w:line="240" w:lineRule="auto"/>
        <w:jc w:val="both"/>
        <w:rPr>
          <w:color w:val="990033"/>
        </w:rPr>
      </w:pPr>
      <w:r w:rsidRPr="00EB6863">
        <w:rPr>
          <w:color w:val="990033"/>
        </w:rPr>
        <w:t>6.4 Urgent matters</w:t>
      </w:r>
    </w:p>
    <w:p w14:paraId="29466626" w14:textId="77777777" w:rsidR="00A02D6C" w:rsidRDefault="00B4408D" w:rsidP="00EB6863">
      <w:pPr>
        <w:spacing w:after="0" w:line="240" w:lineRule="auto"/>
        <w:jc w:val="both"/>
      </w:pPr>
      <w:r>
        <w:t>Urgent safeguarding, welfare or safety matters will be prioritised as quickly as possible.</w:t>
      </w:r>
    </w:p>
    <w:p w14:paraId="18D89E38" w14:textId="77777777" w:rsidR="00EB6863" w:rsidRDefault="00EB6863" w:rsidP="00EB6863">
      <w:pPr>
        <w:spacing w:after="0" w:line="240" w:lineRule="auto"/>
        <w:jc w:val="both"/>
      </w:pPr>
    </w:p>
    <w:p w14:paraId="0CC98E8F" w14:textId="77777777" w:rsidR="00A02D6C" w:rsidRPr="00EB6863" w:rsidRDefault="00B4408D" w:rsidP="00EB6863">
      <w:pPr>
        <w:pStyle w:val="Heading3"/>
        <w:spacing w:before="0" w:line="240" w:lineRule="auto"/>
        <w:jc w:val="both"/>
        <w:rPr>
          <w:color w:val="990033"/>
        </w:rPr>
      </w:pPr>
      <w:r w:rsidRPr="00EB6863">
        <w:rPr>
          <w:color w:val="990033"/>
        </w:rPr>
        <w:t>6.5 Meetings</w:t>
      </w:r>
    </w:p>
    <w:p w14:paraId="2B6EB3C1" w14:textId="0053EA39" w:rsidR="00A02D6C" w:rsidRDefault="00B4408D" w:rsidP="00EB6863">
      <w:pPr>
        <w:spacing w:after="0" w:line="240" w:lineRule="auto"/>
        <w:jc w:val="both"/>
      </w:pPr>
      <w:r>
        <w:t>Where a meeting is needed, the school will aim to offer this within a reasonable timeframe, normally within 5 school days where possible, subject to staff availability and the nature of the issue.</w:t>
      </w:r>
      <w:r w:rsidR="00EB6863">
        <w:t xml:space="preserve"> Meetings are offered based on staff availability. </w:t>
      </w:r>
    </w:p>
    <w:p w14:paraId="652D451F" w14:textId="77777777" w:rsidR="00EB6863" w:rsidRDefault="00EB6863" w:rsidP="00EB6863">
      <w:pPr>
        <w:spacing w:after="0" w:line="240" w:lineRule="auto"/>
        <w:jc w:val="both"/>
      </w:pPr>
    </w:p>
    <w:p w14:paraId="50F2C89B" w14:textId="77777777" w:rsidR="00A02D6C" w:rsidRPr="00EB6863" w:rsidRDefault="00B4408D" w:rsidP="00EB6863">
      <w:pPr>
        <w:pStyle w:val="Heading3"/>
        <w:spacing w:before="0" w:line="240" w:lineRule="auto"/>
        <w:jc w:val="both"/>
        <w:rPr>
          <w:color w:val="990033"/>
        </w:rPr>
      </w:pPr>
      <w:r w:rsidRPr="00EB6863">
        <w:rPr>
          <w:color w:val="990033"/>
        </w:rPr>
        <w:t>6.6 Formal complaint timescales</w:t>
      </w:r>
    </w:p>
    <w:p w14:paraId="0D06C5D1" w14:textId="77777777" w:rsidR="00A02D6C" w:rsidRDefault="00B4408D" w:rsidP="00EB6863">
      <w:pPr>
        <w:spacing w:after="0" w:line="240" w:lineRule="auto"/>
        <w:jc w:val="both"/>
      </w:pPr>
      <w:r>
        <w:t>If the matter moves into the formal complaints process, the timescales in the Complaints Policy will apply.</w:t>
      </w:r>
    </w:p>
    <w:p w14:paraId="57DF9ECB" w14:textId="77777777" w:rsidR="00A02D6C" w:rsidRDefault="00B4408D" w:rsidP="00EB6863">
      <w:pPr>
        <w:pStyle w:val="ListBullet"/>
        <w:spacing w:after="0" w:line="240" w:lineRule="auto"/>
        <w:jc w:val="both"/>
      </w:pPr>
      <w:r>
        <w:t>Stage 0 informal concerns are acknowledged within 2 school days and usually discussed/reviewed within 5 school days;</w:t>
      </w:r>
    </w:p>
    <w:p w14:paraId="66FD3F4C" w14:textId="77777777" w:rsidR="00EB6863" w:rsidRDefault="00EB6863" w:rsidP="00EB6863">
      <w:pPr>
        <w:pStyle w:val="ListBullet"/>
        <w:numPr>
          <w:ilvl w:val="0"/>
          <w:numId w:val="0"/>
        </w:numPr>
        <w:spacing w:after="0" w:line="240" w:lineRule="auto"/>
        <w:ind w:left="360"/>
        <w:jc w:val="both"/>
      </w:pPr>
    </w:p>
    <w:p w14:paraId="38DBB09B" w14:textId="77777777" w:rsidR="00A02D6C" w:rsidRDefault="00B4408D" w:rsidP="00EB6863">
      <w:pPr>
        <w:pStyle w:val="ListBullet"/>
        <w:spacing w:after="0" w:line="240" w:lineRule="auto"/>
        <w:jc w:val="both"/>
      </w:pPr>
      <w:r>
        <w:lastRenderedPageBreak/>
        <w:t>Stage 1 formal complaints are acknowledged within 3 school days;</w:t>
      </w:r>
    </w:p>
    <w:p w14:paraId="5F13027F" w14:textId="77777777" w:rsidR="00A02D6C" w:rsidRDefault="00B4408D" w:rsidP="00EB6863">
      <w:pPr>
        <w:pStyle w:val="ListBullet"/>
        <w:spacing w:after="0" w:line="240" w:lineRule="auto"/>
        <w:jc w:val="both"/>
      </w:pPr>
      <w:r>
        <w:t>Stage 1 investigations begin within 5 working days of receipt;</w:t>
      </w:r>
    </w:p>
    <w:p w14:paraId="7753BA52" w14:textId="77777777" w:rsidR="00A02D6C" w:rsidRDefault="00B4408D" w:rsidP="00EB6863">
      <w:pPr>
        <w:pStyle w:val="ListBullet"/>
        <w:spacing w:after="0" w:line="240" w:lineRule="auto"/>
        <w:jc w:val="both"/>
      </w:pPr>
      <w:r>
        <w:t>A written Stage 1 outcome is usually issued within 10 school days from the start of the investigation;</w:t>
      </w:r>
    </w:p>
    <w:p w14:paraId="6311AEDA" w14:textId="77777777" w:rsidR="00EB6863" w:rsidRDefault="00EB6863" w:rsidP="00EB6863">
      <w:pPr>
        <w:pStyle w:val="ListBullet"/>
        <w:numPr>
          <w:ilvl w:val="0"/>
          <w:numId w:val="0"/>
        </w:numPr>
        <w:spacing w:after="0" w:line="240" w:lineRule="auto"/>
        <w:ind w:left="360"/>
        <w:jc w:val="both"/>
      </w:pPr>
    </w:p>
    <w:p w14:paraId="621FC31D" w14:textId="77777777" w:rsidR="00A02D6C" w:rsidRDefault="00B4408D" w:rsidP="00EB6863">
      <w:pPr>
        <w:pStyle w:val="ListBullet"/>
        <w:spacing w:after="0" w:line="240" w:lineRule="auto"/>
        <w:jc w:val="both"/>
      </w:pPr>
      <w:r>
        <w:t>A Stage 2 request must usually be made within 10 school days of the Stage 1 outcome;</w:t>
      </w:r>
    </w:p>
    <w:p w14:paraId="778D1BF4" w14:textId="77777777" w:rsidR="00A02D6C" w:rsidRDefault="00B4408D" w:rsidP="00EB6863">
      <w:pPr>
        <w:pStyle w:val="ListBullet"/>
        <w:spacing w:after="0" w:line="240" w:lineRule="auto"/>
        <w:jc w:val="both"/>
      </w:pPr>
      <w:r>
        <w:t>A Stage 2 panel is usually arranged within 20 school days;</w:t>
      </w:r>
    </w:p>
    <w:p w14:paraId="7B765979" w14:textId="77777777" w:rsidR="00A02D6C" w:rsidRDefault="00B4408D" w:rsidP="00EB6863">
      <w:pPr>
        <w:pStyle w:val="ListBullet"/>
        <w:spacing w:after="0" w:line="240" w:lineRule="auto"/>
        <w:jc w:val="both"/>
      </w:pPr>
      <w:r>
        <w:t>The written Stage 2 decision is usually issued within 5 school days of the hearing.</w:t>
      </w:r>
    </w:p>
    <w:p w14:paraId="6644748B" w14:textId="77777777" w:rsidR="00EB6863" w:rsidRDefault="00EB6863" w:rsidP="00EB6863">
      <w:pPr>
        <w:pStyle w:val="ListBullet"/>
        <w:numPr>
          <w:ilvl w:val="0"/>
          <w:numId w:val="0"/>
        </w:numPr>
        <w:spacing w:after="0" w:line="240" w:lineRule="auto"/>
        <w:ind w:left="360"/>
        <w:jc w:val="both"/>
      </w:pPr>
    </w:p>
    <w:p w14:paraId="06535E49" w14:textId="77777777" w:rsidR="00A02D6C" w:rsidRPr="00EB6863" w:rsidRDefault="00B4408D" w:rsidP="00EB6863">
      <w:pPr>
        <w:pStyle w:val="Heading3"/>
        <w:spacing w:before="0" w:line="240" w:lineRule="auto"/>
        <w:jc w:val="both"/>
        <w:rPr>
          <w:color w:val="990033"/>
        </w:rPr>
      </w:pPr>
      <w:r w:rsidRPr="00EB6863">
        <w:rPr>
          <w:color w:val="990033"/>
        </w:rPr>
        <w:t>6.7 Out-of-hours communication</w:t>
      </w:r>
    </w:p>
    <w:p w14:paraId="4754DC94" w14:textId="35C8BDB5" w:rsidR="00A02D6C" w:rsidRDefault="00B4408D" w:rsidP="00EB6863">
      <w:pPr>
        <w:spacing w:after="0" w:line="240" w:lineRule="auto"/>
        <w:jc w:val="both"/>
      </w:pPr>
      <w:r>
        <w:t>Messages</w:t>
      </w:r>
      <w:r w:rsidR="00EB6863">
        <w:t>/emails</w:t>
      </w:r>
      <w:r>
        <w:t xml:space="preserve"> sent outside school hours, at weekends or during holidays will not be read until the next working day or term-time working period, unless they relate to an urgent safeguarding matter and use the appropriate route.</w:t>
      </w:r>
    </w:p>
    <w:p w14:paraId="5876D662" w14:textId="77777777" w:rsidR="00EB6863" w:rsidRDefault="00EB6863" w:rsidP="00EB6863">
      <w:pPr>
        <w:spacing w:after="0" w:line="240" w:lineRule="auto"/>
        <w:jc w:val="both"/>
      </w:pPr>
    </w:p>
    <w:p w14:paraId="1D9EED3D" w14:textId="77777777" w:rsidR="00A02D6C" w:rsidRPr="00EB6863" w:rsidRDefault="00B4408D" w:rsidP="00EB6863">
      <w:pPr>
        <w:pStyle w:val="Heading1"/>
        <w:spacing w:before="0" w:line="240" w:lineRule="auto"/>
        <w:jc w:val="both"/>
        <w:rPr>
          <w:color w:val="990033"/>
        </w:rPr>
      </w:pPr>
      <w:r w:rsidRPr="00EB6863">
        <w:rPr>
          <w:color w:val="990033"/>
        </w:rPr>
        <w:t>7. Reasonable Expectations: Conduct and Tone</w:t>
      </w:r>
    </w:p>
    <w:p w14:paraId="74FFFDF8" w14:textId="77777777" w:rsidR="00A02D6C" w:rsidRDefault="00B4408D" w:rsidP="00EB6863">
      <w:pPr>
        <w:spacing w:after="0" w:line="240" w:lineRule="auto"/>
        <w:jc w:val="both"/>
      </w:pPr>
      <w:r>
        <w:t>The school expects all communication from parents and carers to be polite, respectful, truthful, focused on facts, relevant to the issue, proportionate in tone and frequency, free from insults, threats or discriminatory language, and mindful that school staff may be teaching, supervising children or carrying out other duties.</w:t>
      </w:r>
    </w:p>
    <w:p w14:paraId="651F92F7" w14:textId="77777777" w:rsidR="00EB6863" w:rsidRDefault="00EB6863" w:rsidP="00EB6863">
      <w:pPr>
        <w:spacing w:after="0" w:line="240" w:lineRule="auto"/>
        <w:jc w:val="both"/>
      </w:pPr>
    </w:p>
    <w:p w14:paraId="1BBF17DF" w14:textId="77777777" w:rsidR="00A02D6C" w:rsidRDefault="00B4408D" w:rsidP="00EB6863">
      <w:pPr>
        <w:spacing w:after="0" w:line="240" w:lineRule="auto"/>
        <w:jc w:val="both"/>
      </w:pPr>
      <w:r>
        <w:t>In return, parents and carers can expect communication from school to be professional and courteous, clear and honest, focused on the child and the issue raised, proportionate and timely, and handled with appropriate confidentiality.</w:t>
      </w:r>
    </w:p>
    <w:p w14:paraId="37875E9E" w14:textId="77777777" w:rsidR="00EB6863" w:rsidRDefault="00EB6863" w:rsidP="00EB6863">
      <w:pPr>
        <w:spacing w:after="0" w:line="240" w:lineRule="auto"/>
        <w:jc w:val="both"/>
      </w:pPr>
    </w:p>
    <w:p w14:paraId="0F084F5A" w14:textId="23D504CB" w:rsidR="00EB6863" w:rsidRDefault="00EB6863" w:rsidP="00EB6863">
      <w:pPr>
        <w:spacing w:after="0" w:line="240" w:lineRule="auto"/>
        <w:jc w:val="both"/>
      </w:pPr>
      <w:r w:rsidRPr="00EB6863">
        <w:t>Should tone or conduct not be acceptable, and a meeting has been requested, the meeting will be postponed until the individual has had sufficient time to calm down, so that the discussion can take place in a calm, respectful and productive manner.</w:t>
      </w:r>
    </w:p>
    <w:p w14:paraId="05A75D75" w14:textId="77777777" w:rsidR="00EB6863" w:rsidRDefault="00EB6863" w:rsidP="00EB6863">
      <w:pPr>
        <w:spacing w:after="0" w:line="240" w:lineRule="auto"/>
        <w:jc w:val="both"/>
      </w:pPr>
    </w:p>
    <w:p w14:paraId="0D037465" w14:textId="77777777" w:rsidR="00A02D6C" w:rsidRPr="00EB6863" w:rsidRDefault="00B4408D" w:rsidP="00EB6863">
      <w:pPr>
        <w:pStyle w:val="Heading1"/>
        <w:spacing w:before="0" w:line="240" w:lineRule="auto"/>
        <w:jc w:val="both"/>
        <w:rPr>
          <w:color w:val="990033"/>
        </w:rPr>
      </w:pPr>
      <w:r w:rsidRPr="00EB6863">
        <w:rPr>
          <w:color w:val="990033"/>
        </w:rPr>
        <w:t>8. Meetings With Staff</w:t>
      </w:r>
    </w:p>
    <w:p w14:paraId="58950AE0" w14:textId="741CA5FD" w:rsidR="00A02D6C" w:rsidRDefault="00B4408D" w:rsidP="00EB6863">
      <w:pPr>
        <w:spacing w:after="0" w:line="240" w:lineRule="auto"/>
        <w:jc w:val="both"/>
      </w:pPr>
      <w:r>
        <w:t xml:space="preserve">Parents and carers are welcome to request meetings where appropriate. To ensure meetings are effective, meetings should normally be arranged in advance, the purpose of the meeting should be clear, the most appropriate member of staff should attend, expectations should be realistic about what can be resolved </w:t>
      </w:r>
      <w:proofErr w:type="gramStart"/>
      <w:r>
        <w:t>immediately</w:t>
      </w:r>
      <w:proofErr w:type="gramEnd"/>
      <w:r>
        <w:t xml:space="preserve"> and notes may be taken where necessary.</w:t>
      </w:r>
    </w:p>
    <w:p w14:paraId="436279CF" w14:textId="77777777" w:rsidR="00EB6863" w:rsidRDefault="00EB6863" w:rsidP="00EB6863">
      <w:pPr>
        <w:spacing w:after="0" w:line="240" w:lineRule="auto"/>
        <w:jc w:val="both"/>
      </w:pPr>
    </w:p>
    <w:p w14:paraId="155FAA2E" w14:textId="4A8E1BE4" w:rsidR="00392587" w:rsidRPr="00392587" w:rsidRDefault="00392587" w:rsidP="00392587">
      <w:pPr>
        <w:spacing w:after="0" w:line="240" w:lineRule="auto"/>
        <w:jc w:val="both"/>
        <w:rPr>
          <w:lang w:val="en-GB"/>
        </w:rPr>
      </w:pPr>
      <w:r w:rsidRPr="00392587">
        <w:rPr>
          <w:lang w:val="en-GB"/>
        </w:rPr>
        <w:t>Parents and carers should not expect teaching staff to engage in lengthy discussions on the playground or during busy transition times</w:t>
      </w:r>
      <w:r>
        <w:rPr>
          <w:lang w:val="en-GB"/>
        </w:rPr>
        <w:t xml:space="preserve"> in the presence of children</w:t>
      </w:r>
      <w:r w:rsidRPr="00392587">
        <w:rPr>
          <w:lang w:val="en-GB"/>
        </w:rPr>
        <w:t>; instead, we encourage parents and carers to arrange a meeting so that sufficient time and attention can be given to the matter and any necessary actions can be properly recorded.</w:t>
      </w:r>
    </w:p>
    <w:p w14:paraId="5FF7D2B7" w14:textId="77777777" w:rsidR="00EB6863" w:rsidRDefault="00EB6863" w:rsidP="00EB6863">
      <w:pPr>
        <w:spacing w:after="0" w:line="240" w:lineRule="auto"/>
        <w:jc w:val="both"/>
      </w:pPr>
    </w:p>
    <w:p w14:paraId="6BE9F540" w14:textId="77777777" w:rsidR="00A02D6C" w:rsidRDefault="00B4408D" w:rsidP="00EB6863">
      <w:pPr>
        <w:spacing w:after="0" w:line="240" w:lineRule="auto"/>
        <w:jc w:val="both"/>
      </w:pPr>
      <w:r>
        <w:t>Where a concern is complex or emotionally sensitive, the school may suggest a planned meeting rather than attempting to resolve it through repeated informal contact.</w:t>
      </w:r>
    </w:p>
    <w:p w14:paraId="759073D9" w14:textId="77777777" w:rsidR="00EB6863" w:rsidRDefault="00EB6863" w:rsidP="00EB6863">
      <w:pPr>
        <w:spacing w:after="0" w:line="240" w:lineRule="auto"/>
        <w:jc w:val="both"/>
      </w:pPr>
    </w:p>
    <w:p w14:paraId="097293A9" w14:textId="77777777" w:rsidR="00A02D6C" w:rsidRPr="00392587" w:rsidRDefault="00B4408D" w:rsidP="00EB6863">
      <w:pPr>
        <w:pStyle w:val="Heading1"/>
        <w:spacing w:before="0" w:line="240" w:lineRule="auto"/>
        <w:jc w:val="both"/>
        <w:rPr>
          <w:color w:val="990033"/>
        </w:rPr>
      </w:pPr>
      <w:r w:rsidRPr="00392587">
        <w:rPr>
          <w:color w:val="990033"/>
        </w:rPr>
        <w:t>9. Communication About Children</w:t>
      </w:r>
    </w:p>
    <w:p w14:paraId="0B97742B" w14:textId="77777777" w:rsidR="00A02D6C" w:rsidRDefault="00B4408D" w:rsidP="00EB6863">
      <w:pPr>
        <w:spacing w:after="0" w:line="240" w:lineRule="auto"/>
        <w:jc w:val="both"/>
      </w:pPr>
      <w:r>
        <w:t>The school will always seek to communicate in ways that protect confidentiality, safeguarding and good professional boundaries.</w:t>
      </w:r>
    </w:p>
    <w:p w14:paraId="0F2F8EF8" w14:textId="77777777" w:rsidR="00392587" w:rsidRDefault="00392587" w:rsidP="00EB6863">
      <w:pPr>
        <w:spacing w:after="0" w:line="240" w:lineRule="auto"/>
        <w:jc w:val="both"/>
      </w:pPr>
    </w:p>
    <w:p w14:paraId="4C504AD2" w14:textId="2E8C6CD4" w:rsidR="00A02D6C" w:rsidRDefault="00B4408D" w:rsidP="00EB6863">
      <w:pPr>
        <w:spacing w:after="0" w:line="240" w:lineRule="auto"/>
        <w:jc w:val="both"/>
      </w:pPr>
      <w:r>
        <w:t xml:space="preserve">The school may decline to discuss matters where the parent/carer is not the appropriate person with parental responsibility or agreed contact rights, sharing information would create a safeguarding risk, the matter relates to another child, the matter falls within data protection </w:t>
      </w:r>
      <w:proofErr w:type="gramStart"/>
      <w:r>
        <w:t>restrictions</w:t>
      </w:r>
      <w:proofErr w:type="gramEnd"/>
      <w:r>
        <w:t xml:space="preserve"> or the issue is subject to a different statutory process.</w:t>
      </w:r>
    </w:p>
    <w:p w14:paraId="3F5332C8" w14:textId="77777777" w:rsidR="00A02D6C" w:rsidRPr="00392587" w:rsidRDefault="00B4408D" w:rsidP="00EB6863">
      <w:pPr>
        <w:pStyle w:val="Heading1"/>
        <w:spacing w:before="0" w:line="240" w:lineRule="auto"/>
        <w:jc w:val="both"/>
        <w:rPr>
          <w:color w:val="990033"/>
        </w:rPr>
      </w:pPr>
      <w:r w:rsidRPr="00392587">
        <w:rPr>
          <w:color w:val="990033"/>
        </w:rPr>
        <w:lastRenderedPageBreak/>
        <w:t>10. Use of Social Media and Public Platforms</w:t>
      </w:r>
    </w:p>
    <w:p w14:paraId="75CFE9FC" w14:textId="7CF97A7A" w:rsidR="00A02D6C" w:rsidRDefault="00B4408D" w:rsidP="00EB6863">
      <w:pPr>
        <w:spacing w:after="0" w:line="240" w:lineRule="auto"/>
        <w:jc w:val="both"/>
      </w:pPr>
      <w:r>
        <w:t>Parents and carers should use official school communication routes for school matters.</w:t>
      </w:r>
      <w:r w:rsidR="00392587">
        <w:t xml:space="preserve"> Parents and carers should not:</w:t>
      </w:r>
    </w:p>
    <w:p w14:paraId="445065C1" w14:textId="77777777" w:rsidR="00A02D6C" w:rsidRDefault="00B4408D" w:rsidP="00EB6863">
      <w:pPr>
        <w:pStyle w:val="ListBullet"/>
        <w:spacing w:after="0" w:line="240" w:lineRule="auto"/>
        <w:jc w:val="both"/>
      </w:pPr>
      <w:r>
        <w:t>make allegations about staff, pupils or families on social media or public platforms;</w:t>
      </w:r>
    </w:p>
    <w:p w14:paraId="5B5C64AB" w14:textId="77777777" w:rsidR="00A02D6C" w:rsidRDefault="00B4408D" w:rsidP="00EB6863">
      <w:pPr>
        <w:pStyle w:val="ListBullet"/>
        <w:spacing w:after="0" w:line="240" w:lineRule="auto"/>
        <w:jc w:val="both"/>
      </w:pPr>
      <w:r>
        <w:t>share confidential school matters;</w:t>
      </w:r>
    </w:p>
    <w:p w14:paraId="028EDFDF" w14:textId="77777777" w:rsidR="00A02D6C" w:rsidRDefault="00B4408D" w:rsidP="00EB6863">
      <w:pPr>
        <w:pStyle w:val="ListBullet"/>
        <w:spacing w:after="0" w:line="240" w:lineRule="auto"/>
        <w:jc w:val="both"/>
      </w:pPr>
      <w:r>
        <w:t>pursue complaints outside the published procedure;</w:t>
      </w:r>
    </w:p>
    <w:p w14:paraId="3E2F2921" w14:textId="77777777" w:rsidR="00A02D6C" w:rsidRDefault="00B4408D" w:rsidP="00EB6863">
      <w:pPr>
        <w:pStyle w:val="ListBullet"/>
        <w:spacing w:after="0" w:line="240" w:lineRule="auto"/>
        <w:jc w:val="both"/>
      </w:pPr>
      <w:r>
        <w:t>encourage hostility or speculation;</w:t>
      </w:r>
    </w:p>
    <w:p w14:paraId="3249BCE5" w14:textId="77777777" w:rsidR="00A02D6C" w:rsidRDefault="00B4408D" w:rsidP="00EB6863">
      <w:pPr>
        <w:pStyle w:val="ListBullet"/>
        <w:spacing w:after="0" w:line="240" w:lineRule="auto"/>
        <w:jc w:val="both"/>
      </w:pPr>
      <w:r>
        <w:t>post content that may damage working relationships or the wellbeing of the school community.</w:t>
      </w:r>
    </w:p>
    <w:p w14:paraId="629ADA58" w14:textId="77777777" w:rsidR="00392587" w:rsidRDefault="00392587" w:rsidP="00392587">
      <w:pPr>
        <w:pStyle w:val="ListBullet"/>
        <w:numPr>
          <w:ilvl w:val="0"/>
          <w:numId w:val="0"/>
        </w:numPr>
        <w:spacing w:after="0" w:line="240" w:lineRule="auto"/>
        <w:ind w:left="360"/>
        <w:jc w:val="both"/>
      </w:pPr>
    </w:p>
    <w:p w14:paraId="51E068DE" w14:textId="77777777" w:rsidR="00A02D6C" w:rsidRDefault="00B4408D" w:rsidP="00EB6863">
      <w:pPr>
        <w:pStyle w:val="Heading1"/>
        <w:spacing w:before="0" w:line="240" w:lineRule="auto"/>
        <w:jc w:val="both"/>
      </w:pPr>
      <w:r w:rsidRPr="00392587">
        <w:rPr>
          <w:color w:val="990033"/>
        </w:rPr>
        <w:t>11. When a Concern Becomes a Complaint</w:t>
      </w:r>
    </w:p>
    <w:p w14:paraId="2923F806" w14:textId="77777777" w:rsidR="00A02D6C" w:rsidRDefault="00B4408D" w:rsidP="00EB6863">
      <w:pPr>
        <w:spacing w:after="0" w:line="240" w:lineRule="auto"/>
        <w:jc w:val="both"/>
      </w:pPr>
      <w:r>
        <w:t>Most concerns can and should be resolved informally at the earliest possible stage.</w:t>
      </w:r>
    </w:p>
    <w:p w14:paraId="72FF6399" w14:textId="77777777" w:rsidR="00392587" w:rsidRDefault="00392587" w:rsidP="00EB6863">
      <w:pPr>
        <w:spacing w:after="0" w:line="240" w:lineRule="auto"/>
        <w:jc w:val="both"/>
      </w:pPr>
    </w:p>
    <w:p w14:paraId="63EEBCD1" w14:textId="77777777" w:rsidR="00A02D6C" w:rsidRDefault="00B4408D" w:rsidP="00EB6863">
      <w:pPr>
        <w:spacing w:after="0" w:line="240" w:lineRule="auto"/>
        <w:jc w:val="both"/>
      </w:pPr>
      <w:r>
        <w:t>However, a matter may become a formal complaint where informal resolution has not worked, the parent or carer remains dissatisfied, the matter is serious enough to require formal investigation, or the issue relates to actions taken, or a lack of action, by the school.</w:t>
      </w:r>
    </w:p>
    <w:p w14:paraId="00FBD998" w14:textId="77777777" w:rsidR="00392587" w:rsidRDefault="00392587" w:rsidP="00EB6863">
      <w:pPr>
        <w:spacing w:after="0" w:line="240" w:lineRule="auto"/>
        <w:jc w:val="both"/>
      </w:pPr>
    </w:p>
    <w:p w14:paraId="58CE986F" w14:textId="77777777" w:rsidR="00A02D6C" w:rsidRDefault="00B4408D" w:rsidP="00EB6863">
      <w:pPr>
        <w:spacing w:after="0" w:line="240" w:lineRule="auto"/>
        <w:jc w:val="both"/>
      </w:pPr>
      <w:r>
        <w:t xml:space="preserve">If </w:t>
      </w:r>
      <w:proofErr w:type="gramStart"/>
      <w:r>
        <w:t>a communication</w:t>
      </w:r>
      <w:proofErr w:type="gramEnd"/>
      <w:r>
        <w:t xml:space="preserve"> is clearly a complaint, the school may direct the parent or carer to submit it through the Complaints Policy rather than continuing prolonged informal correspondence.</w:t>
      </w:r>
    </w:p>
    <w:p w14:paraId="3A32AFAF" w14:textId="77777777" w:rsidR="00392587" w:rsidRDefault="00392587" w:rsidP="00EB6863">
      <w:pPr>
        <w:spacing w:after="0" w:line="240" w:lineRule="auto"/>
        <w:jc w:val="both"/>
      </w:pPr>
    </w:p>
    <w:p w14:paraId="08BAB37E" w14:textId="77777777" w:rsidR="00A02D6C" w:rsidRPr="00392587" w:rsidRDefault="00B4408D" w:rsidP="00EB6863">
      <w:pPr>
        <w:pStyle w:val="Heading1"/>
        <w:spacing w:before="0" w:line="240" w:lineRule="auto"/>
        <w:jc w:val="both"/>
        <w:rPr>
          <w:color w:val="990033"/>
        </w:rPr>
      </w:pPr>
      <w:r w:rsidRPr="00392587">
        <w:rPr>
          <w:color w:val="990033"/>
        </w:rPr>
        <w:t>12. Excessive Communication and Demands</w:t>
      </w:r>
    </w:p>
    <w:p w14:paraId="7D84A217" w14:textId="77550B3A" w:rsidR="00A02D6C" w:rsidRDefault="00B4408D" w:rsidP="00EB6863">
      <w:pPr>
        <w:spacing w:after="0" w:line="240" w:lineRule="auto"/>
        <w:jc w:val="both"/>
      </w:pPr>
      <w:r>
        <w:t xml:space="preserve">The school </w:t>
      </w:r>
      <w:proofErr w:type="spellStart"/>
      <w:r>
        <w:t>recognises</w:t>
      </w:r>
      <w:proofErr w:type="spellEnd"/>
      <w:r>
        <w:t xml:space="preserve"> that parents and carers may sometimes feel worried, frustrated or upset and that this can affect how often they contact school. The school will always seek to listen and respond fairly. However, communication may become excessive where the frequency, volume, nature or manner of contact places an unreasonable burden on staff time or prevents the school from dealing with the matter properly.</w:t>
      </w:r>
      <w:r w:rsidR="00392587">
        <w:t xml:space="preserve"> For example,</w:t>
      </w:r>
    </w:p>
    <w:p w14:paraId="644B4AD5" w14:textId="77777777" w:rsidR="00A02D6C" w:rsidRDefault="00B4408D" w:rsidP="00EB6863">
      <w:pPr>
        <w:pStyle w:val="ListBullet"/>
        <w:spacing w:after="0" w:line="240" w:lineRule="auto"/>
        <w:jc w:val="both"/>
      </w:pPr>
      <w:r>
        <w:t>sending multiple emails in a short period on the same issue;</w:t>
      </w:r>
    </w:p>
    <w:p w14:paraId="3782BE99" w14:textId="77777777" w:rsidR="00A02D6C" w:rsidRDefault="00B4408D" w:rsidP="00EB6863">
      <w:pPr>
        <w:pStyle w:val="ListBullet"/>
        <w:spacing w:after="0" w:line="240" w:lineRule="auto"/>
        <w:jc w:val="both"/>
      </w:pPr>
      <w:r>
        <w:t>demanding immediate responses without allowing reasonable time for staff to investigate or reply;</w:t>
      </w:r>
    </w:p>
    <w:p w14:paraId="2DD6B8AB" w14:textId="77777777" w:rsidR="00A02D6C" w:rsidRDefault="00B4408D" w:rsidP="00EB6863">
      <w:pPr>
        <w:pStyle w:val="ListBullet"/>
        <w:spacing w:after="0" w:line="240" w:lineRule="auto"/>
        <w:jc w:val="both"/>
      </w:pPr>
      <w:r>
        <w:t>repeatedly contacting several staff members or governors about the same matter at the same time;</w:t>
      </w:r>
    </w:p>
    <w:p w14:paraId="21773DBB" w14:textId="77777777" w:rsidR="00A02D6C" w:rsidRDefault="00B4408D" w:rsidP="00EB6863">
      <w:pPr>
        <w:pStyle w:val="ListBullet"/>
        <w:spacing w:after="0" w:line="240" w:lineRule="auto"/>
        <w:jc w:val="both"/>
      </w:pPr>
      <w:r>
        <w:t>sending long lists of repeated questions or demands that go beyond what is necessary to resolve the issue;</w:t>
      </w:r>
    </w:p>
    <w:p w14:paraId="7687FEF4" w14:textId="77777777" w:rsidR="00A02D6C" w:rsidRDefault="00B4408D" w:rsidP="00EB6863">
      <w:pPr>
        <w:pStyle w:val="ListBullet"/>
        <w:spacing w:after="0" w:line="240" w:lineRule="auto"/>
        <w:jc w:val="both"/>
      </w:pPr>
      <w:r>
        <w:t>continuing to pursue the same matter after the school has provided a clear response, without significant new information;</w:t>
      </w:r>
    </w:p>
    <w:p w14:paraId="5A4CD68B" w14:textId="77777777" w:rsidR="00A02D6C" w:rsidRDefault="00B4408D" w:rsidP="00EB6863">
      <w:pPr>
        <w:pStyle w:val="ListBullet"/>
        <w:spacing w:after="0" w:line="240" w:lineRule="auto"/>
        <w:jc w:val="both"/>
      </w:pPr>
      <w:r>
        <w:t>refusing to engage with the agreed communication route while insisting on escalation or urgent response.</w:t>
      </w:r>
    </w:p>
    <w:p w14:paraId="27277455" w14:textId="77777777" w:rsidR="00361F94" w:rsidRDefault="00361F94" w:rsidP="00361F94">
      <w:pPr>
        <w:pStyle w:val="ListBullet"/>
        <w:numPr>
          <w:ilvl w:val="0"/>
          <w:numId w:val="0"/>
        </w:numPr>
        <w:spacing w:after="0" w:line="240" w:lineRule="auto"/>
        <w:ind w:left="360" w:hanging="360"/>
        <w:jc w:val="both"/>
      </w:pPr>
    </w:p>
    <w:p w14:paraId="596587B6" w14:textId="5E587641" w:rsidR="00392587" w:rsidRDefault="00361F94" w:rsidP="00361F94">
      <w:pPr>
        <w:pStyle w:val="ListBullet"/>
        <w:numPr>
          <w:ilvl w:val="0"/>
          <w:numId w:val="0"/>
        </w:numPr>
        <w:spacing w:after="0" w:line="240" w:lineRule="auto"/>
        <w:jc w:val="both"/>
      </w:pPr>
      <w:r w:rsidRPr="00361F94">
        <w:t>Please note that response times apply from the latest communication received. If further emails, messages or other forms of communication are sent before a response is provided, the response window will reset from the time of the most recent contact.</w:t>
      </w:r>
    </w:p>
    <w:p w14:paraId="3CBF4D3D" w14:textId="77777777" w:rsidR="00361F94" w:rsidRDefault="00361F94" w:rsidP="00392587">
      <w:pPr>
        <w:pStyle w:val="ListBullet"/>
        <w:numPr>
          <w:ilvl w:val="0"/>
          <w:numId w:val="0"/>
        </w:numPr>
        <w:spacing w:after="0" w:line="240" w:lineRule="auto"/>
        <w:ind w:left="360"/>
        <w:jc w:val="both"/>
      </w:pPr>
    </w:p>
    <w:p w14:paraId="50CF6EBB" w14:textId="77777777" w:rsidR="00A02D6C" w:rsidRPr="00392587" w:rsidRDefault="00B4408D" w:rsidP="00EB6863">
      <w:pPr>
        <w:pStyle w:val="Heading1"/>
        <w:spacing w:before="0" w:line="240" w:lineRule="auto"/>
        <w:jc w:val="both"/>
        <w:rPr>
          <w:color w:val="990033"/>
        </w:rPr>
      </w:pPr>
      <w:r w:rsidRPr="00392587">
        <w:rPr>
          <w:color w:val="990033"/>
        </w:rPr>
        <w:t>13. Managing Excessive, Unreasonable or Abusive Communication</w:t>
      </w:r>
    </w:p>
    <w:p w14:paraId="40D7ECC7" w14:textId="77777777" w:rsidR="00A02D6C" w:rsidRDefault="00B4408D" w:rsidP="00392587">
      <w:pPr>
        <w:spacing w:after="0" w:line="240" w:lineRule="auto"/>
        <w:jc w:val="both"/>
      </w:pPr>
      <w:r>
        <w:t xml:space="preserve">The school </w:t>
      </w:r>
      <w:proofErr w:type="spellStart"/>
      <w:r>
        <w:t>recognises</w:t>
      </w:r>
      <w:proofErr w:type="spellEnd"/>
      <w:r>
        <w:t xml:space="preserve"> that persistence alone is not necessarily unreasonable. A parent or carer may be persistent because they feel a matter has not been handled properly. For that reason, the school will focus on the nature and impact of </w:t>
      </w:r>
      <w:proofErr w:type="gramStart"/>
      <w:r>
        <w:t>the communication</w:t>
      </w:r>
      <w:proofErr w:type="gramEnd"/>
      <w:r>
        <w:t xml:space="preserve">, not simply the fact that someone continues to raise </w:t>
      </w:r>
      <w:proofErr w:type="gramStart"/>
      <w:r>
        <w:t>a concern</w:t>
      </w:r>
      <w:proofErr w:type="gramEnd"/>
      <w:r>
        <w:t>.</w:t>
      </w:r>
    </w:p>
    <w:p w14:paraId="5A976DFB" w14:textId="77777777" w:rsidR="00392587" w:rsidRDefault="00392587" w:rsidP="00392587">
      <w:pPr>
        <w:spacing w:after="0" w:line="240" w:lineRule="auto"/>
        <w:jc w:val="both"/>
      </w:pPr>
    </w:p>
    <w:p w14:paraId="36A356E6" w14:textId="64959C3B" w:rsidR="00A02D6C" w:rsidRDefault="00B4408D" w:rsidP="00392587">
      <w:pPr>
        <w:spacing w:after="0" w:line="240" w:lineRule="auto"/>
        <w:jc w:val="both"/>
      </w:pPr>
      <w:r>
        <w:t>Before placing any restriction on communication, the school will usually consider whether the matter has been handled properly so far, communication from the school has been clear, there is any significant new information, any accessibility, disability, mental health, language or communication needs require reasonable adjustment, and whether a meeting, clarification or single point of contact may help resolve the matter.</w:t>
      </w:r>
    </w:p>
    <w:p w14:paraId="3B19B474" w14:textId="77777777" w:rsidR="00392587" w:rsidRDefault="00392587" w:rsidP="00392587">
      <w:pPr>
        <w:spacing w:after="0" w:line="240" w:lineRule="auto"/>
        <w:jc w:val="both"/>
      </w:pPr>
    </w:p>
    <w:p w14:paraId="33498FC5" w14:textId="77777777" w:rsidR="00A02D6C" w:rsidRDefault="00B4408D" w:rsidP="00392587">
      <w:pPr>
        <w:spacing w:after="0" w:line="240" w:lineRule="auto"/>
        <w:jc w:val="both"/>
      </w:pPr>
      <w:r>
        <w:t>Where necessary, the school may take one or more of the following steps:</w:t>
      </w:r>
    </w:p>
    <w:p w14:paraId="281D46B8" w14:textId="77777777" w:rsidR="00A02D6C" w:rsidRDefault="00B4408D" w:rsidP="00EB6863">
      <w:pPr>
        <w:pStyle w:val="ListBullet"/>
        <w:spacing w:after="0" w:line="240" w:lineRule="auto"/>
        <w:jc w:val="both"/>
      </w:pPr>
      <w:r>
        <w:t>remind the parent/carer of this policy;</w:t>
      </w:r>
    </w:p>
    <w:p w14:paraId="062EC5A2" w14:textId="77777777" w:rsidR="00A02D6C" w:rsidRDefault="00B4408D" w:rsidP="00EB6863">
      <w:pPr>
        <w:pStyle w:val="ListBullet"/>
        <w:spacing w:after="0" w:line="240" w:lineRule="auto"/>
        <w:jc w:val="both"/>
      </w:pPr>
      <w:r>
        <w:t>ask that communication is limited to one agreed route;</w:t>
      </w:r>
    </w:p>
    <w:p w14:paraId="4B608196" w14:textId="77777777" w:rsidR="00A02D6C" w:rsidRDefault="00B4408D" w:rsidP="00EB6863">
      <w:pPr>
        <w:pStyle w:val="ListBullet"/>
        <w:spacing w:after="0" w:line="240" w:lineRule="auto"/>
        <w:jc w:val="both"/>
      </w:pPr>
      <w:r>
        <w:lastRenderedPageBreak/>
        <w:t>nominate a single point of contact;</w:t>
      </w:r>
    </w:p>
    <w:p w14:paraId="50583800" w14:textId="77777777" w:rsidR="00A02D6C" w:rsidRDefault="00B4408D" w:rsidP="00EB6863">
      <w:pPr>
        <w:pStyle w:val="ListBullet"/>
        <w:spacing w:after="0" w:line="240" w:lineRule="auto"/>
        <w:jc w:val="both"/>
      </w:pPr>
      <w:r>
        <w:t>ask that contact is made no more than a specified number of times per week;</w:t>
      </w:r>
    </w:p>
    <w:p w14:paraId="6369300A" w14:textId="77777777" w:rsidR="00A02D6C" w:rsidRDefault="00B4408D" w:rsidP="00EB6863">
      <w:pPr>
        <w:pStyle w:val="ListBullet"/>
        <w:spacing w:after="0" w:line="240" w:lineRule="auto"/>
        <w:jc w:val="both"/>
      </w:pPr>
      <w:r>
        <w:t>respond only within set timescales rather than to every message individually;</w:t>
      </w:r>
    </w:p>
    <w:p w14:paraId="5564D9E1" w14:textId="77777777" w:rsidR="00A02D6C" w:rsidRDefault="00B4408D" w:rsidP="00EB6863">
      <w:pPr>
        <w:pStyle w:val="ListBullet"/>
        <w:spacing w:after="0" w:line="240" w:lineRule="auto"/>
        <w:jc w:val="both"/>
      </w:pPr>
      <w:r>
        <w:t>decline to respond to duplicate messages that do not add significant new information;</w:t>
      </w:r>
    </w:p>
    <w:p w14:paraId="19077C4F" w14:textId="77777777" w:rsidR="00A02D6C" w:rsidRDefault="00B4408D" w:rsidP="00EB6863">
      <w:pPr>
        <w:pStyle w:val="ListBullet"/>
        <w:spacing w:after="0" w:line="240" w:lineRule="auto"/>
        <w:jc w:val="both"/>
      </w:pPr>
      <w:r>
        <w:t>require meetings to be pre-arranged;</w:t>
      </w:r>
    </w:p>
    <w:p w14:paraId="4F38A7EF" w14:textId="77777777" w:rsidR="00A02D6C" w:rsidRDefault="00B4408D" w:rsidP="00EB6863">
      <w:pPr>
        <w:pStyle w:val="ListBullet"/>
        <w:spacing w:after="0" w:line="240" w:lineRule="auto"/>
        <w:jc w:val="both"/>
      </w:pPr>
      <w:r>
        <w:t>end a telephone call or meeting if behaviour becomes abusive or threatening;</w:t>
      </w:r>
    </w:p>
    <w:p w14:paraId="4B8F4F5E" w14:textId="77777777" w:rsidR="00A02D6C" w:rsidRDefault="00B4408D" w:rsidP="00EB6863">
      <w:pPr>
        <w:pStyle w:val="ListBullet"/>
        <w:spacing w:after="0" w:line="240" w:lineRule="auto"/>
        <w:jc w:val="both"/>
      </w:pPr>
      <w:r>
        <w:t xml:space="preserve">communicate only in writing for </w:t>
      </w:r>
      <w:proofErr w:type="gramStart"/>
      <w:r>
        <w:t>a period of time</w:t>
      </w:r>
      <w:proofErr w:type="gramEnd"/>
      <w:r>
        <w:t>;</w:t>
      </w:r>
    </w:p>
    <w:p w14:paraId="53E4B74B" w14:textId="77777777" w:rsidR="00A02D6C" w:rsidRDefault="00B4408D" w:rsidP="00EB6863">
      <w:pPr>
        <w:pStyle w:val="ListBullet"/>
        <w:spacing w:after="0" w:line="240" w:lineRule="auto"/>
        <w:jc w:val="both"/>
      </w:pPr>
      <w:r>
        <w:t>move the matter into the formal complaints process.</w:t>
      </w:r>
    </w:p>
    <w:p w14:paraId="1E4A3A22" w14:textId="77777777" w:rsidR="00392587" w:rsidRDefault="00392587" w:rsidP="00392587">
      <w:pPr>
        <w:pStyle w:val="ListBullet"/>
        <w:numPr>
          <w:ilvl w:val="0"/>
          <w:numId w:val="0"/>
        </w:numPr>
        <w:spacing w:after="0" w:line="240" w:lineRule="auto"/>
        <w:ind w:left="360"/>
        <w:jc w:val="both"/>
      </w:pPr>
    </w:p>
    <w:p w14:paraId="74D56686" w14:textId="39CB1000" w:rsidR="00392587" w:rsidRDefault="00B4408D" w:rsidP="00EB6863">
      <w:pPr>
        <w:spacing w:after="0" w:line="240" w:lineRule="auto"/>
        <w:jc w:val="both"/>
      </w:pPr>
      <w:r>
        <w:t>Any restriction will be reasonable and proportionate, confirmed in writing, normally time-limited, and reviewed after a stated period.</w:t>
      </w:r>
    </w:p>
    <w:p w14:paraId="12646DBF" w14:textId="77777777" w:rsidR="00392587" w:rsidRDefault="00392587" w:rsidP="00EB6863">
      <w:pPr>
        <w:spacing w:after="0" w:line="240" w:lineRule="auto"/>
        <w:jc w:val="both"/>
      </w:pPr>
    </w:p>
    <w:p w14:paraId="48FA66E3" w14:textId="77777777" w:rsidR="00A02D6C" w:rsidRPr="00392587" w:rsidRDefault="00B4408D" w:rsidP="00EB6863">
      <w:pPr>
        <w:pStyle w:val="Heading1"/>
        <w:spacing w:before="0" w:line="240" w:lineRule="auto"/>
        <w:jc w:val="both"/>
        <w:rPr>
          <w:color w:val="990033"/>
        </w:rPr>
      </w:pPr>
      <w:r w:rsidRPr="00392587">
        <w:rPr>
          <w:color w:val="990033"/>
        </w:rPr>
        <w:t>14. Abusive, Threatening or Discriminatory Communication</w:t>
      </w:r>
    </w:p>
    <w:p w14:paraId="4949F97E" w14:textId="767ED253" w:rsidR="00A02D6C" w:rsidRDefault="00B4408D" w:rsidP="00EB6863">
      <w:pPr>
        <w:spacing w:after="0" w:line="240" w:lineRule="auto"/>
        <w:jc w:val="both"/>
      </w:pPr>
      <w:r>
        <w:t>Communication that is abusive, threatening, intimidating, discriminatory or harassing is unacceptable.</w:t>
      </w:r>
      <w:r w:rsidR="00392587">
        <w:t xml:space="preserve"> For example,</w:t>
      </w:r>
    </w:p>
    <w:p w14:paraId="35F5273F" w14:textId="77777777" w:rsidR="00A02D6C" w:rsidRDefault="00B4408D" w:rsidP="00EB6863">
      <w:pPr>
        <w:pStyle w:val="ListBullet"/>
        <w:spacing w:after="0" w:line="240" w:lineRule="auto"/>
        <w:jc w:val="both"/>
      </w:pPr>
      <w:r>
        <w:t>swearing at staff;</w:t>
      </w:r>
    </w:p>
    <w:p w14:paraId="18EF78E0" w14:textId="77777777" w:rsidR="00A02D6C" w:rsidRDefault="00B4408D" w:rsidP="00EB6863">
      <w:pPr>
        <w:pStyle w:val="ListBullet"/>
        <w:spacing w:after="0" w:line="240" w:lineRule="auto"/>
        <w:jc w:val="both"/>
      </w:pPr>
      <w:r>
        <w:t>shouting or intimidation;</w:t>
      </w:r>
    </w:p>
    <w:p w14:paraId="35FCECD0" w14:textId="77777777" w:rsidR="00A02D6C" w:rsidRDefault="00B4408D" w:rsidP="00EB6863">
      <w:pPr>
        <w:pStyle w:val="ListBullet"/>
        <w:spacing w:after="0" w:line="240" w:lineRule="auto"/>
        <w:jc w:val="both"/>
      </w:pPr>
      <w:r>
        <w:t>hostile or derogatory language;</w:t>
      </w:r>
    </w:p>
    <w:p w14:paraId="4315AD52" w14:textId="77777777" w:rsidR="00A02D6C" w:rsidRDefault="00B4408D" w:rsidP="00EB6863">
      <w:pPr>
        <w:pStyle w:val="ListBullet"/>
        <w:spacing w:after="0" w:line="240" w:lineRule="auto"/>
        <w:jc w:val="both"/>
      </w:pPr>
      <w:r>
        <w:t>discriminatory comments;</w:t>
      </w:r>
    </w:p>
    <w:p w14:paraId="31A700C0" w14:textId="77777777" w:rsidR="00A02D6C" w:rsidRDefault="00B4408D" w:rsidP="00EB6863">
      <w:pPr>
        <w:pStyle w:val="ListBullet"/>
        <w:spacing w:after="0" w:line="240" w:lineRule="auto"/>
        <w:jc w:val="both"/>
      </w:pPr>
      <w:r>
        <w:t>threatening remarks;</w:t>
      </w:r>
    </w:p>
    <w:p w14:paraId="6ED4970B" w14:textId="77777777" w:rsidR="00A02D6C" w:rsidRDefault="00B4408D" w:rsidP="00EB6863">
      <w:pPr>
        <w:pStyle w:val="ListBullet"/>
        <w:spacing w:after="0" w:line="240" w:lineRule="auto"/>
        <w:jc w:val="both"/>
      </w:pPr>
      <w:r>
        <w:t>repeated aggressive emails or messages;</w:t>
      </w:r>
    </w:p>
    <w:p w14:paraId="6CB38445" w14:textId="77777777" w:rsidR="00A02D6C" w:rsidRDefault="00B4408D" w:rsidP="00EB6863">
      <w:pPr>
        <w:pStyle w:val="ListBullet"/>
        <w:spacing w:after="0" w:line="240" w:lineRule="auto"/>
        <w:jc w:val="both"/>
      </w:pPr>
      <w:r>
        <w:t>harassment online or in person.</w:t>
      </w:r>
    </w:p>
    <w:p w14:paraId="138C3BB0" w14:textId="77777777" w:rsidR="00392587" w:rsidRDefault="00392587" w:rsidP="00392587">
      <w:pPr>
        <w:pStyle w:val="ListBullet"/>
        <w:numPr>
          <w:ilvl w:val="0"/>
          <w:numId w:val="0"/>
        </w:numPr>
        <w:spacing w:after="0" w:line="240" w:lineRule="auto"/>
        <w:ind w:left="360"/>
        <w:jc w:val="both"/>
      </w:pPr>
    </w:p>
    <w:p w14:paraId="2A683294" w14:textId="7A6923D1" w:rsidR="00392587" w:rsidRDefault="00B4408D" w:rsidP="00EB6863">
      <w:pPr>
        <w:spacing w:after="0" w:line="240" w:lineRule="auto"/>
        <w:jc w:val="both"/>
      </w:pPr>
      <w:r>
        <w:t>Where this occurs, the school may end the conversation, call or meeting, require future communication to be in writing, restrict contact to named channels, remove a person from the premises if necessary and lawful, or seek advice from governors, local authority services, police or legal services where appropriate.</w:t>
      </w:r>
    </w:p>
    <w:p w14:paraId="6314D2D7" w14:textId="77777777" w:rsidR="00392587" w:rsidRDefault="00392587" w:rsidP="00EB6863">
      <w:pPr>
        <w:spacing w:after="0" w:line="240" w:lineRule="auto"/>
        <w:jc w:val="both"/>
      </w:pPr>
    </w:p>
    <w:p w14:paraId="427B9A82" w14:textId="77777777" w:rsidR="00A02D6C" w:rsidRPr="00392587" w:rsidRDefault="00B4408D" w:rsidP="00EB6863">
      <w:pPr>
        <w:pStyle w:val="Heading1"/>
        <w:spacing w:before="0" w:line="240" w:lineRule="auto"/>
        <w:jc w:val="both"/>
        <w:rPr>
          <w:color w:val="990033"/>
        </w:rPr>
      </w:pPr>
      <w:r w:rsidRPr="00392587">
        <w:rPr>
          <w:color w:val="990033"/>
        </w:rPr>
        <w:t>15. Accessibility and Reasonable Adjustments</w:t>
      </w:r>
    </w:p>
    <w:p w14:paraId="1AE351C8" w14:textId="5F8691F7" w:rsidR="00A02D6C" w:rsidRDefault="00B4408D" w:rsidP="00EB6863">
      <w:pPr>
        <w:spacing w:after="0" w:line="240" w:lineRule="auto"/>
        <w:jc w:val="both"/>
      </w:pPr>
      <w:r>
        <w:t xml:space="preserve">The school </w:t>
      </w:r>
      <w:proofErr w:type="spellStart"/>
      <w:r>
        <w:t>recognises</w:t>
      </w:r>
      <w:proofErr w:type="spellEnd"/>
      <w:r>
        <w:t xml:space="preserve"> that some parents and carers may need additional support with communication.</w:t>
      </w:r>
      <w:r w:rsidR="00392587">
        <w:t xml:space="preserve"> Adjustments could include:</w:t>
      </w:r>
    </w:p>
    <w:p w14:paraId="1DC5365B" w14:textId="77777777" w:rsidR="00A02D6C" w:rsidRDefault="00B4408D" w:rsidP="00EB6863">
      <w:pPr>
        <w:pStyle w:val="ListBullet"/>
        <w:spacing w:after="0" w:line="240" w:lineRule="auto"/>
        <w:jc w:val="both"/>
      </w:pPr>
      <w:r>
        <w:t>interpretation or translation support where possible;</w:t>
      </w:r>
    </w:p>
    <w:p w14:paraId="31C30C96" w14:textId="77777777" w:rsidR="00A02D6C" w:rsidRDefault="00B4408D" w:rsidP="00EB6863">
      <w:pPr>
        <w:pStyle w:val="ListBullet"/>
        <w:spacing w:after="0" w:line="240" w:lineRule="auto"/>
        <w:jc w:val="both"/>
      </w:pPr>
      <w:r>
        <w:t>accessible formats;</w:t>
      </w:r>
    </w:p>
    <w:p w14:paraId="22C6B3EE" w14:textId="77777777" w:rsidR="00A02D6C" w:rsidRDefault="00B4408D" w:rsidP="00EB6863">
      <w:pPr>
        <w:pStyle w:val="ListBullet"/>
        <w:spacing w:after="0" w:line="240" w:lineRule="auto"/>
        <w:jc w:val="both"/>
      </w:pPr>
      <w:r>
        <w:t>a nominated point of contact;</w:t>
      </w:r>
    </w:p>
    <w:p w14:paraId="3BF17858" w14:textId="77777777" w:rsidR="00A02D6C" w:rsidRDefault="00B4408D" w:rsidP="00EB6863">
      <w:pPr>
        <w:pStyle w:val="ListBullet"/>
        <w:spacing w:after="0" w:line="240" w:lineRule="auto"/>
        <w:jc w:val="both"/>
      </w:pPr>
      <w:r>
        <w:t>allowing support from an advocate, interpreter or representative;</w:t>
      </w:r>
    </w:p>
    <w:p w14:paraId="39A29B5D" w14:textId="77777777" w:rsidR="00A02D6C" w:rsidRDefault="00B4408D" w:rsidP="00EB6863">
      <w:pPr>
        <w:pStyle w:val="ListBullet"/>
        <w:spacing w:after="0" w:line="240" w:lineRule="auto"/>
        <w:jc w:val="both"/>
      </w:pPr>
      <w:r>
        <w:t>flexibility where there are identified communication or disability needs.</w:t>
      </w:r>
    </w:p>
    <w:p w14:paraId="70CA9AC5" w14:textId="77777777" w:rsidR="00392587" w:rsidRDefault="00392587" w:rsidP="00392587">
      <w:pPr>
        <w:pStyle w:val="ListBullet"/>
        <w:numPr>
          <w:ilvl w:val="0"/>
          <w:numId w:val="0"/>
        </w:numPr>
        <w:spacing w:after="0" w:line="240" w:lineRule="auto"/>
        <w:ind w:left="360"/>
        <w:jc w:val="both"/>
      </w:pPr>
    </w:p>
    <w:p w14:paraId="2E2F1EFF" w14:textId="77777777" w:rsidR="00A02D6C" w:rsidRPr="00392587" w:rsidRDefault="00B4408D" w:rsidP="00EB6863">
      <w:pPr>
        <w:pStyle w:val="Heading1"/>
        <w:spacing w:before="0" w:line="240" w:lineRule="auto"/>
        <w:jc w:val="both"/>
        <w:rPr>
          <w:color w:val="990033"/>
        </w:rPr>
      </w:pPr>
      <w:r w:rsidRPr="00392587">
        <w:rPr>
          <w:color w:val="990033"/>
        </w:rPr>
        <w:t>16. Recording Communication</w:t>
      </w:r>
    </w:p>
    <w:p w14:paraId="60C4D8CD" w14:textId="77777777" w:rsidR="00A02D6C" w:rsidRDefault="00B4408D" w:rsidP="00EB6863">
      <w:pPr>
        <w:spacing w:after="0" w:line="240" w:lineRule="auto"/>
        <w:jc w:val="both"/>
      </w:pPr>
      <w:r>
        <w:t>The school may keep appropriate records of significant communication with parents and carers, including key telephone calls, meetings, agreed actions, warnings about unreasonable communication, restrictions placed on communication, and outcomes of concerns or complaints.</w:t>
      </w:r>
    </w:p>
    <w:p w14:paraId="51565B5E" w14:textId="77777777" w:rsidR="00392587" w:rsidRDefault="00392587" w:rsidP="00EB6863">
      <w:pPr>
        <w:spacing w:after="0" w:line="240" w:lineRule="auto"/>
        <w:jc w:val="both"/>
      </w:pPr>
    </w:p>
    <w:p w14:paraId="7ABE2B34" w14:textId="77777777" w:rsidR="00A02D6C" w:rsidRDefault="00B4408D" w:rsidP="00EB6863">
      <w:pPr>
        <w:spacing w:after="0" w:line="240" w:lineRule="auto"/>
        <w:jc w:val="both"/>
      </w:pPr>
      <w:r>
        <w:t>Records will be managed in line with school procedures and data protection requirements.</w:t>
      </w:r>
    </w:p>
    <w:p w14:paraId="74A8F624" w14:textId="77777777" w:rsidR="00392587" w:rsidRDefault="00392587" w:rsidP="00EB6863">
      <w:pPr>
        <w:spacing w:after="0" w:line="240" w:lineRule="auto"/>
        <w:jc w:val="both"/>
      </w:pPr>
    </w:p>
    <w:p w14:paraId="6C8C57F5" w14:textId="77777777" w:rsidR="00A02D6C" w:rsidRPr="00392587" w:rsidRDefault="00B4408D" w:rsidP="00EB6863">
      <w:pPr>
        <w:pStyle w:val="Heading1"/>
        <w:spacing w:before="0" w:line="240" w:lineRule="auto"/>
        <w:jc w:val="both"/>
        <w:rPr>
          <w:color w:val="990033"/>
        </w:rPr>
      </w:pPr>
      <w:r w:rsidRPr="00392587">
        <w:rPr>
          <w:color w:val="990033"/>
        </w:rPr>
        <w:t>17. Linked Policies and Escalation Routes</w:t>
      </w:r>
    </w:p>
    <w:p w14:paraId="5F174BC3" w14:textId="77777777" w:rsidR="00A02D6C" w:rsidRDefault="00B4408D" w:rsidP="00EB6863">
      <w:pPr>
        <w:spacing w:after="0" w:line="240" w:lineRule="auto"/>
        <w:jc w:val="both"/>
      </w:pPr>
      <w:r>
        <w:t>This policy should be read alongside the Complaints Policy.</w:t>
      </w:r>
    </w:p>
    <w:p w14:paraId="0C72EE40" w14:textId="77777777" w:rsidR="00392587" w:rsidRDefault="00392587" w:rsidP="00EB6863">
      <w:pPr>
        <w:spacing w:after="0" w:line="240" w:lineRule="auto"/>
        <w:jc w:val="both"/>
      </w:pPr>
    </w:p>
    <w:p w14:paraId="1BC25820" w14:textId="77777777" w:rsidR="00A02D6C" w:rsidRDefault="00B4408D" w:rsidP="00EB6863">
      <w:pPr>
        <w:spacing w:after="0" w:line="240" w:lineRule="auto"/>
        <w:jc w:val="both"/>
      </w:pPr>
      <w:r>
        <w:t>If a parent or carer is dissatisfied with the school's handling of an issue, the usual escalation route is:</w:t>
      </w:r>
    </w:p>
    <w:p w14:paraId="09BB86C4" w14:textId="77777777" w:rsidR="00A02D6C" w:rsidRDefault="00B4408D" w:rsidP="00EB6863">
      <w:pPr>
        <w:pStyle w:val="ListBullet"/>
        <w:spacing w:after="0" w:line="240" w:lineRule="auto"/>
        <w:jc w:val="both"/>
      </w:pPr>
      <w:r>
        <w:t>class teacher / relevant staff member;</w:t>
      </w:r>
    </w:p>
    <w:p w14:paraId="7A2DB716" w14:textId="77777777" w:rsidR="00A02D6C" w:rsidRDefault="00B4408D" w:rsidP="00EB6863">
      <w:pPr>
        <w:pStyle w:val="ListBullet"/>
        <w:spacing w:after="0" w:line="240" w:lineRule="auto"/>
        <w:jc w:val="both"/>
      </w:pPr>
      <w:r>
        <w:t>senior leader or Headteacher;</w:t>
      </w:r>
    </w:p>
    <w:p w14:paraId="46D5B570" w14:textId="77777777" w:rsidR="00A02D6C" w:rsidRDefault="00B4408D" w:rsidP="00EB6863">
      <w:pPr>
        <w:pStyle w:val="ListBullet"/>
        <w:spacing w:after="0" w:line="240" w:lineRule="auto"/>
        <w:jc w:val="both"/>
      </w:pPr>
      <w:r>
        <w:lastRenderedPageBreak/>
        <w:t>formal complaint under the Complaints Policy;</w:t>
      </w:r>
    </w:p>
    <w:p w14:paraId="0F9E59A4" w14:textId="77777777" w:rsidR="00A02D6C" w:rsidRDefault="00B4408D" w:rsidP="00EB6863">
      <w:pPr>
        <w:pStyle w:val="ListBullet"/>
        <w:spacing w:after="0" w:line="240" w:lineRule="auto"/>
        <w:jc w:val="both"/>
      </w:pPr>
      <w:r>
        <w:t>Stage 2 Governors' Complaints Panel, where applicable.</w:t>
      </w:r>
    </w:p>
    <w:p w14:paraId="764A3843" w14:textId="77777777" w:rsidR="00361F94" w:rsidRDefault="00361F94" w:rsidP="00361F94">
      <w:pPr>
        <w:pStyle w:val="ListBullet"/>
        <w:numPr>
          <w:ilvl w:val="0"/>
          <w:numId w:val="0"/>
        </w:numPr>
        <w:spacing w:after="0" w:line="240" w:lineRule="auto"/>
        <w:ind w:left="360"/>
        <w:jc w:val="both"/>
      </w:pPr>
    </w:p>
    <w:p w14:paraId="48E194C9" w14:textId="77777777" w:rsidR="00A02D6C" w:rsidRPr="00392587" w:rsidRDefault="00B4408D" w:rsidP="00EB6863">
      <w:pPr>
        <w:pStyle w:val="Heading1"/>
        <w:spacing w:before="0" w:line="240" w:lineRule="auto"/>
        <w:jc w:val="both"/>
        <w:rPr>
          <w:color w:val="990033"/>
        </w:rPr>
      </w:pPr>
      <w:r w:rsidRPr="00392587">
        <w:rPr>
          <w:color w:val="990033"/>
        </w:rPr>
        <w:t>18. Monitoring and Review</w:t>
      </w:r>
    </w:p>
    <w:p w14:paraId="1115C34E" w14:textId="77777777" w:rsidR="00A02D6C" w:rsidRDefault="00B4408D" w:rsidP="00EB6863">
      <w:pPr>
        <w:spacing w:after="0" w:line="240" w:lineRule="auto"/>
        <w:jc w:val="both"/>
      </w:pPr>
      <w:r>
        <w:t>This policy will be reviewed annually, or sooner if required by changes in school practice, legislation or guidance.</w:t>
      </w:r>
    </w:p>
    <w:p w14:paraId="74EDFD32" w14:textId="77777777" w:rsidR="00392587" w:rsidRDefault="00392587" w:rsidP="00EB6863">
      <w:pPr>
        <w:spacing w:after="0" w:line="240" w:lineRule="auto"/>
        <w:jc w:val="both"/>
      </w:pPr>
    </w:p>
    <w:p w14:paraId="0AF24A7A" w14:textId="77777777" w:rsidR="00A02D6C" w:rsidRDefault="00B4408D" w:rsidP="00EB6863">
      <w:pPr>
        <w:spacing w:after="0" w:line="240" w:lineRule="auto"/>
        <w:jc w:val="both"/>
      </w:pPr>
      <w:r>
        <w:t xml:space="preserve">The Headteacher and governors may review patterns of communication, concerns and complaints </w:t>
      </w:r>
      <w:proofErr w:type="gramStart"/>
      <w:r>
        <w:t>in order to</w:t>
      </w:r>
      <w:proofErr w:type="gramEnd"/>
      <w:r>
        <w:t xml:space="preserve"> improve practice, support staff wellbeing and maintain strong relationships with families.</w:t>
      </w:r>
    </w:p>
    <w:p w14:paraId="3E16DEAA" w14:textId="77777777" w:rsidR="00392587" w:rsidRDefault="00392587" w:rsidP="00EB6863">
      <w:pPr>
        <w:spacing w:after="0" w:line="240" w:lineRule="auto"/>
        <w:jc w:val="both"/>
      </w:pPr>
    </w:p>
    <w:p w14:paraId="0C1FD435" w14:textId="77777777" w:rsidR="00A02D6C" w:rsidRPr="00392587" w:rsidRDefault="00B4408D" w:rsidP="00EB6863">
      <w:pPr>
        <w:pStyle w:val="Heading1"/>
        <w:spacing w:before="0" w:line="240" w:lineRule="auto"/>
        <w:jc w:val="both"/>
        <w:rPr>
          <w:color w:val="990033"/>
        </w:rPr>
      </w:pPr>
      <w:r w:rsidRPr="00392587">
        <w:rPr>
          <w:color w:val="990033"/>
        </w:rPr>
        <w:t>Appendix 1: Quick Parent Summary</w:t>
      </w:r>
    </w:p>
    <w:p w14:paraId="3C1CBD56" w14:textId="77777777" w:rsidR="00A02D6C" w:rsidRDefault="00B4408D" w:rsidP="00EB6863">
      <w:pPr>
        <w:spacing w:after="0" w:line="240" w:lineRule="auto"/>
        <w:jc w:val="both"/>
      </w:pPr>
      <w:r>
        <w:t xml:space="preserve">At Roby Park Primary School, we value positive, respectful communication with parents and carers. We aim to acknowledge most enquiries within 2 school days and respond to routine matters within 3 school days wherever possible. More complex matters may take longer if investigation is needed. If a concern cannot be resolved informally, it may be managed through the school's Complaints Policy. Communication that is excessive, abusive or unreasonable may be managed through a restricted contact approach in line </w:t>
      </w:r>
      <w:r>
        <w:t>with school policy.</w:t>
      </w:r>
    </w:p>
    <w:p w14:paraId="68CF7BB2" w14:textId="77777777" w:rsidR="00392587" w:rsidRDefault="00392587" w:rsidP="00EB6863">
      <w:pPr>
        <w:pStyle w:val="Heading1"/>
        <w:spacing w:before="0" w:line="240" w:lineRule="auto"/>
        <w:jc w:val="both"/>
        <w:rPr>
          <w:color w:val="1F4E79"/>
        </w:rPr>
      </w:pPr>
    </w:p>
    <w:p w14:paraId="35985C0B" w14:textId="0E68E2BF" w:rsidR="00A02D6C" w:rsidRPr="00392587" w:rsidRDefault="00B4408D" w:rsidP="00EB6863">
      <w:pPr>
        <w:pStyle w:val="Heading1"/>
        <w:spacing w:before="0" w:line="240" w:lineRule="auto"/>
        <w:jc w:val="both"/>
        <w:rPr>
          <w:color w:val="990033"/>
        </w:rPr>
      </w:pPr>
      <w:r w:rsidRPr="00392587">
        <w:rPr>
          <w:color w:val="990033"/>
        </w:rPr>
        <w:t>Appendix 2: Key Complaints Policy Timescales</w:t>
      </w:r>
    </w:p>
    <w:tbl>
      <w:tblPr>
        <w:tblW w:w="0" w:type="auto"/>
        <w:jc w:val="center"/>
        <w:tblLook w:val="04A0" w:firstRow="1" w:lastRow="0" w:firstColumn="1" w:lastColumn="0" w:noHBand="0" w:noVBand="1"/>
      </w:tblPr>
      <w:tblGrid>
        <w:gridCol w:w="4959"/>
        <w:gridCol w:w="4957"/>
      </w:tblGrid>
      <w:tr w:rsidR="00A02D6C" w14:paraId="5744A6D7"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D9EAF7"/>
            <w:vAlign w:val="center"/>
          </w:tcPr>
          <w:p w14:paraId="310FD6A2" w14:textId="77777777" w:rsidR="00A02D6C" w:rsidRDefault="00B4408D" w:rsidP="00EB6863">
            <w:pPr>
              <w:spacing w:after="0" w:line="240" w:lineRule="auto"/>
              <w:jc w:val="both"/>
            </w:pPr>
            <w:r>
              <w:rPr>
                <w:b/>
                <w:sz w:val="20"/>
              </w:rPr>
              <w:t>Complaints stage</w:t>
            </w:r>
          </w:p>
        </w:tc>
        <w:tc>
          <w:tcPr>
            <w:tcW w:w="4968" w:type="dxa"/>
            <w:tcBorders>
              <w:top w:val="single" w:sz="8" w:space="0" w:color="A6A6A6"/>
              <w:left w:val="single" w:sz="8" w:space="0" w:color="A6A6A6"/>
              <w:bottom w:val="single" w:sz="8" w:space="0" w:color="A6A6A6"/>
              <w:right w:val="single" w:sz="8" w:space="0" w:color="A6A6A6"/>
            </w:tcBorders>
            <w:shd w:val="clear" w:color="auto" w:fill="D9EAF7"/>
            <w:vAlign w:val="center"/>
          </w:tcPr>
          <w:p w14:paraId="47A9C703" w14:textId="77777777" w:rsidR="00A02D6C" w:rsidRDefault="00B4408D" w:rsidP="00EB6863">
            <w:pPr>
              <w:spacing w:after="0" w:line="240" w:lineRule="auto"/>
              <w:jc w:val="both"/>
            </w:pPr>
            <w:r>
              <w:rPr>
                <w:b/>
                <w:sz w:val="20"/>
              </w:rPr>
              <w:t>Timescale</w:t>
            </w:r>
          </w:p>
        </w:tc>
      </w:tr>
      <w:tr w:rsidR="00392587" w14:paraId="50B2289D"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09028D0F" w14:textId="4139A865" w:rsidR="00392587" w:rsidRDefault="00392587" w:rsidP="00EB6863">
            <w:pPr>
              <w:spacing w:after="0" w:line="240" w:lineRule="auto"/>
              <w:jc w:val="both"/>
              <w:rPr>
                <w:sz w:val="20"/>
              </w:rPr>
            </w:pPr>
            <w:r>
              <w:rPr>
                <w:sz w:val="20"/>
              </w:rPr>
              <w:t>General enquiry</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41EA32F8" w14:textId="53B37C7F" w:rsidR="00392587" w:rsidRDefault="00392587" w:rsidP="00EB6863">
            <w:pPr>
              <w:spacing w:after="0" w:line="240" w:lineRule="auto"/>
              <w:jc w:val="both"/>
              <w:rPr>
                <w:sz w:val="20"/>
              </w:rPr>
            </w:pPr>
            <w:r>
              <w:rPr>
                <w:sz w:val="20"/>
              </w:rPr>
              <w:t xml:space="preserve">Within </w:t>
            </w:r>
            <w:r w:rsidR="005F3F66">
              <w:rPr>
                <w:sz w:val="20"/>
              </w:rPr>
              <w:t>3-5</w:t>
            </w:r>
            <w:r>
              <w:rPr>
                <w:sz w:val="20"/>
              </w:rPr>
              <w:t xml:space="preserve"> school days or sooner</w:t>
            </w:r>
          </w:p>
        </w:tc>
      </w:tr>
      <w:tr w:rsidR="00A02D6C" w14:paraId="12B27B9A"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7FC15D65" w14:textId="77777777" w:rsidR="00A02D6C" w:rsidRDefault="00B4408D" w:rsidP="00EB6863">
            <w:pPr>
              <w:spacing w:after="0" w:line="240" w:lineRule="auto"/>
              <w:jc w:val="both"/>
            </w:pPr>
            <w:r>
              <w:rPr>
                <w:sz w:val="20"/>
              </w:rPr>
              <w:t>Informal concern acknowledgement</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3828DCFC" w14:textId="1F45EC56" w:rsidR="00A02D6C" w:rsidRDefault="00B4408D" w:rsidP="00EB6863">
            <w:pPr>
              <w:spacing w:after="0" w:line="240" w:lineRule="auto"/>
              <w:jc w:val="both"/>
            </w:pPr>
            <w:r>
              <w:rPr>
                <w:sz w:val="20"/>
              </w:rPr>
              <w:t>Within 2 school days</w:t>
            </w:r>
          </w:p>
        </w:tc>
      </w:tr>
      <w:tr w:rsidR="00A02D6C" w14:paraId="30BE9D3A" w14:textId="77777777">
        <w:trPr>
          <w:jc w:val="center"/>
        </w:trPr>
        <w:tc>
          <w:tcPr>
            <w:tcW w:w="4968" w:type="dxa"/>
            <w:tcBorders>
              <w:top w:val="single" w:sz="8" w:space="0" w:color="A6A6A6"/>
              <w:left w:val="single" w:sz="8" w:space="0" w:color="A6A6A6"/>
              <w:bottom w:val="single" w:sz="8" w:space="0" w:color="A6A6A6"/>
              <w:right w:val="single" w:sz="8" w:space="0" w:color="A6A6A6"/>
            </w:tcBorders>
            <w:vAlign w:val="center"/>
          </w:tcPr>
          <w:p w14:paraId="643C846E" w14:textId="77777777" w:rsidR="00A02D6C" w:rsidRDefault="00B4408D" w:rsidP="00EB6863">
            <w:pPr>
              <w:spacing w:after="0" w:line="240" w:lineRule="auto"/>
              <w:jc w:val="both"/>
            </w:pPr>
            <w:r>
              <w:rPr>
                <w:sz w:val="20"/>
              </w:rPr>
              <w:t>Informal discussion / meeting / review</w:t>
            </w:r>
          </w:p>
        </w:tc>
        <w:tc>
          <w:tcPr>
            <w:tcW w:w="4968" w:type="dxa"/>
            <w:tcBorders>
              <w:top w:val="single" w:sz="8" w:space="0" w:color="A6A6A6"/>
              <w:left w:val="single" w:sz="8" w:space="0" w:color="A6A6A6"/>
              <w:bottom w:val="single" w:sz="8" w:space="0" w:color="A6A6A6"/>
              <w:right w:val="single" w:sz="8" w:space="0" w:color="A6A6A6"/>
            </w:tcBorders>
            <w:vAlign w:val="center"/>
          </w:tcPr>
          <w:p w14:paraId="00B166BA" w14:textId="08DE1163" w:rsidR="00A02D6C" w:rsidRDefault="00B4408D" w:rsidP="00EB6863">
            <w:pPr>
              <w:spacing w:after="0" w:line="240" w:lineRule="auto"/>
              <w:jc w:val="both"/>
            </w:pPr>
            <w:r>
              <w:rPr>
                <w:sz w:val="20"/>
              </w:rPr>
              <w:t>Within 5 school days</w:t>
            </w:r>
            <w:r w:rsidR="00AD7C52">
              <w:rPr>
                <w:sz w:val="20"/>
              </w:rPr>
              <w:t xml:space="preserve"> of receipt</w:t>
            </w:r>
          </w:p>
        </w:tc>
      </w:tr>
      <w:tr w:rsidR="00A02D6C" w14:paraId="5E2102A4"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1BA281A1" w14:textId="77777777" w:rsidR="00A02D6C" w:rsidRDefault="00B4408D" w:rsidP="00EB6863">
            <w:pPr>
              <w:spacing w:after="0" w:line="240" w:lineRule="auto"/>
              <w:jc w:val="both"/>
            </w:pPr>
            <w:r>
              <w:rPr>
                <w:sz w:val="20"/>
              </w:rPr>
              <w:t>Stage 1 complaint acknowledgement</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4453CE60" w14:textId="220D25B5" w:rsidR="00A02D6C" w:rsidRDefault="00B4408D" w:rsidP="00EB6863">
            <w:pPr>
              <w:spacing w:after="0" w:line="240" w:lineRule="auto"/>
              <w:jc w:val="both"/>
            </w:pPr>
            <w:r>
              <w:rPr>
                <w:sz w:val="20"/>
              </w:rPr>
              <w:t>Within 3 school days</w:t>
            </w:r>
            <w:r w:rsidR="00AD7C52">
              <w:rPr>
                <w:sz w:val="20"/>
              </w:rPr>
              <w:t xml:space="preserve"> of receipt</w:t>
            </w:r>
          </w:p>
        </w:tc>
      </w:tr>
      <w:tr w:rsidR="00A02D6C" w14:paraId="37F892A1" w14:textId="77777777">
        <w:trPr>
          <w:jc w:val="center"/>
        </w:trPr>
        <w:tc>
          <w:tcPr>
            <w:tcW w:w="4968" w:type="dxa"/>
            <w:tcBorders>
              <w:top w:val="single" w:sz="8" w:space="0" w:color="A6A6A6"/>
              <w:left w:val="single" w:sz="8" w:space="0" w:color="A6A6A6"/>
              <w:bottom w:val="single" w:sz="8" w:space="0" w:color="A6A6A6"/>
              <w:right w:val="single" w:sz="8" w:space="0" w:color="A6A6A6"/>
            </w:tcBorders>
            <w:vAlign w:val="center"/>
          </w:tcPr>
          <w:p w14:paraId="336F33EE" w14:textId="77777777" w:rsidR="00A02D6C" w:rsidRDefault="00B4408D" w:rsidP="00EB6863">
            <w:pPr>
              <w:spacing w:after="0" w:line="240" w:lineRule="auto"/>
              <w:jc w:val="both"/>
            </w:pPr>
            <w:r>
              <w:rPr>
                <w:sz w:val="20"/>
              </w:rPr>
              <w:t>Stage 1 investigation begins</w:t>
            </w:r>
          </w:p>
        </w:tc>
        <w:tc>
          <w:tcPr>
            <w:tcW w:w="4968" w:type="dxa"/>
            <w:tcBorders>
              <w:top w:val="single" w:sz="8" w:space="0" w:color="A6A6A6"/>
              <w:left w:val="single" w:sz="8" w:space="0" w:color="A6A6A6"/>
              <w:bottom w:val="single" w:sz="8" w:space="0" w:color="A6A6A6"/>
              <w:right w:val="single" w:sz="8" w:space="0" w:color="A6A6A6"/>
            </w:tcBorders>
            <w:vAlign w:val="center"/>
          </w:tcPr>
          <w:p w14:paraId="4C280FF2" w14:textId="77777777" w:rsidR="00A02D6C" w:rsidRDefault="00B4408D" w:rsidP="00EB6863">
            <w:pPr>
              <w:spacing w:after="0" w:line="240" w:lineRule="auto"/>
              <w:jc w:val="both"/>
            </w:pPr>
            <w:r>
              <w:rPr>
                <w:sz w:val="20"/>
              </w:rPr>
              <w:t>Within 5 working days of receipt</w:t>
            </w:r>
          </w:p>
        </w:tc>
      </w:tr>
      <w:tr w:rsidR="00A02D6C" w14:paraId="4CA5AC70"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561DEA8D" w14:textId="77777777" w:rsidR="00A02D6C" w:rsidRDefault="00B4408D" w:rsidP="00EB6863">
            <w:pPr>
              <w:spacing w:after="0" w:line="240" w:lineRule="auto"/>
              <w:jc w:val="both"/>
            </w:pPr>
            <w:r>
              <w:rPr>
                <w:sz w:val="20"/>
              </w:rPr>
              <w:t>Stage 1 written outcome</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54BC08AD" w14:textId="77777777" w:rsidR="00A02D6C" w:rsidRDefault="00B4408D" w:rsidP="00EB6863">
            <w:pPr>
              <w:spacing w:after="0" w:line="240" w:lineRule="auto"/>
              <w:jc w:val="both"/>
            </w:pPr>
            <w:r>
              <w:rPr>
                <w:sz w:val="20"/>
              </w:rPr>
              <w:t>Within 10 school days from start of investigation</w:t>
            </w:r>
          </w:p>
        </w:tc>
      </w:tr>
      <w:tr w:rsidR="00A02D6C" w14:paraId="1E01BEF5" w14:textId="77777777">
        <w:trPr>
          <w:jc w:val="center"/>
        </w:trPr>
        <w:tc>
          <w:tcPr>
            <w:tcW w:w="4968" w:type="dxa"/>
            <w:tcBorders>
              <w:top w:val="single" w:sz="8" w:space="0" w:color="A6A6A6"/>
              <w:left w:val="single" w:sz="8" w:space="0" w:color="A6A6A6"/>
              <w:bottom w:val="single" w:sz="8" w:space="0" w:color="A6A6A6"/>
              <w:right w:val="single" w:sz="8" w:space="0" w:color="A6A6A6"/>
            </w:tcBorders>
            <w:vAlign w:val="center"/>
          </w:tcPr>
          <w:p w14:paraId="0AD52B7E" w14:textId="77777777" w:rsidR="00A02D6C" w:rsidRDefault="00B4408D" w:rsidP="00EB6863">
            <w:pPr>
              <w:spacing w:after="0" w:line="240" w:lineRule="auto"/>
              <w:jc w:val="both"/>
            </w:pPr>
            <w:r>
              <w:rPr>
                <w:sz w:val="20"/>
              </w:rPr>
              <w:t>Stage 2 request deadline</w:t>
            </w:r>
          </w:p>
        </w:tc>
        <w:tc>
          <w:tcPr>
            <w:tcW w:w="4968" w:type="dxa"/>
            <w:tcBorders>
              <w:top w:val="single" w:sz="8" w:space="0" w:color="A6A6A6"/>
              <w:left w:val="single" w:sz="8" w:space="0" w:color="A6A6A6"/>
              <w:bottom w:val="single" w:sz="8" w:space="0" w:color="A6A6A6"/>
              <w:right w:val="single" w:sz="8" w:space="0" w:color="A6A6A6"/>
            </w:tcBorders>
            <w:vAlign w:val="center"/>
          </w:tcPr>
          <w:p w14:paraId="2EF23C58" w14:textId="77777777" w:rsidR="00A02D6C" w:rsidRDefault="00B4408D" w:rsidP="00EB6863">
            <w:pPr>
              <w:spacing w:after="0" w:line="240" w:lineRule="auto"/>
              <w:jc w:val="both"/>
            </w:pPr>
            <w:r>
              <w:rPr>
                <w:sz w:val="20"/>
              </w:rPr>
              <w:t>Within 10 school days of Stage 1 outcome</w:t>
            </w:r>
          </w:p>
        </w:tc>
      </w:tr>
      <w:tr w:rsidR="00A02D6C" w14:paraId="5AF192CC"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44077F51" w14:textId="77777777" w:rsidR="00A02D6C" w:rsidRDefault="00B4408D" w:rsidP="00EB6863">
            <w:pPr>
              <w:spacing w:after="0" w:line="240" w:lineRule="auto"/>
              <w:jc w:val="both"/>
            </w:pPr>
            <w:r>
              <w:rPr>
                <w:sz w:val="20"/>
              </w:rPr>
              <w:t>Stage 2 panel / decision</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6EAC16BF" w14:textId="77777777" w:rsidR="00A02D6C" w:rsidRDefault="00B4408D" w:rsidP="00EB6863">
            <w:pPr>
              <w:spacing w:after="0" w:line="240" w:lineRule="auto"/>
              <w:jc w:val="both"/>
            </w:pPr>
            <w:r>
              <w:rPr>
                <w:sz w:val="20"/>
              </w:rPr>
              <w:t>Panel within 20 school days; written decision within 5 school days of hearing</w:t>
            </w:r>
          </w:p>
        </w:tc>
      </w:tr>
    </w:tbl>
    <w:p w14:paraId="00998E3B" w14:textId="7AC95259" w:rsidR="00A02D6C" w:rsidRDefault="00A02D6C" w:rsidP="00EB6863">
      <w:pPr>
        <w:spacing w:after="0" w:line="240" w:lineRule="auto"/>
        <w:jc w:val="both"/>
      </w:pPr>
    </w:p>
    <w:p w14:paraId="1872E66B" w14:textId="77777777" w:rsidR="00361F94" w:rsidRPr="00361F94" w:rsidRDefault="00361F94" w:rsidP="00361F94">
      <w:pPr>
        <w:spacing w:after="0" w:line="240" w:lineRule="auto"/>
        <w:jc w:val="both"/>
        <w:rPr>
          <w:lang w:val="en-GB"/>
        </w:rPr>
      </w:pPr>
      <w:r w:rsidRPr="00361F94">
        <w:rPr>
          <w:lang w:val="en-GB"/>
        </w:rPr>
        <w:t>Please note that response times apply from the latest communication received. If further emails, messages or other forms of communication are sent before a response is provided, the response window will reset from the time of the most recent contact.</w:t>
      </w:r>
    </w:p>
    <w:p w14:paraId="504CCF3E" w14:textId="77777777" w:rsidR="00361F94" w:rsidRDefault="00361F94" w:rsidP="00EB6863">
      <w:pPr>
        <w:spacing w:after="0" w:line="240" w:lineRule="auto"/>
        <w:jc w:val="both"/>
      </w:pPr>
    </w:p>
    <w:sectPr w:rsidR="00361F94" w:rsidSect="00EB6863">
      <w:pgSz w:w="12240" w:h="15840"/>
      <w:pgMar w:top="1008" w:right="1152" w:bottom="1008" w:left="1152"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8545670">
    <w:abstractNumId w:val="8"/>
  </w:num>
  <w:num w:numId="2" w16cid:durableId="1891111603">
    <w:abstractNumId w:val="6"/>
  </w:num>
  <w:num w:numId="3" w16cid:durableId="457643792">
    <w:abstractNumId w:val="5"/>
  </w:num>
  <w:num w:numId="4" w16cid:durableId="31812405">
    <w:abstractNumId w:val="4"/>
  </w:num>
  <w:num w:numId="5" w16cid:durableId="1972206440">
    <w:abstractNumId w:val="7"/>
  </w:num>
  <w:num w:numId="6" w16cid:durableId="1185364705">
    <w:abstractNumId w:val="3"/>
  </w:num>
  <w:num w:numId="7" w16cid:durableId="1977493560">
    <w:abstractNumId w:val="2"/>
  </w:num>
  <w:num w:numId="8" w16cid:durableId="1082416090">
    <w:abstractNumId w:val="1"/>
  </w:num>
  <w:num w:numId="9" w16cid:durableId="65499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3E88"/>
    <w:rsid w:val="0015074B"/>
    <w:rsid w:val="0029639D"/>
    <w:rsid w:val="002D2FAE"/>
    <w:rsid w:val="00326F90"/>
    <w:rsid w:val="00361F94"/>
    <w:rsid w:val="00392587"/>
    <w:rsid w:val="00442C2F"/>
    <w:rsid w:val="005F3F66"/>
    <w:rsid w:val="00A02D6C"/>
    <w:rsid w:val="00A1641E"/>
    <w:rsid w:val="00AA1D8D"/>
    <w:rsid w:val="00AD7C52"/>
    <w:rsid w:val="00B47730"/>
    <w:rsid w:val="00CB0664"/>
    <w:rsid w:val="00D6158E"/>
    <w:rsid w:val="00E60AF8"/>
    <w:rsid w:val="00EB68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C2ED3"/>
  <w14:defaultImageDpi w14:val="300"/>
  <w15:docId w15:val="{14518624-C64F-4C9D-8810-E98DB126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EB6863"/>
    <w:pPr>
      <w:autoSpaceDE w:val="0"/>
      <w:autoSpaceDN w:val="0"/>
      <w:adjustRightInd w:val="0"/>
      <w:spacing w:after="0" w:line="240" w:lineRule="auto"/>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2413</Words>
  <Characters>13758</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1. Policy Statement</vt:lpstr>
      <vt:lpstr>2. Aims</vt:lpstr>
      <vt:lpstr>3. Principles</vt:lpstr>
      <vt:lpstr>4. Who Parents and Carers Should Contact</vt:lpstr>
      <vt:lpstr>        4.1 Day-to-day class or pastoral matters</vt:lpstr>
      <vt:lpstr>        4.2 Attendance and absence</vt:lpstr>
      <vt:lpstr>        4.3 Safeguarding or urgent welfare concerns</vt:lpstr>
      <vt:lpstr>        4.4 Serious or unresolved concerns</vt:lpstr>
      <vt:lpstr>        4.5 Formal complaints</vt:lpstr>
      <vt:lpstr>5. Methods of Communication</vt:lpstr>
      <vt:lpstr>6. Reasonable Expectations: Response Times</vt:lpstr>
      <vt:lpstr>        6.1 General enquiries</vt:lpstr>
      <vt:lpstr>        6.2 Routine communication to teaching staff</vt:lpstr>
      <vt:lpstr>        6.3 Matters requiring investigation or consultation</vt:lpstr>
      <vt:lpstr>        6.4 Urgent matters</vt:lpstr>
      <vt:lpstr>        6.5 Meetings</vt:lpstr>
      <vt:lpstr>        6.6 Formal complaint timescales</vt:lpstr>
      <vt:lpstr>        6.7 Out-of-hours communication</vt:lpstr>
      <vt:lpstr>7. Reasonable Expectations: Conduct and Tone</vt:lpstr>
      <vt:lpstr>8. Meetings With Staff</vt:lpstr>
      <vt:lpstr>9. Communication About Children</vt:lpstr>
      <vt:lpstr>10. Use of Social Media and Public Platforms</vt:lpstr>
      <vt:lpstr>11. When a Concern Becomes a Complaint</vt:lpstr>
      <vt:lpstr>12. Excessive Communication and Demands</vt:lpstr>
      <vt:lpstr>13. Managing Excessive, Unreasonable or Abusive Communication</vt:lpstr>
      <vt:lpstr>14. Abusive, Threatening or Discriminatory Communication</vt:lpstr>
      <vt:lpstr>15. Accessibility and Reasonable Adjustments</vt:lpstr>
      <vt:lpstr>16. Recording Communication</vt:lpstr>
      <vt:lpstr>17. Linked Policies and Escalation Routes</vt:lpstr>
      <vt:lpstr>18. Monitoring and Review</vt:lpstr>
      <vt:lpstr>Appendix 1: Quick Parent Summary</vt:lpstr>
      <vt:lpstr>Appendix 2: Key Complaints Policy Timescales</vt:lpstr>
    </vt:vector>
  </TitlesOfParts>
  <Manager/>
  <Company/>
  <LinksUpToDate>false</LinksUpToDate>
  <CharactersWithSpaces>16139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Allen, Kathryn</cp:lastModifiedBy>
  <cp:revision>6</cp:revision>
  <dcterms:created xsi:type="dcterms:W3CDTF">2026-06-10T16:21:00Z</dcterms:created>
  <dcterms:modified xsi:type="dcterms:W3CDTF">2026-06-18T13:49:00Z</dcterms:modified>
  <cp:category/>
</cp:coreProperties>
</file>