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4835734A" w:rsidR="00753378" w:rsidRPr="00753378" w:rsidRDefault="004E447F" w:rsidP="00753378">
      <w:pPr>
        <w:jc w:val="center"/>
        <w:rPr>
          <w:rFonts w:ascii="Arial" w:hAnsi="Arial" w:cs="Arial"/>
          <w:b/>
          <w:sz w:val="60"/>
          <w:szCs w:val="60"/>
        </w:rPr>
      </w:pPr>
      <w:r>
        <w:rPr>
          <w:rFonts w:ascii="Arial" w:hAnsi="Arial" w:cs="Arial"/>
          <w:b/>
          <w:sz w:val="60"/>
          <w:szCs w:val="60"/>
        </w:rPr>
        <w:t>Parent Code of Conduct</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D9547B3" w14:textId="2A6B625F" w:rsidR="001D452F" w:rsidRDefault="001D452F" w:rsidP="001D452F">
      <w:pPr>
        <w:pStyle w:val="Default"/>
        <w:jc w:val="center"/>
        <w:rPr>
          <w:sz w:val="32"/>
          <w:szCs w:val="32"/>
        </w:rPr>
      </w:pPr>
      <w:r>
        <w:rPr>
          <w:sz w:val="32"/>
          <w:szCs w:val="32"/>
        </w:rPr>
        <w:t xml:space="preserve">Written </w:t>
      </w:r>
      <w:r w:rsidR="00233C28">
        <w:rPr>
          <w:sz w:val="32"/>
          <w:szCs w:val="32"/>
        </w:rPr>
        <w:t>Sept 202</w:t>
      </w:r>
      <w:r w:rsidR="00886466">
        <w:rPr>
          <w:sz w:val="32"/>
          <w:szCs w:val="32"/>
        </w:rPr>
        <w:t>5</w:t>
      </w:r>
    </w:p>
    <w:p w14:paraId="254A745E" w14:textId="77777777" w:rsidR="004E447F" w:rsidRDefault="004E447F" w:rsidP="001D452F">
      <w:pPr>
        <w:pStyle w:val="Default"/>
        <w:jc w:val="center"/>
        <w:rPr>
          <w:sz w:val="32"/>
          <w:szCs w:val="32"/>
        </w:rPr>
      </w:pPr>
    </w:p>
    <w:p w14:paraId="52EC6FD9" w14:textId="29DCE107"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886466">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6D56FDDA" w:rsidR="00FC0073" w:rsidRDefault="00FC0073" w:rsidP="00FC0073">
      <w:pPr>
        <w:pStyle w:val="Title"/>
        <w:jc w:val="left"/>
        <w:rPr>
          <w:b w:val="0"/>
          <w:sz w:val="32"/>
          <w:szCs w:val="32"/>
          <w:u w:val="none"/>
        </w:rPr>
      </w:pPr>
      <w:r>
        <w:rPr>
          <w:b w:val="0"/>
          <w:sz w:val="32"/>
          <w:szCs w:val="32"/>
          <w:u w:val="none"/>
        </w:rPr>
        <w:t xml:space="preserve">Signed </w:t>
      </w:r>
      <w:r w:rsidR="004E447F">
        <w:rPr>
          <w:b w:val="0"/>
          <w:sz w:val="32"/>
          <w:szCs w:val="32"/>
          <w:u w:val="none"/>
        </w:rPr>
        <w:t>–</w:t>
      </w:r>
      <w:r>
        <w:rPr>
          <w:b w:val="0"/>
          <w:sz w:val="32"/>
          <w:szCs w:val="32"/>
          <w:u w:val="none"/>
        </w:rPr>
        <w:t xml:space="preserve"> </w:t>
      </w:r>
      <w:r w:rsidR="004E447F">
        <w:rPr>
          <w:rFonts w:ascii="Palace Script MT" w:hAnsi="Palace Script MT"/>
          <w:sz w:val="60"/>
          <w:szCs w:val="60"/>
          <w:u w:val="none"/>
        </w:rPr>
        <w:t xml:space="preserve">Mr </w:t>
      </w:r>
      <w:r w:rsidR="00886466">
        <w:rPr>
          <w:rFonts w:ascii="Palace Script MT" w:hAnsi="Palace Script MT"/>
          <w:sz w:val="60"/>
          <w:szCs w:val="60"/>
          <w:u w:val="none"/>
        </w:rPr>
        <w:t>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77777777" w:rsidR="00022EE9" w:rsidRDefault="00022EE9" w:rsidP="00022EE9">
      <w:pPr>
        <w:ind w:hanging="22"/>
        <w:jc w:val="center"/>
        <w:rPr>
          <w:rFonts w:ascii="Arial" w:hAnsi="Arial" w:cs="Arial"/>
          <w:color w:val="000000"/>
          <w:szCs w:val="24"/>
        </w:rPr>
      </w:pPr>
    </w:p>
    <w:sdt>
      <w:sdtPr>
        <w:id w:val="160816687"/>
        <w:docPartObj>
          <w:docPartGallery w:val="Table of Contents"/>
        </w:docPartObj>
      </w:sdtPr>
      <w:sdtEndPr/>
      <w:sdtContent>
        <w:p w14:paraId="2AD6BD94" w14:textId="77777777" w:rsidR="004E447F" w:rsidRPr="004E447F" w:rsidRDefault="004E447F" w:rsidP="004E447F">
          <w:pPr>
            <w:spacing w:after="121"/>
            <w:jc w:val="both"/>
          </w:pPr>
          <w:r w:rsidRPr="004E447F">
            <w:rPr>
              <w:rFonts w:ascii="Calibri" w:eastAsia="Calibri" w:hAnsi="Calibri" w:cs="Calibri"/>
              <w:b/>
            </w:rPr>
            <w:t xml:space="preserve">Contents </w:t>
          </w:r>
        </w:p>
        <w:p w14:paraId="0B33B33B" w14:textId="77777777" w:rsidR="004E447F" w:rsidRPr="004E447F" w:rsidRDefault="004E447F" w:rsidP="004E447F">
          <w:pPr>
            <w:pStyle w:val="TOC1"/>
            <w:tabs>
              <w:tab w:val="right" w:leader="dot" w:pos="9740"/>
            </w:tabs>
            <w:jc w:val="both"/>
            <w:rPr>
              <w:color w:val="auto"/>
              <w:sz w:val="22"/>
            </w:rPr>
          </w:pPr>
          <w:r w:rsidRPr="004E447F">
            <w:rPr>
              <w:color w:val="auto"/>
              <w:sz w:val="22"/>
            </w:rPr>
            <w:fldChar w:fldCharType="begin"/>
          </w:r>
          <w:r w:rsidRPr="004E447F">
            <w:rPr>
              <w:color w:val="auto"/>
              <w:sz w:val="22"/>
            </w:rPr>
            <w:instrText xml:space="preserve"> TOC \o "1-1" \h \z \u </w:instrText>
          </w:r>
          <w:r w:rsidRPr="004E447F">
            <w:rPr>
              <w:color w:val="auto"/>
              <w:sz w:val="22"/>
            </w:rPr>
            <w:fldChar w:fldCharType="separate"/>
          </w:r>
          <w:hyperlink w:anchor="_Toc6767">
            <w:r w:rsidRPr="004E447F">
              <w:rPr>
                <w:color w:val="auto"/>
                <w:sz w:val="22"/>
              </w:rPr>
              <w:t>1. Purpose and scope</w:t>
            </w:r>
            <w:r w:rsidRPr="004E447F">
              <w:rPr>
                <w:color w:val="auto"/>
                <w:sz w:val="22"/>
              </w:rPr>
              <w:tab/>
            </w:r>
            <w:r w:rsidRPr="004E447F">
              <w:rPr>
                <w:color w:val="auto"/>
                <w:sz w:val="22"/>
              </w:rPr>
              <w:fldChar w:fldCharType="begin"/>
            </w:r>
            <w:r w:rsidRPr="004E447F">
              <w:rPr>
                <w:color w:val="auto"/>
                <w:sz w:val="22"/>
              </w:rPr>
              <w:instrText>PAGEREF _Toc6767 \h</w:instrText>
            </w:r>
            <w:r w:rsidRPr="004E447F">
              <w:rPr>
                <w:color w:val="auto"/>
                <w:sz w:val="22"/>
              </w:rPr>
            </w:r>
            <w:r w:rsidRPr="004E447F">
              <w:rPr>
                <w:color w:val="auto"/>
                <w:sz w:val="22"/>
              </w:rPr>
              <w:fldChar w:fldCharType="separate"/>
            </w:r>
            <w:r w:rsidRPr="004E447F">
              <w:rPr>
                <w:color w:val="auto"/>
                <w:sz w:val="22"/>
              </w:rPr>
              <w:t xml:space="preserve">3 </w:t>
            </w:r>
            <w:r w:rsidRPr="004E447F">
              <w:rPr>
                <w:color w:val="auto"/>
                <w:sz w:val="22"/>
              </w:rPr>
              <w:fldChar w:fldCharType="end"/>
            </w:r>
          </w:hyperlink>
        </w:p>
        <w:p w14:paraId="596F9774" w14:textId="77777777" w:rsidR="004E447F" w:rsidRPr="004E447F" w:rsidRDefault="004E447F" w:rsidP="004E447F">
          <w:pPr>
            <w:pStyle w:val="TOC1"/>
            <w:tabs>
              <w:tab w:val="right" w:leader="dot" w:pos="9740"/>
            </w:tabs>
            <w:jc w:val="both"/>
            <w:rPr>
              <w:color w:val="auto"/>
              <w:sz w:val="22"/>
            </w:rPr>
          </w:pPr>
          <w:hyperlink w:anchor="_Toc6768">
            <w:r w:rsidRPr="004E447F">
              <w:rPr>
                <w:color w:val="auto"/>
                <w:sz w:val="22"/>
              </w:rPr>
              <w:t>2. Our expectations of parents and carers</w:t>
            </w:r>
            <w:r w:rsidRPr="004E447F">
              <w:rPr>
                <w:color w:val="auto"/>
                <w:sz w:val="22"/>
              </w:rPr>
              <w:tab/>
            </w:r>
            <w:r w:rsidRPr="004E447F">
              <w:rPr>
                <w:color w:val="auto"/>
                <w:sz w:val="22"/>
              </w:rPr>
              <w:fldChar w:fldCharType="begin"/>
            </w:r>
            <w:r w:rsidRPr="004E447F">
              <w:rPr>
                <w:color w:val="auto"/>
                <w:sz w:val="22"/>
              </w:rPr>
              <w:instrText>PAGEREF _Toc6768 \h</w:instrText>
            </w:r>
            <w:r w:rsidRPr="004E447F">
              <w:rPr>
                <w:color w:val="auto"/>
                <w:sz w:val="22"/>
              </w:rPr>
            </w:r>
            <w:r w:rsidRPr="004E447F">
              <w:rPr>
                <w:color w:val="auto"/>
                <w:sz w:val="22"/>
              </w:rPr>
              <w:fldChar w:fldCharType="separate"/>
            </w:r>
            <w:r w:rsidRPr="004E447F">
              <w:rPr>
                <w:color w:val="auto"/>
                <w:sz w:val="22"/>
              </w:rPr>
              <w:t xml:space="preserve">3 </w:t>
            </w:r>
            <w:r w:rsidRPr="004E447F">
              <w:rPr>
                <w:color w:val="auto"/>
                <w:sz w:val="22"/>
              </w:rPr>
              <w:fldChar w:fldCharType="end"/>
            </w:r>
          </w:hyperlink>
        </w:p>
        <w:p w14:paraId="29121FBF" w14:textId="77777777" w:rsidR="004E447F" w:rsidRPr="004E447F" w:rsidRDefault="004E447F" w:rsidP="004E447F">
          <w:pPr>
            <w:pStyle w:val="TOC1"/>
            <w:tabs>
              <w:tab w:val="right" w:leader="dot" w:pos="9740"/>
            </w:tabs>
            <w:jc w:val="both"/>
            <w:rPr>
              <w:color w:val="auto"/>
              <w:sz w:val="22"/>
            </w:rPr>
          </w:pPr>
          <w:hyperlink w:anchor="_Toc6769">
            <w:r w:rsidRPr="004E447F">
              <w:rPr>
                <w:color w:val="auto"/>
                <w:sz w:val="22"/>
              </w:rPr>
              <w:t>3. Behaviour that will not be tolerated</w:t>
            </w:r>
            <w:r w:rsidRPr="004E447F">
              <w:rPr>
                <w:color w:val="auto"/>
                <w:sz w:val="22"/>
              </w:rPr>
              <w:tab/>
            </w:r>
            <w:r w:rsidRPr="004E447F">
              <w:rPr>
                <w:color w:val="auto"/>
                <w:sz w:val="22"/>
              </w:rPr>
              <w:fldChar w:fldCharType="begin"/>
            </w:r>
            <w:r w:rsidRPr="004E447F">
              <w:rPr>
                <w:color w:val="auto"/>
                <w:sz w:val="22"/>
              </w:rPr>
              <w:instrText>PAGEREF _Toc6769 \h</w:instrText>
            </w:r>
            <w:r w:rsidRPr="004E447F">
              <w:rPr>
                <w:color w:val="auto"/>
                <w:sz w:val="22"/>
              </w:rPr>
            </w:r>
            <w:r w:rsidRPr="004E447F">
              <w:rPr>
                <w:color w:val="auto"/>
                <w:sz w:val="22"/>
              </w:rPr>
              <w:fldChar w:fldCharType="separate"/>
            </w:r>
            <w:r w:rsidRPr="004E447F">
              <w:rPr>
                <w:color w:val="auto"/>
                <w:sz w:val="22"/>
              </w:rPr>
              <w:t xml:space="preserve">3 </w:t>
            </w:r>
            <w:r w:rsidRPr="004E447F">
              <w:rPr>
                <w:color w:val="auto"/>
                <w:sz w:val="22"/>
              </w:rPr>
              <w:fldChar w:fldCharType="end"/>
            </w:r>
          </w:hyperlink>
        </w:p>
        <w:p w14:paraId="3758BDBA" w14:textId="77777777" w:rsidR="004E447F" w:rsidRPr="004E447F" w:rsidRDefault="004E447F" w:rsidP="004E447F">
          <w:pPr>
            <w:pStyle w:val="TOC1"/>
            <w:tabs>
              <w:tab w:val="right" w:leader="dot" w:pos="9740"/>
            </w:tabs>
            <w:jc w:val="both"/>
            <w:rPr>
              <w:color w:val="auto"/>
              <w:sz w:val="22"/>
            </w:rPr>
          </w:pPr>
          <w:hyperlink w:anchor="_Toc6770">
            <w:r w:rsidRPr="004E447F">
              <w:rPr>
                <w:color w:val="auto"/>
                <w:sz w:val="22"/>
              </w:rPr>
              <w:t>4. Breaching the code of conduct</w:t>
            </w:r>
            <w:r w:rsidRPr="004E447F">
              <w:rPr>
                <w:color w:val="auto"/>
                <w:sz w:val="22"/>
              </w:rPr>
              <w:tab/>
            </w:r>
            <w:r w:rsidRPr="004E447F">
              <w:rPr>
                <w:color w:val="auto"/>
                <w:sz w:val="22"/>
              </w:rPr>
              <w:fldChar w:fldCharType="begin"/>
            </w:r>
            <w:r w:rsidRPr="004E447F">
              <w:rPr>
                <w:color w:val="auto"/>
                <w:sz w:val="22"/>
              </w:rPr>
              <w:instrText>PAGEREF _Toc6770 \h</w:instrText>
            </w:r>
            <w:r w:rsidRPr="004E447F">
              <w:rPr>
                <w:color w:val="auto"/>
                <w:sz w:val="22"/>
              </w:rPr>
            </w:r>
            <w:r w:rsidRPr="004E447F">
              <w:rPr>
                <w:color w:val="auto"/>
                <w:sz w:val="22"/>
              </w:rPr>
              <w:fldChar w:fldCharType="separate"/>
            </w:r>
            <w:r w:rsidRPr="004E447F">
              <w:rPr>
                <w:color w:val="auto"/>
                <w:sz w:val="22"/>
              </w:rPr>
              <w:t xml:space="preserve">4 </w:t>
            </w:r>
            <w:r w:rsidRPr="004E447F">
              <w:rPr>
                <w:color w:val="auto"/>
                <w:sz w:val="22"/>
              </w:rPr>
              <w:fldChar w:fldCharType="end"/>
            </w:r>
          </w:hyperlink>
        </w:p>
        <w:p w14:paraId="62734C27" w14:textId="77777777" w:rsidR="004E447F" w:rsidRDefault="004E447F" w:rsidP="004E447F">
          <w:pPr>
            <w:jc w:val="both"/>
          </w:pPr>
          <w:r w:rsidRPr="004E447F">
            <w:fldChar w:fldCharType="end"/>
          </w:r>
        </w:p>
      </w:sdtContent>
    </w:sdt>
    <w:p w14:paraId="7C3D6E39" w14:textId="77777777" w:rsidR="004E447F" w:rsidRDefault="004E447F" w:rsidP="004E447F">
      <w:pPr>
        <w:spacing w:after="94"/>
        <w:rPr>
          <w:sz w:val="20"/>
        </w:rPr>
      </w:pPr>
      <w:r>
        <w:rPr>
          <w:sz w:val="20"/>
        </w:rPr>
        <w:t xml:space="preserve"> </w:t>
      </w:r>
    </w:p>
    <w:p w14:paraId="542CACB4" w14:textId="77777777" w:rsidR="004E447F" w:rsidRDefault="004E447F" w:rsidP="004E447F">
      <w:pPr>
        <w:spacing w:after="94"/>
        <w:rPr>
          <w:sz w:val="20"/>
        </w:rPr>
      </w:pPr>
    </w:p>
    <w:p w14:paraId="48757607" w14:textId="77777777" w:rsidR="004E447F" w:rsidRDefault="004E447F" w:rsidP="004E447F">
      <w:pPr>
        <w:spacing w:after="94"/>
        <w:rPr>
          <w:sz w:val="20"/>
        </w:rPr>
      </w:pPr>
    </w:p>
    <w:p w14:paraId="254A9949" w14:textId="77777777" w:rsidR="004E447F" w:rsidRDefault="004E447F" w:rsidP="004E447F">
      <w:pPr>
        <w:spacing w:after="94"/>
        <w:rPr>
          <w:sz w:val="20"/>
        </w:rPr>
      </w:pPr>
    </w:p>
    <w:p w14:paraId="7856EB3A" w14:textId="77777777" w:rsidR="004E447F" w:rsidRDefault="004E447F" w:rsidP="004E447F">
      <w:pPr>
        <w:spacing w:after="94"/>
      </w:pPr>
    </w:p>
    <w:p w14:paraId="5BBA7CC9" w14:textId="77777777" w:rsidR="004E447F" w:rsidRDefault="004E447F" w:rsidP="004E447F">
      <w:pPr>
        <w:spacing w:after="94"/>
      </w:pPr>
      <w:r>
        <w:rPr>
          <w:sz w:val="20"/>
        </w:rPr>
        <w:t xml:space="preserve"> </w:t>
      </w:r>
    </w:p>
    <w:p w14:paraId="1C52236F" w14:textId="77777777" w:rsidR="004E447F" w:rsidRDefault="004E447F" w:rsidP="004E447F">
      <w:pPr>
        <w:spacing w:after="100"/>
      </w:pPr>
      <w:r>
        <w:rPr>
          <w:rFonts w:ascii="Arial" w:eastAsia="Arial" w:hAnsi="Arial" w:cs="Arial"/>
          <w:sz w:val="20"/>
        </w:rPr>
        <w:t xml:space="preserve"> </w:t>
      </w:r>
    </w:p>
    <w:p w14:paraId="162608D5" w14:textId="77777777" w:rsidR="004E447F" w:rsidRDefault="004E447F" w:rsidP="004E447F">
      <w:pPr>
        <w:spacing w:after="100"/>
      </w:pPr>
      <w:r>
        <w:rPr>
          <w:rFonts w:ascii="Arial" w:eastAsia="Arial" w:hAnsi="Arial" w:cs="Arial"/>
          <w:sz w:val="20"/>
        </w:rPr>
        <w:t xml:space="preserve"> </w:t>
      </w:r>
    </w:p>
    <w:p w14:paraId="4C2D8D00" w14:textId="77777777" w:rsidR="004E447F" w:rsidRDefault="004E447F" w:rsidP="004E447F">
      <w:pPr>
        <w:spacing w:after="100"/>
      </w:pPr>
      <w:r>
        <w:rPr>
          <w:rFonts w:ascii="Arial" w:eastAsia="Arial" w:hAnsi="Arial" w:cs="Arial"/>
          <w:sz w:val="20"/>
        </w:rPr>
        <w:t xml:space="preserve"> </w:t>
      </w:r>
    </w:p>
    <w:p w14:paraId="0A8706A1" w14:textId="77777777" w:rsidR="004E447F" w:rsidRDefault="004E447F" w:rsidP="004E447F">
      <w:pPr>
        <w:spacing w:after="100"/>
      </w:pPr>
      <w:r>
        <w:rPr>
          <w:rFonts w:ascii="Arial" w:eastAsia="Arial" w:hAnsi="Arial" w:cs="Arial"/>
          <w:sz w:val="20"/>
        </w:rPr>
        <w:t xml:space="preserve"> </w:t>
      </w:r>
    </w:p>
    <w:p w14:paraId="791608DB" w14:textId="77777777" w:rsidR="004E447F" w:rsidRDefault="004E447F" w:rsidP="004E447F">
      <w:pPr>
        <w:spacing w:after="100"/>
      </w:pPr>
      <w:r>
        <w:rPr>
          <w:rFonts w:ascii="Arial" w:eastAsia="Arial" w:hAnsi="Arial" w:cs="Arial"/>
          <w:sz w:val="20"/>
        </w:rPr>
        <w:t xml:space="preserve"> </w:t>
      </w:r>
    </w:p>
    <w:p w14:paraId="5D5EA681" w14:textId="77777777" w:rsidR="004E447F" w:rsidRDefault="004E447F" w:rsidP="004E447F">
      <w:pPr>
        <w:spacing w:after="100"/>
      </w:pPr>
      <w:r>
        <w:rPr>
          <w:rFonts w:ascii="Arial" w:eastAsia="Arial" w:hAnsi="Arial" w:cs="Arial"/>
          <w:sz w:val="20"/>
        </w:rPr>
        <w:t xml:space="preserve"> </w:t>
      </w:r>
    </w:p>
    <w:p w14:paraId="132680E7" w14:textId="77777777" w:rsidR="004E447F" w:rsidRDefault="004E447F" w:rsidP="004E447F">
      <w:pPr>
        <w:spacing w:after="101"/>
      </w:pPr>
      <w:r>
        <w:rPr>
          <w:rFonts w:ascii="Arial" w:eastAsia="Arial" w:hAnsi="Arial" w:cs="Arial"/>
          <w:sz w:val="20"/>
        </w:rPr>
        <w:t xml:space="preserve"> </w:t>
      </w:r>
    </w:p>
    <w:p w14:paraId="472BCFD2" w14:textId="77777777" w:rsidR="004E447F" w:rsidRDefault="004E447F" w:rsidP="004E447F">
      <w:pPr>
        <w:spacing w:after="100"/>
      </w:pPr>
      <w:r>
        <w:rPr>
          <w:rFonts w:ascii="Arial" w:eastAsia="Arial" w:hAnsi="Arial" w:cs="Arial"/>
          <w:sz w:val="20"/>
        </w:rPr>
        <w:t xml:space="preserve"> </w:t>
      </w:r>
    </w:p>
    <w:p w14:paraId="76D08413" w14:textId="77777777" w:rsidR="004E447F" w:rsidRDefault="004E447F" w:rsidP="004E447F">
      <w:pPr>
        <w:spacing w:after="95"/>
      </w:pPr>
      <w:r>
        <w:rPr>
          <w:rFonts w:ascii="Arial" w:eastAsia="Arial" w:hAnsi="Arial" w:cs="Arial"/>
          <w:sz w:val="20"/>
        </w:rPr>
        <w:t xml:space="preserve"> </w:t>
      </w:r>
    </w:p>
    <w:p w14:paraId="3867D679" w14:textId="77777777" w:rsidR="004E447F" w:rsidRDefault="004E447F" w:rsidP="004E447F">
      <w:pPr>
        <w:spacing w:after="100"/>
      </w:pPr>
      <w:r>
        <w:rPr>
          <w:rFonts w:ascii="Arial" w:eastAsia="Arial" w:hAnsi="Arial" w:cs="Arial"/>
          <w:sz w:val="20"/>
        </w:rPr>
        <w:t xml:space="preserve"> </w:t>
      </w:r>
    </w:p>
    <w:p w14:paraId="029BA652" w14:textId="77777777" w:rsidR="004E447F" w:rsidRDefault="004E447F" w:rsidP="004E447F">
      <w:pPr>
        <w:spacing w:after="100"/>
      </w:pPr>
      <w:r>
        <w:rPr>
          <w:rFonts w:ascii="Arial" w:eastAsia="Arial" w:hAnsi="Arial" w:cs="Arial"/>
          <w:sz w:val="20"/>
        </w:rPr>
        <w:t xml:space="preserve"> </w:t>
      </w:r>
    </w:p>
    <w:p w14:paraId="28483A68" w14:textId="77777777" w:rsidR="004E447F" w:rsidRDefault="004E447F" w:rsidP="004E447F">
      <w:pPr>
        <w:spacing w:after="100"/>
      </w:pPr>
      <w:r>
        <w:rPr>
          <w:rFonts w:ascii="Arial" w:eastAsia="Arial" w:hAnsi="Arial" w:cs="Arial"/>
          <w:sz w:val="20"/>
        </w:rPr>
        <w:t xml:space="preserve"> </w:t>
      </w:r>
    </w:p>
    <w:p w14:paraId="75F57E79" w14:textId="77777777" w:rsidR="004E447F" w:rsidRDefault="004E447F" w:rsidP="004E447F">
      <w:pPr>
        <w:spacing w:after="100"/>
      </w:pPr>
      <w:r>
        <w:rPr>
          <w:rFonts w:ascii="Arial" w:eastAsia="Arial" w:hAnsi="Arial" w:cs="Arial"/>
          <w:sz w:val="20"/>
        </w:rPr>
        <w:t xml:space="preserve"> </w:t>
      </w:r>
    </w:p>
    <w:p w14:paraId="6601DEDE" w14:textId="77777777" w:rsidR="004E447F" w:rsidRDefault="004E447F" w:rsidP="004E447F">
      <w:pPr>
        <w:spacing w:after="100"/>
      </w:pPr>
      <w:r>
        <w:rPr>
          <w:rFonts w:ascii="Arial" w:eastAsia="Arial" w:hAnsi="Arial" w:cs="Arial"/>
          <w:sz w:val="20"/>
        </w:rPr>
        <w:t xml:space="preserve"> </w:t>
      </w:r>
    </w:p>
    <w:p w14:paraId="70CFCEAD" w14:textId="77777777" w:rsidR="004E447F" w:rsidRDefault="004E447F" w:rsidP="004E447F">
      <w:pPr>
        <w:spacing w:after="100"/>
      </w:pPr>
      <w:r>
        <w:rPr>
          <w:rFonts w:ascii="Arial" w:eastAsia="Arial" w:hAnsi="Arial" w:cs="Arial"/>
          <w:sz w:val="20"/>
        </w:rPr>
        <w:t xml:space="preserve"> </w:t>
      </w:r>
    </w:p>
    <w:p w14:paraId="6F38AF7E" w14:textId="77777777" w:rsidR="004E447F" w:rsidRDefault="004E447F" w:rsidP="004E447F">
      <w:pPr>
        <w:spacing w:after="101"/>
      </w:pPr>
      <w:r>
        <w:rPr>
          <w:rFonts w:ascii="Arial" w:eastAsia="Arial" w:hAnsi="Arial" w:cs="Arial"/>
          <w:sz w:val="20"/>
        </w:rPr>
        <w:t xml:space="preserve"> </w:t>
      </w:r>
    </w:p>
    <w:p w14:paraId="6CB15D4C" w14:textId="77777777" w:rsidR="004E447F" w:rsidRDefault="004E447F" w:rsidP="004E447F">
      <w:pPr>
        <w:spacing w:after="167"/>
      </w:pPr>
      <w:r>
        <w:rPr>
          <w:rFonts w:ascii="Arial" w:eastAsia="Arial" w:hAnsi="Arial" w:cs="Arial"/>
          <w:sz w:val="20"/>
        </w:rPr>
        <w:t xml:space="preserve"> </w:t>
      </w:r>
    </w:p>
    <w:p w14:paraId="23FCA1A2" w14:textId="77777777" w:rsidR="004E447F" w:rsidRDefault="004E447F" w:rsidP="004E447F">
      <w:pPr>
        <w:spacing w:after="101"/>
        <w:rPr>
          <w:rFonts w:ascii="Arial" w:eastAsia="Arial" w:hAnsi="Arial" w:cs="Arial"/>
          <w:b/>
          <w:color w:val="FF1F64"/>
          <w:sz w:val="28"/>
        </w:rPr>
      </w:pPr>
    </w:p>
    <w:p w14:paraId="5BB596D4" w14:textId="77777777" w:rsidR="004E447F" w:rsidRDefault="004E447F" w:rsidP="004E447F">
      <w:pPr>
        <w:spacing w:after="101"/>
        <w:rPr>
          <w:rFonts w:ascii="Arial" w:eastAsia="Arial" w:hAnsi="Arial" w:cs="Arial"/>
          <w:b/>
          <w:color w:val="FF1F64"/>
          <w:sz w:val="28"/>
        </w:rPr>
      </w:pPr>
    </w:p>
    <w:p w14:paraId="15F9A5CB" w14:textId="77777777" w:rsidR="004E447F" w:rsidRDefault="004E447F" w:rsidP="004E447F">
      <w:pPr>
        <w:spacing w:after="101"/>
        <w:rPr>
          <w:rFonts w:ascii="Arial" w:eastAsia="Arial" w:hAnsi="Arial" w:cs="Arial"/>
          <w:b/>
          <w:color w:val="FF1F64"/>
          <w:sz w:val="28"/>
        </w:rPr>
      </w:pPr>
    </w:p>
    <w:p w14:paraId="0C04C2AF" w14:textId="77777777" w:rsidR="004E447F" w:rsidRDefault="004E447F" w:rsidP="004E447F">
      <w:pPr>
        <w:spacing w:after="101"/>
        <w:rPr>
          <w:rFonts w:ascii="Arial" w:eastAsia="Arial" w:hAnsi="Arial" w:cs="Arial"/>
          <w:b/>
          <w:color w:val="FF1F64"/>
          <w:sz w:val="28"/>
        </w:rPr>
      </w:pPr>
    </w:p>
    <w:p w14:paraId="6B55156F" w14:textId="255A15D8" w:rsidR="004E447F" w:rsidRDefault="004E447F" w:rsidP="004E447F">
      <w:pPr>
        <w:spacing w:after="101"/>
      </w:pPr>
      <w:r>
        <w:rPr>
          <w:rFonts w:ascii="Arial" w:eastAsia="Arial" w:hAnsi="Arial" w:cs="Arial"/>
          <w:b/>
          <w:color w:val="FF1F64"/>
          <w:sz w:val="28"/>
        </w:rPr>
        <w:t xml:space="preserve"> </w:t>
      </w:r>
    </w:p>
    <w:p w14:paraId="3A2421A9" w14:textId="77777777" w:rsidR="004E447F" w:rsidRDefault="004E447F" w:rsidP="004E447F">
      <w:pPr>
        <w:spacing w:after="0"/>
      </w:pPr>
      <w:r>
        <w:rPr>
          <w:rFonts w:ascii="Arial" w:eastAsia="Arial" w:hAnsi="Arial" w:cs="Arial"/>
          <w:sz w:val="28"/>
        </w:rPr>
        <w:t xml:space="preserve"> </w:t>
      </w:r>
    </w:p>
    <w:p w14:paraId="172C1E3F" w14:textId="72D59F36"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0" w:name="_Toc6767"/>
      <w:r w:rsidRPr="004E447F">
        <w:rPr>
          <w:rFonts w:asciiTheme="minorHAnsi" w:hAnsiTheme="minorHAnsi" w:cstheme="minorHAnsi"/>
        </w:rPr>
        <w:lastRenderedPageBreak/>
        <w:t xml:space="preserve">Purpose and scope  </w:t>
      </w:r>
      <w:bookmarkEnd w:id="0"/>
    </w:p>
    <w:p w14:paraId="1291262A" w14:textId="1C64E9B2" w:rsidR="004E447F" w:rsidRPr="004E447F" w:rsidRDefault="004E447F" w:rsidP="004E447F">
      <w:pPr>
        <w:spacing w:after="0" w:line="276" w:lineRule="auto"/>
        <w:jc w:val="both"/>
        <w:rPr>
          <w:rFonts w:cstheme="minorHAnsi"/>
        </w:rPr>
      </w:pPr>
      <w:r w:rsidRPr="004E447F">
        <w:rPr>
          <w:rFonts w:cstheme="minorHAnsi"/>
        </w:rPr>
        <w:t xml:space="preserve">At </w:t>
      </w:r>
      <w:r>
        <w:rPr>
          <w:rFonts w:cstheme="minorHAnsi"/>
        </w:rPr>
        <w:t>Roby Park</w:t>
      </w:r>
      <w:r w:rsidRPr="004E447F">
        <w:rPr>
          <w:rFonts w:cstheme="minorHAnsi"/>
        </w:rPr>
        <w:t xml:space="preserve"> Primary School, we believe it’s important to: </w:t>
      </w:r>
    </w:p>
    <w:p w14:paraId="6571D37A" w14:textId="6D29BE68" w:rsidR="004E447F" w:rsidRPr="004E447F" w:rsidRDefault="004E447F" w:rsidP="004E447F">
      <w:pPr>
        <w:pStyle w:val="ListParagraph"/>
        <w:numPr>
          <w:ilvl w:val="0"/>
          <w:numId w:val="10"/>
        </w:numPr>
        <w:spacing w:after="0" w:line="276" w:lineRule="auto"/>
        <w:jc w:val="both"/>
        <w:rPr>
          <w:rFonts w:cstheme="minorHAnsi"/>
        </w:rPr>
      </w:pPr>
      <w:r w:rsidRPr="004E447F">
        <w:rPr>
          <w:rFonts w:cstheme="minorHAnsi"/>
        </w:rPr>
        <w:t>Work in partnership with parents</w:t>
      </w:r>
      <w:r>
        <w:rPr>
          <w:rFonts w:cstheme="minorHAnsi"/>
        </w:rPr>
        <w:t>/carers</w:t>
      </w:r>
      <w:r w:rsidRPr="004E447F">
        <w:rPr>
          <w:rFonts w:cstheme="minorHAnsi"/>
        </w:rPr>
        <w:t xml:space="preserve"> to support their child’s learning </w:t>
      </w:r>
    </w:p>
    <w:p w14:paraId="5ACACE54" w14:textId="51F6D9E0"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Create a safe, respectful and inclusive environment for pupils, staff and parents</w:t>
      </w:r>
      <w:r>
        <w:rPr>
          <w:rFonts w:cstheme="minorHAnsi"/>
        </w:rPr>
        <w:t>/carers</w:t>
      </w:r>
      <w:r w:rsidRPr="004E447F">
        <w:rPr>
          <w:rFonts w:cstheme="minorHAnsi"/>
        </w:rPr>
        <w:t xml:space="preserve"> </w:t>
      </w:r>
    </w:p>
    <w:p w14:paraId="315A52A5" w14:textId="22ACDE06"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 xml:space="preserve">Model appropriate behaviour for our pupils at all times </w:t>
      </w:r>
    </w:p>
    <w:p w14:paraId="71214D85" w14:textId="44DA6C8C"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As a partnership, our parents</w:t>
      </w:r>
      <w:r>
        <w:rPr>
          <w:rFonts w:cstheme="minorHAnsi"/>
        </w:rPr>
        <w:t>/carers</w:t>
      </w:r>
      <w:r w:rsidRPr="004E447F">
        <w:rPr>
          <w:rFonts w:cstheme="minorHAnsi"/>
        </w:rPr>
        <w:t xml:space="preserve"> understand the importance of a good working relationship to equip their children with the necessary skills for adulthood. For these reasons we continually welcome and encourage parents or carers to participate fully in the life of our school. To truly create the best outcomes for children requires the relationship between home and school to be based on the principles of care, integrity, trust and mutual respect. The maintenance of this relationship is important to ensure that a child or children are safe (please read our </w:t>
      </w:r>
      <w:r>
        <w:rPr>
          <w:rFonts w:cstheme="minorHAnsi"/>
        </w:rPr>
        <w:t>Child Protection</w:t>
      </w:r>
      <w:r w:rsidRPr="004E447F">
        <w:rPr>
          <w:rFonts w:cstheme="minorHAnsi"/>
        </w:rPr>
        <w:t xml:space="preserve"> </w:t>
      </w:r>
      <w:r>
        <w:rPr>
          <w:rFonts w:cstheme="minorHAnsi"/>
        </w:rPr>
        <w:t>P</w:t>
      </w:r>
      <w:r w:rsidRPr="004E447F">
        <w:rPr>
          <w:rFonts w:cstheme="minorHAnsi"/>
        </w:rPr>
        <w:t xml:space="preserve">olicy) </w:t>
      </w:r>
    </w:p>
    <w:p w14:paraId="25A7CF65" w14:textId="0FEF2CF0" w:rsidR="004E447F" w:rsidRPr="004E447F" w:rsidRDefault="004E447F" w:rsidP="004E447F">
      <w:pPr>
        <w:spacing w:line="276" w:lineRule="auto"/>
        <w:jc w:val="both"/>
        <w:rPr>
          <w:rFonts w:cstheme="minorHAnsi"/>
        </w:rPr>
      </w:pPr>
      <w:r w:rsidRPr="004E447F">
        <w:rPr>
          <w:rFonts w:cstheme="minorHAnsi"/>
        </w:rPr>
        <w:t xml:space="preserve">To help us do this, we set clear expectations and guidelines on behaviour for all members of our community. This includes staff (through the staff code of conduct) and pupils (through our </w:t>
      </w:r>
      <w:r>
        <w:rPr>
          <w:rFonts w:cstheme="minorHAnsi"/>
        </w:rPr>
        <w:t>Positive Relationships</w:t>
      </w:r>
      <w:r w:rsidRPr="004E447F">
        <w:rPr>
          <w:rFonts w:cstheme="minorHAnsi"/>
        </w:rPr>
        <w:t xml:space="preserve"> </w:t>
      </w:r>
      <w:r>
        <w:rPr>
          <w:rFonts w:cstheme="minorHAnsi"/>
        </w:rPr>
        <w:t>P</w:t>
      </w:r>
      <w:r w:rsidRPr="004E447F">
        <w:rPr>
          <w:rFonts w:cstheme="minorHAnsi"/>
        </w:rPr>
        <w:t xml:space="preserve">olicy). </w:t>
      </w:r>
    </w:p>
    <w:p w14:paraId="31CC14B5" w14:textId="08C5C87A" w:rsidR="004E447F" w:rsidRPr="004E447F" w:rsidRDefault="004E447F" w:rsidP="004E447F">
      <w:pPr>
        <w:spacing w:line="276" w:lineRule="auto"/>
        <w:jc w:val="both"/>
        <w:rPr>
          <w:rFonts w:cstheme="minorHAnsi"/>
        </w:rPr>
      </w:pPr>
      <w:r w:rsidRPr="004E447F">
        <w:rPr>
          <w:rFonts w:cstheme="minorHAnsi"/>
        </w:rPr>
        <w:t>This code of conduct aims to help the school work together with parents</w:t>
      </w:r>
      <w:r>
        <w:rPr>
          <w:rFonts w:cstheme="minorHAnsi"/>
        </w:rPr>
        <w:t>/carers</w:t>
      </w:r>
      <w:r w:rsidRPr="004E447F">
        <w:rPr>
          <w:rFonts w:cstheme="minorHAnsi"/>
        </w:rPr>
        <w:t xml:space="preserve"> by setting guidelines on appropriate behaviour. </w:t>
      </w:r>
    </w:p>
    <w:p w14:paraId="7D433460" w14:textId="51285990" w:rsidR="004E447F" w:rsidRPr="004E447F" w:rsidRDefault="004E447F" w:rsidP="004E447F">
      <w:pPr>
        <w:spacing w:line="276" w:lineRule="auto"/>
        <w:jc w:val="both"/>
        <w:rPr>
          <w:rFonts w:cstheme="minorHAnsi"/>
        </w:rPr>
      </w:pPr>
      <w:r w:rsidRPr="004E447F">
        <w:rPr>
          <w:rFonts w:cstheme="minorHAnsi"/>
        </w:rPr>
        <w:t>We use the term ‘parents</w:t>
      </w:r>
      <w:r>
        <w:rPr>
          <w:rFonts w:cstheme="minorHAnsi"/>
        </w:rPr>
        <w:t>/carers</w:t>
      </w:r>
      <w:r w:rsidRPr="004E447F">
        <w:rPr>
          <w:rFonts w:cstheme="minorHAnsi"/>
        </w:rPr>
        <w:t xml:space="preserve">’ to refer to: </w:t>
      </w:r>
    </w:p>
    <w:p w14:paraId="163D31CD" w14:textId="7EE662D5" w:rsidR="004E447F" w:rsidRPr="004E447F" w:rsidRDefault="004E447F" w:rsidP="004E447F">
      <w:pPr>
        <w:pStyle w:val="ListParagraph"/>
        <w:numPr>
          <w:ilvl w:val="0"/>
          <w:numId w:val="11"/>
        </w:numPr>
        <w:spacing w:line="276" w:lineRule="auto"/>
        <w:jc w:val="both"/>
        <w:rPr>
          <w:rFonts w:cstheme="minorHAnsi"/>
        </w:rPr>
      </w:pPr>
      <w:r w:rsidRPr="004E447F">
        <w:rPr>
          <w:rFonts w:cstheme="minorHAnsi"/>
        </w:rPr>
        <w:t xml:space="preserve">Anyone with parental responsibility for a pupil </w:t>
      </w:r>
    </w:p>
    <w:p w14:paraId="1F3C8680" w14:textId="5BF1B12E" w:rsidR="004E447F" w:rsidRPr="004E447F" w:rsidRDefault="004E447F" w:rsidP="004E447F">
      <w:pPr>
        <w:pStyle w:val="ListParagraph"/>
        <w:numPr>
          <w:ilvl w:val="0"/>
          <w:numId w:val="11"/>
        </w:numPr>
        <w:spacing w:line="276" w:lineRule="auto"/>
        <w:jc w:val="both"/>
        <w:rPr>
          <w:rFonts w:cstheme="minorHAnsi"/>
        </w:rPr>
      </w:pPr>
      <w:r w:rsidRPr="004E447F">
        <w:rPr>
          <w:rFonts w:cstheme="minorHAnsi"/>
        </w:rPr>
        <w:t xml:space="preserve">Anyone caring for a child (such as grandparents or child-minders) </w:t>
      </w:r>
    </w:p>
    <w:p w14:paraId="7000AF4B" w14:textId="415E930A"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1" w:name="_Toc6768"/>
      <w:r w:rsidRPr="004E447F">
        <w:rPr>
          <w:rFonts w:asciiTheme="minorHAnsi" w:hAnsiTheme="minorHAnsi" w:cstheme="minorHAnsi"/>
        </w:rPr>
        <w:t xml:space="preserve">Our expectations of parents and carers </w:t>
      </w:r>
      <w:bookmarkEnd w:id="1"/>
    </w:p>
    <w:p w14:paraId="6551C56F" w14:textId="77777777" w:rsidR="004E447F" w:rsidRPr="004E447F" w:rsidRDefault="004E447F" w:rsidP="004E447F">
      <w:pPr>
        <w:spacing w:after="0" w:line="276" w:lineRule="auto"/>
        <w:jc w:val="both"/>
        <w:rPr>
          <w:rFonts w:cstheme="minorHAnsi"/>
        </w:rPr>
      </w:pPr>
      <w:r w:rsidRPr="004E447F">
        <w:rPr>
          <w:rFonts w:cstheme="minorHAnsi"/>
        </w:rPr>
        <w:t xml:space="preserve">We expect parents, carers and other visitors to:  </w:t>
      </w:r>
    </w:p>
    <w:p w14:paraId="0D101077" w14:textId="4D1D8355" w:rsidR="004E447F" w:rsidRPr="004E447F" w:rsidRDefault="004E447F" w:rsidP="004E447F">
      <w:pPr>
        <w:pStyle w:val="ListParagraph"/>
        <w:numPr>
          <w:ilvl w:val="0"/>
          <w:numId w:val="12"/>
        </w:numPr>
        <w:spacing w:after="0" w:line="276" w:lineRule="auto"/>
        <w:jc w:val="both"/>
        <w:rPr>
          <w:rFonts w:cstheme="minorHAnsi"/>
        </w:rPr>
      </w:pPr>
      <w:r w:rsidRPr="004E447F">
        <w:rPr>
          <w:rFonts w:cstheme="minorHAnsi"/>
        </w:rPr>
        <w:t xml:space="preserve">Respect the ethos, vision and values of our school </w:t>
      </w:r>
    </w:p>
    <w:p w14:paraId="3C54503D" w14:textId="540AACF6"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Work together with staff in the best interests of our pupils </w:t>
      </w:r>
    </w:p>
    <w:p w14:paraId="0997180B" w14:textId="09FC31D7"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Treat all members of the school community with respect – setting a good example with speech and behaviour  </w:t>
      </w:r>
    </w:p>
    <w:p w14:paraId="04821659" w14:textId="3A4F8BC5"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Seek a peaceful solution to all issues  </w:t>
      </w:r>
    </w:p>
    <w:p w14:paraId="0D9FF83A" w14:textId="7852689C"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Correct their own child’s behaviour (or those in their care), particularly in public, where it could lead to conflict, aggression or unsafe conduct  </w:t>
      </w:r>
    </w:p>
    <w:p w14:paraId="73797824" w14:textId="25B6E18E" w:rsidR="004E447F" w:rsidRDefault="004E447F" w:rsidP="004E447F">
      <w:pPr>
        <w:pStyle w:val="ListParagraph"/>
        <w:numPr>
          <w:ilvl w:val="0"/>
          <w:numId w:val="12"/>
        </w:numPr>
        <w:spacing w:line="276" w:lineRule="auto"/>
        <w:jc w:val="both"/>
        <w:rPr>
          <w:rFonts w:cstheme="minorHAnsi"/>
        </w:rPr>
      </w:pPr>
      <w:r w:rsidRPr="004E447F">
        <w:rPr>
          <w:rFonts w:cstheme="minorHAnsi"/>
        </w:rPr>
        <w:t>Approach the right member of school staff to help resolve any issues of concern</w:t>
      </w:r>
    </w:p>
    <w:p w14:paraId="60876D7B" w14:textId="46CA6304" w:rsidR="006F33B9" w:rsidRPr="004E447F" w:rsidRDefault="006F33B9" w:rsidP="004E447F">
      <w:pPr>
        <w:pStyle w:val="ListParagraph"/>
        <w:numPr>
          <w:ilvl w:val="0"/>
          <w:numId w:val="12"/>
        </w:numPr>
        <w:spacing w:line="276" w:lineRule="auto"/>
        <w:jc w:val="both"/>
        <w:rPr>
          <w:rFonts w:cstheme="minorHAnsi"/>
        </w:rPr>
      </w:pPr>
      <w:r>
        <w:rPr>
          <w:rFonts w:cstheme="minorHAnsi"/>
        </w:rPr>
        <w:t>Respect our boundaries that protect the wellbeing of our staff, other parents/carers and children</w:t>
      </w:r>
    </w:p>
    <w:p w14:paraId="1602F078" w14:textId="562DC787"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2" w:name="_Toc6769"/>
      <w:r w:rsidRPr="004E447F">
        <w:rPr>
          <w:rFonts w:asciiTheme="minorHAnsi" w:hAnsiTheme="minorHAnsi" w:cstheme="minorHAnsi"/>
        </w:rPr>
        <w:t xml:space="preserve">Behaviour that will not be tolerated   </w:t>
      </w:r>
      <w:bookmarkEnd w:id="2"/>
    </w:p>
    <w:p w14:paraId="09CFFAF2" w14:textId="60CBD44D"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Disrupting, or threatening to disrupt, school operations (including events on the school grounds and sports team matches) </w:t>
      </w:r>
    </w:p>
    <w:p w14:paraId="0ADAD71B" w14:textId="6758C63D"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Swearing,</w:t>
      </w:r>
      <w:r>
        <w:rPr>
          <w:rFonts w:cstheme="minorHAnsi"/>
        </w:rPr>
        <w:t xml:space="preserve"> name calling</w:t>
      </w:r>
      <w:r w:rsidRPr="004E447F">
        <w:rPr>
          <w:rFonts w:cstheme="minorHAnsi"/>
        </w:rPr>
        <w:t xml:space="preserve"> or using offensive language </w:t>
      </w:r>
    </w:p>
    <w:p w14:paraId="087ADB56" w14:textId="22684217"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Displaying a temper, or shouting at members of staff, pupils or other parents </w:t>
      </w:r>
    </w:p>
    <w:p w14:paraId="6C3D3261" w14:textId="14A46BEF"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Threatening another member of the school community </w:t>
      </w:r>
    </w:p>
    <w:p w14:paraId="02C29FAA" w14:textId="56D68DD2"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lastRenderedPageBreak/>
        <w:t xml:space="preserve">Sending abusive messages to another member of the school community, including via text, email or social media </w:t>
      </w:r>
    </w:p>
    <w:p w14:paraId="7F73E9F0" w14:textId="5F81B1A5"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Posting defamatory, offensive or derogatory comments about the school, its staff or any member of its community, on social media platforms </w:t>
      </w:r>
    </w:p>
    <w:p w14:paraId="1CE28A56" w14:textId="77777777" w:rsidR="004E447F" w:rsidRPr="004E447F" w:rsidRDefault="004E447F" w:rsidP="004E447F">
      <w:pPr>
        <w:spacing w:line="276" w:lineRule="auto"/>
        <w:ind w:left="351"/>
        <w:jc w:val="both"/>
        <w:rPr>
          <w:rFonts w:cstheme="minorHAnsi"/>
        </w:rPr>
      </w:pPr>
      <w:r w:rsidRPr="004E447F">
        <w:rPr>
          <w:rFonts w:cstheme="minorHAnsi"/>
        </w:rPr>
        <w:t xml:space="preserve">Inappropriate use of Social Network Site Social media websites are being used increasingly to fuel campaigns and complaints against schools, Headteachers, school staff, and in some cases other parents or pupils.  </w:t>
      </w:r>
    </w:p>
    <w:p w14:paraId="39E1D03F" w14:textId="6A3447FA" w:rsidR="004E447F" w:rsidRPr="004E447F" w:rsidRDefault="004E447F" w:rsidP="004E447F">
      <w:pPr>
        <w:spacing w:line="276" w:lineRule="auto"/>
        <w:ind w:left="351"/>
        <w:jc w:val="both"/>
        <w:rPr>
          <w:rFonts w:cstheme="minorHAnsi"/>
        </w:rPr>
      </w:pPr>
      <w:r w:rsidRPr="004E447F">
        <w:rPr>
          <w:rFonts w:cstheme="minorHAnsi"/>
        </w:rPr>
        <w:t xml:space="preserve">The Department for Education/Government and Governors of </w:t>
      </w:r>
      <w:r>
        <w:rPr>
          <w:rFonts w:cstheme="minorHAnsi"/>
        </w:rPr>
        <w:t>Roby Park</w:t>
      </w:r>
      <w:r w:rsidRPr="004E447F">
        <w:rPr>
          <w:rFonts w:cstheme="minorHAnsi"/>
        </w:rPr>
        <w:t xml:space="preserve"> Primary School considers the use of social media websites being used in this way as unacceptable. Any concerns you may have about the school or your child/children must be made through the appropriate channels by speaking to the class teacher, the</w:t>
      </w:r>
      <w:r>
        <w:rPr>
          <w:rFonts w:cstheme="minorHAnsi"/>
        </w:rPr>
        <w:t>n the</w:t>
      </w:r>
      <w:r w:rsidRPr="004E447F">
        <w:rPr>
          <w:rFonts w:cstheme="minorHAnsi"/>
        </w:rPr>
        <w:t xml:space="preserve"> Headteacher</w:t>
      </w:r>
      <w:r>
        <w:rPr>
          <w:rFonts w:cstheme="minorHAnsi"/>
        </w:rPr>
        <w:t xml:space="preserve"> if required</w:t>
      </w:r>
      <w:r w:rsidRPr="004E447F">
        <w:rPr>
          <w:rFonts w:cstheme="minorHAnsi"/>
        </w:rPr>
        <w:t xml:space="preserve"> or the Chair of Governors, where they will be dealt with fairly, appropriately and effectively for all concerned.                              </w:t>
      </w:r>
    </w:p>
    <w:p w14:paraId="26FED3E9" w14:textId="39568BE2" w:rsidR="004E447F" w:rsidRPr="004E447F" w:rsidRDefault="004E447F" w:rsidP="004E447F">
      <w:pPr>
        <w:spacing w:line="276" w:lineRule="auto"/>
        <w:ind w:left="351"/>
        <w:jc w:val="both"/>
        <w:rPr>
          <w:rFonts w:cstheme="minorHAnsi"/>
        </w:rPr>
      </w:pPr>
      <w:r w:rsidRPr="004E447F">
        <w:rPr>
          <w:rFonts w:eastAsia="Calibri" w:cstheme="minorHAnsi"/>
          <w:b/>
        </w:rPr>
        <w:t>Libellous or Defamatory posts</w:t>
      </w:r>
      <w:r w:rsidRPr="004E447F">
        <w:rPr>
          <w:rFonts w:cstheme="minorHAnsi"/>
        </w:rPr>
        <w:t xml:space="preserve"> - In the event that any pupil or parent/carer of a child/children at </w:t>
      </w:r>
      <w:r>
        <w:rPr>
          <w:rFonts w:cstheme="minorHAnsi"/>
        </w:rPr>
        <w:t>Roby Park</w:t>
      </w:r>
      <w:r w:rsidRPr="004E447F">
        <w:rPr>
          <w:rFonts w:cstheme="minorHAnsi"/>
        </w:rPr>
        <w:t xml:space="preserve"> Primary School is found to be posting libellous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parent/carer or pupil removes such comments immediately.  </w:t>
      </w:r>
    </w:p>
    <w:p w14:paraId="19144F03" w14:textId="77777777" w:rsidR="004E447F" w:rsidRPr="004E447F" w:rsidRDefault="004E447F" w:rsidP="004E447F">
      <w:pPr>
        <w:spacing w:line="276" w:lineRule="auto"/>
        <w:ind w:left="351"/>
        <w:jc w:val="both"/>
        <w:rPr>
          <w:rFonts w:cstheme="minorHAnsi"/>
        </w:rPr>
      </w:pPr>
      <w:r w:rsidRPr="004E447F">
        <w:rPr>
          <w:rFonts w:eastAsia="Calibri" w:cstheme="minorHAnsi"/>
          <w:b/>
        </w:rPr>
        <w:t>Cyber Bullying</w:t>
      </w:r>
      <w:r w:rsidRPr="004E447F">
        <w:rPr>
          <w:rFonts w:cstheme="minorHAnsi"/>
        </w:rPr>
        <w:t xml:space="preserve"> – we take very seriously the use of cyber bullying by one child or a parent to publicly humiliate another by inappropriate social network entry. We will take and deal with this as a serious incident of school bullying. The school will also consider its legal options to deal with any such misuse on social networking and other sites. </w:t>
      </w:r>
    </w:p>
    <w:p w14:paraId="3B27F6DD" w14:textId="21000C27"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Use of physical punishment against your child while on school premises </w:t>
      </w:r>
    </w:p>
    <w:p w14:paraId="07364EC9" w14:textId="19D93A8D" w:rsid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Any aggressive behaviour (including verbally or in writing) towards another child or adult </w:t>
      </w:r>
    </w:p>
    <w:p w14:paraId="51CD0752" w14:textId="11EF7B13" w:rsidR="004E447F" w:rsidRPr="004E447F" w:rsidRDefault="004E447F" w:rsidP="004E447F">
      <w:pPr>
        <w:pStyle w:val="ListParagraph"/>
        <w:numPr>
          <w:ilvl w:val="0"/>
          <w:numId w:val="14"/>
        </w:numPr>
        <w:spacing w:line="276" w:lineRule="auto"/>
        <w:jc w:val="both"/>
        <w:rPr>
          <w:rFonts w:cstheme="minorHAnsi"/>
        </w:rPr>
      </w:pPr>
      <w:r>
        <w:rPr>
          <w:rFonts w:cstheme="minorHAnsi"/>
        </w:rPr>
        <w:t>Aggressive behaviour about members of staff to other parents/carers, with or without children present</w:t>
      </w:r>
    </w:p>
    <w:p w14:paraId="497927F8" w14:textId="712FA5D2"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Disciplining another person’s child – please bring any behaviour incidents to a member of staff’s attention </w:t>
      </w:r>
    </w:p>
    <w:p w14:paraId="47FF42B7" w14:textId="38AA4B75"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Smoking or drinking alcohol on the school premises (unless alcohol has been allowed at a specific event) </w:t>
      </w:r>
    </w:p>
    <w:p w14:paraId="26AF365B" w14:textId="227EAD42"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Possessing or taking drugs (including legal highs) </w:t>
      </w:r>
    </w:p>
    <w:p w14:paraId="648393CC" w14:textId="352557B1" w:rsid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Bringing dogs onto the school premises (other than guide dogs) </w:t>
      </w:r>
    </w:p>
    <w:p w14:paraId="48F7C8D8" w14:textId="5781251F" w:rsidR="006F33B9" w:rsidRPr="004E447F" w:rsidRDefault="006F33B9" w:rsidP="004E447F">
      <w:pPr>
        <w:pStyle w:val="ListParagraph"/>
        <w:numPr>
          <w:ilvl w:val="0"/>
          <w:numId w:val="14"/>
        </w:numPr>
        <w:spacing w:line="276" w:lineRule="auto"/>
        <w:jc w:val="both"/>
        <w:rPr>
          <w:rFonts w:cstheme="minorHAnsi"/>
        </w:rPr>
      </w:pPr>
      <w:r>
        <w:rPr>
          <w:rFonts w:cstheme="minorHAnsi"/>
        </w:rPr>
        <w:t>Use mobile phones on our premises (including the playground)</w:t>
      </w:r>
    </w:p>
    <w:p w14:paraId="26C9E23C" w14:textId="606C8498"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3" w:name="_Toc6770"/>
      <w:r w:rsidRPr="004E447F">
        <w:rPr>
          <w:rFonts w:asciiTheme="minorHAnsi" w:hAnsiTheme="minorHAnsi" w:cstheme="minorHAnsi"/>
        </w:rPr>
        <w:t xml:space="preserve">Breaching the code of conduct  </w:t>
      </w:r>
      <w:bookmarkEnd w:id="3"/>
    </w:p>
    <w:p w14:paraId="29F8EB92" w14:textId="77777777" w:rsidR="004E447F" w:rsidRPr="004E447F" w:rsidRDefault="004E447F" w:rsidP="004E447F">
      <w:pPr>
        <w:spacing w:line="276" w:lineRule="auto"/>
        <w:jc w:val="both"/>
        <w:rPr>
          <w:rFonts w:cstheme="minorHAnsi"/>
        </w:rPr>
      </w:pPr>
      <w:r w:rsidRPr="004E447F">
        <w:rPr>
          <w:rFonts w:cstheme="minorHAnsi"/>
        </w:rPr>
        <w:t xml:space="preserve">If the school suspects, or becomes aware, that a parent has breached the code of conduct, the school will gather information from those involved and speak to the parent about the incident.  </w:t>
      </w:r>
    </w:p>
    <w:p w14:paraId="4D71F65D" w14:textId="77777777" w:rsidR="004E447F" w:rsidRPr="004E447F" w:rsidRDefault="004E447F" w:rsidP="004E447F">
      <w:pPr>
        <w:spacing w:line="276" w:lineRule="auto"/>
        <w:jc w:val="both"/>
        <w:rPr>
          <w:rFonts w:cstheme="minorHAnsi"/>
        </w:rPr>
      </w:pPr>
      <w:r w:rsidRPr="004E447F">
        <w:rPr>
          <w:rFonts w:cstheme="minorHAnsi"/>
        </w:rPr>
        <w:t xml:space="preserve">Depending on the nature of the incident, the school may then: </w:t>
      </w:r>
    </w:p>
    <w:p w14:paraId="28051BB6" w14:textId="3A06AE70" w:rsidR="004E447F" w:rsidRPr="004E447F" w:rsidRDefault="004E447F" w:rsidP="004E447F">
      <w:pPr>
        <w:pStyle w:val="ListParagraph"/>
        <w:numPr>
          <w:ilvl w:val="0"/>
          <w:numId w:val="16"/>
        </w:numPr>
        <w:spacing w:line="276" w:lineRule="auto"/>
        <w:jc w:val="both"/>
        <w:rPr>
          <w:rFonts w:cstheme="minorHAnsi"/>
        </w:rPr>
      </w:pPr>
      <w:r w:rsidRPr="004E447F">
        <w:rPr>
          <w:rFonts w:cstheme="minorHAnsi"/>
        </w:rPr>
        <w:t>Send a warning letter to the parent</w:t>
      </w:r>
      <w:r w:rsidR="00365E1D">
        <w:rPr>
          <w:rFonts w:cstheme="minorHAnsi"/>
        </w:rPr>
        <w:t>/carer</w:t>
      </w:r>
      <w:r w:rsidRPr="004E447F">
        <w:rPr>
          <w:rFonts w:cstheme="minorHAnsi"/>
        </w:rPr>
        <w:t xml:space="preserve">  </w:t>
      </w:r>
    </w:p>
    <w:p w14:paraId="6704EB5C" w14:textId="22174D21" w:rsidR="004E447F" w:rsidRPr="004E447F" w:rsidRDefault="004E447F" w:rsidP="004E447F">
      <w:pPr>
        <w:pStyle w:val="ListParagraph"/>
        <w:numPr>
          <w:ilvl w:val="0"/>
          <w:numId w:val="16"/>
        </w:numPr>
        <w:spacing w:line="276" w:lineRule="auto"/>
        <w:jc w:val="both"/>
        <w:rPr>
          <w:rFonts w:cstheme="minorHAnsi"/>
        </w:rPr>
      </w:pPr>
      <w:r w:rsidRPr="004E447F">
        <w:rPr>
          <w:rFonts w:cstheme="minorHAnsi"/>
        </w:rPr>
        <w:t>Invite the parent</w:t>
      </w:r>
      <w:r w:rsidR="00365E1D">
        <w:rPr>
          <w:rFonts w:cstheme="minorHAnsi"/>
        </w:rPr>
        <w:t>/carer</w:t>
      </w:r>
      <w:r w:rsidRPr="004E447F">
        <w:rPr>
          <w:rFonts w:cstheme="minorHAnsi"/>
        </w:rPr>
        <w:t xml:space="preserve"> into school to meet with a senior member of staff or the headteacher </w:t>
      </w:r>
    </w:p>
    <w:p w14:paraId="1CBB1CA1" w14:textId="77777777" w:rsidR="00365E1D" w:rsidRDefault="004E447F" w:rsidP="00365E1D">
      <w:pPr>
        <w:pStyle w:val="ListParagraph"/>
        <w:numPr>
          <w:ilvl w:val="0"/>
          <w:numId w:val="16"/>
        </w:numPr>
        <w:spacing w:line="276" w:lineRule="auto"/>
        <w:jc w:val="both"/>
        <w:rPr>
          <w:rFonts w:cstheme="minorHAnsi"/>
        </w:rPr>
      </w:pPr>
      <w:r w:rsidRPr="004E447F">
        <w:rPr>
          <w:rFonts w:cstheme="minorHAnsi"/>
        </w:rPr>
        <w:lastRenderedPageBreak/>
        <w:t xml:space="preserve">Contact the appropriate authorities (in cases of criminal behaviour) </w:t>
      </w:r>
    </w:p>
    <w:p w14:paraId="4F71B41E" w14:textId="77777777" w:rsidR="00365E1D" w:rsidRDefault="004E447F" w:rsidP="00365E1D">
      <w:pPr>
        <w:pStyle w:val="ListParagraph"/>
        <w:numPr>
          <w:ilvl w:val="0"/>
          <w:numId w:val="16"/>
        </w:numPr>
        <w:spacing w:line="276" w:lineRule="auto"/>
        <w:jc w:val="both"/>
        <w:rPr>
          <w:rFonts w:cstheme="minorHAnsi"/>
        </w:rPr>
      </w:pPr>
      <w:r w:rsidRPr="00365E1D">
        <w:rPr>
          <w:rFonts w:cstheme="minorHAnsi"/>
        </w:rPr>
        <w:t xml:space="preserve">Seek advice from our legal team at the local authority regarding further action (in cases of conduct that may be libellous or slanderous) </w:t>
      </w:r>
    </w:p>
    <w:p w14:paraId="059544A8" w14:textId="4DC7E4AF" w:rsidR="004E447F" w:rsidRPr="00365E1D" w:rsidRDefault="004E447F" w:rsidP="00365E1D">
      <w:pPr>
        <w:pStyle w:val="ListParagraph"/>
        <w:numPr>
          <w:ilvl w:val="0"/>
          <w:numId w:val="16"/>
        </w:numPr>
        <w:spacing w:line="276" w:lineRule="auto"/>
        <w:jc w:val="both"/>
        <w:rPr>
          <w:rFonts w:cstheme="minorHAnsi"/>
        </w:rPr>
      </w:pPr>
      <w:r w:rsidRPr="00365E1D">
        <w:rPr>
          <w:rFonts w:cstheme="minorHAnsi"/>
        </w:rPr>
        <w:t>Ban the parent</w:t>
      </w:r>
      <w:r w:rsidR="00365E1D">
        <w:rPr>
          <w:rFonts w:cstheme="minorHAnsi"/>
        </w:rPr>
        <w:t>/carer</w:t>
      </w:r>
      <w:r w:rsidRPr="00365E1D">
        <w:rPr>
          <w:rFonts w:cstheme="minorHAnsi"/>
        </w:rPr>
        <w:t xml:space="preserve"> from the school site </w:t>
      </w:r>
    </w:p>
    <w:p w14:paraId="4A779601" w14:textId="77777777" w:rsidR="004E447F" w:rsidRPr="004E447F" w:rsidRDefault="004E447F" w:rsidP="004E447F">
      <w:pPr>
        <w:spacing w:line="276" w:lineRule="auto"/>
        <w:jc w:val="both"/>
        <w:rPr>
          <w:rFonts w:cstheme="minorHAnsi"/>
        </w:rPr>
      </w:pPr>
      <w:r w:rsidRPr="004E447F">
        <w:rPr>
          <w:rFonts w:cstheme="minorHAnsi"/>
        </w:rPr>
        <w:t xml:space="preserve">The school will always respond to an incident in a proportional way. The final decision for how to respond to breaches of the code of conduct rests with the headteacher. </w:t>
      </w:r>
    </w:p>
    <w:p w14:paraId="68C28E4F" w14:textId="77777777" w:rsidR="004E447F" w:rsidRPr="004E447F" w:rsidRDefault="004E447F" w:rsidP="004E447F">
      <w:pPr>
        <w:spacing w:line="276" w:lineRule="auto"/>
        <w:jc w:val="both"/>
        <w:rPr>
          <w:rFonts w:cstheme="minorHAnsi"/>
        </w:rPr>
      </w:pPr>
      <w:r w:rsidRPr="004E447F">
        <w:rPr>
          <w:rFonts w:cstheme="minorHAnsi"/>
        </w:rPr>
        <w:t xml:space="preserve">Should any of the above occur on school premises the school may feel it is necessary to take action by contacting the appropriate authorities and/or sadly, consider banning the offending adult from entering the school premises.  </w:t>
      </w:r>
    </w:p>
    <w:p w14:paraId="0ADA66C3" w14:textId="77777777" w:rsidR="004E447F" w:rsidRPr="004E447F" w:rsidRDefault="004E447F" w:rsidP="004E447F">
      <w:pPr>
        <w:spacing w:line="276" w:lineRule="auto"/>
        <w:jc w:val="both"/>
        <w:rPr>
          <w:rFonts w:cstheme="minorHAnsi"/>
        </w:rPr>
      </w:pPr>
      <w:r w:rsidRPr="004E447F">
        <w:rPr>
          <w:rFonts w:cstheme="minorHAnsi"/>
        </w:rPr>
        <w:t xml:space="preserve">Thank you for abiding by this policy in our school. Together we create a positive and uplifting environment not only for the children but also all who work and visit our school.  </w:t>
      </w:r>
    </w:p>
    <w:p w14:paraId="77A4F631" w14:textId="27AE5FC4" w:rsidR="004E447F" w:rsidRPr="004E447F" w:rsidRDefault="004E447F" w:rsidP="004E447F">
      <w:pPr>
        <w:spacing w:line="276" w:lineRule="auto"/>
        <w:jc w:val="both"/>
        <w:rPr>
          <w:rFonts w:cstheme="minorHAnsi"/>
        </w:rPr>
      </w:pPr>
      <w:r w:rsidRPr="004E447F">
        <w:rPr>
          <w:rFonts w:cstheme="minorHAnsi"/>
        </w:rPr>
        <w:t>Note: Can parents</w:t>
      </w:r>
      <w:r w:rsidR="00365E1D">
        <w:rPr>
          <w:rFonts w:cstheme="minorHAnsi"/>
        </w:rPr>
        <w:t>/carers</w:t>
      </w:r>
      <w:r w:rsidRPr="004E447F">
        <w:rPr>
          <w:rFonts w:cstheme="minorHAnsi"/>
        </w:rPr>
        <w:t xml:space="preserve"> please ensure they make all persons responsible for collecting their children aware of this policy. </w:t>
      </w:r>
    </w:p>
    <w:p w14:paraId="0E85AE37" w14:textId="77777777" w:rsidR="004E447F" w:rsidRPr="004E447F" w:rsidRDefault="004E447F" w:rsidP="004E447F">
      <w:pPr>
        <w:spacing w:after="126" w:line="276" w:lineRule="auto"/>
        <w:jc w:val="both"/>
        <w:rPr>
          <w:rFonts w:cstheme="minorHAnsi"/>
        </w:rPr>
      </w:pPr>
      <w:r w:rsidRPr="004E447F">
        <w:rPr>
          <w:rFonts w:eastAsia="Calibri" w:cstheme="minorHAnsi"/>
          <w:b/>
          <w:color w:val="FF1F64"/>
        </w:rPr>
        <w:t xml:space="preserve"> </w:t>
      </w:r>
    </w:p>
    <w:p w14:paraId="39792390" w14:textId="77777777" w:rsidR="004E447F" w:rsidRPr="004E447F" w:rsidRDefault="004E447F" w:rsidP="004E447F">
      <w:pPr>
        <w:spacing w:after="245" w:line="276" w:lineRule="auto"/>
        <w:jc w:val="both"/>
        <w:rPr>
          <w:rFonts w:cstheme="minorHAnsi"/>
        </w:rPr>
      </w:pPr>
      <w:r w:rsidRPr="004E447F">
        <w:rPr>
          <w:rFonts w:eastAsia="Arial" w:cstheme="minorHAnsi"/>
        </w:rPr>
        <w:t xml:space="preserve"> </w:t>
      </w:r>
    </w:p>
    <w:p w14:paraId="77560BE6" w14:textId="77777777" w:rsidR="004E447F" w:rsidRPr="004E447F" w:rsidRDefault="004E447F" w:rsidP="004E447F">
      <w:pPr>
        <w:spacing w:after="240" w:line="276" w:lineRule="auto"/>
        <w:jc w:val="both"/>
        <w:rPr>
          <w:rFonts w:cstheme="minorHAnsi"/>
        </w:rPr>
      </w:pPr>
      <w:r w:rsidRPr="004E447F">
        <w:rPr>
          <w:rFonts w:eastAsia="Arial" w:cstheme="minorHAnsi"/>
        </w:rPr>
        <w:t xml:space="preserve"> </w:t>
      </w:r>
    </w:p>
    <w:p w14:paraId="3B13666C" w14:textId="77777777" w:rsidR="004E447F" w:rsidRPr="004E447F" w:rsidRDefault="004E447F" w:rsidP="004E447F">
      <w:pPr>
        <w:spacing w:after="0" w:line="276" w:lineRule="auto"/>
        <w:jc w:val="both"/>
        <w:rPr>
          <w:rFonts w:cstheme="minorHAnsi"/>
        </w:rPr>
      </w:pPr>
      <w:r w:rsidRPr="004E447F">
        <w:rPr>
          <w:rFonts w:eastAsia="Arial" w:cstheme="minorHAnsi"/>
        </w:rPr>
        <w:t xml:space="preserve"> </w:t>
      </w:r>
    </w:p>
    <w:p w14:paraId="6C3A24E7" w14:textId="77777777" w:rsidR="004E447F" w:rsidRPr="004E447F" w:rsidRDefault="004E447F" w:rsidP="004E447F">
      <w:pPr>
        <w:spacing w:line="276" w:lineRule="auto"/>
        <w:ind w:hanging="22"/>
        <w:jc w:val="both"/>
        <w:rPr>
          <w:rFonts w:cstheme="minorHAnsi"/>
          <w:color w:val="000000"/>
        </w:rPr>
      </w:pPr>
    </w:p>
    <w:p w14:paraId="4D4BB52F" w14:textId="77777777" w:rsidR="004E447F" w:rsidRPr="004E447F" w:rsidRDefault="004E447F" w:rsidP="004E447F">
      <w:pPr>
        <w:spacing w:line="276" w:lineRule="auto"/>
        <w:ind w:hanging="22"/>
        <w:jc w:val="both"/>
        <w:rPr>
          <w:rFonts w:cstheme="minorHAnsi"/>
          <w:color w:val="000000"/>
        </w:rPr>
      </w:pPr>
    </w:p>
    <w:sectPr w:rsidR="004E447F" w:rsidRPr="004E447F"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9414526"/>
    <w:multiLevelType w:val="hybridMultilevel"/>
    <w:tmpl w:val="7E5E4908"/>
    <w:lvl w:ilvl="0" w:tplc="FD02E4D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5145CF7"/>
    <w:multiLevelType w:val="hybridMultilevel"/>
    <w:tmpl w:val="5F9A17B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1080D"/>
    <w:multiLevelType w:val="hybridMultilevel"/>
    <w:tmpl w:val="21A65FBC"/>
    <w:lvl w:ilvl="0" w:tplc="390CE3D8">
      <w:start w:val="1"/>
      <w:numFmt w:val="bullet"/>
      <w:lvlText w:val=""/>
      <w:lvlJc w:val="center"/>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5"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B3AB4"/>
    <w:multiLevelType w:val="hybridMultilevel"/>
    <w:tmpl w:val="87C8A72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BD4403F"/>
    <w:multiLevelType w:val="hybridMultilevel"/>
    <w:tmpl w:val="D1B252C8"/>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C23D3"/>
    <w:multiLevelType w:val="hybridMultilevel"/>
    <w:tmpl w:val="4E684EA2"/>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3417D"/>
    <w:multiLevelType w:val="hybridMultilevel"/>
    <w:tmpl w:val="391A1616"/>
    <w:lvl w:ilvl="0" w:tplc="390CE3D8">
      <w:start w:val="1"/>
      <w:numFmt w:val="bullet"/>
      <w:lvlText w:val=""/>
      <w:lvlJc w:val="center"/>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5"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215194779">
    <w:abstractNumId w:val="5"/>
  </w:num>
  <w:num w:numId="2" w16cid:durableId="284971706">
    <w:abstractNumId w:val="9"/>
  </w:num>
  <w:num w:numId="3" w16cid:durableId="1712993847">
    <w:abstractNumId w:val="0"/>
    <w:lvlOverride w:ilvl="0">
      <w:lvl w:ilvl="0">
        <w:numFmt w:val="bullet"/>
        <w:lvlText w:val=""/>
        <w:legacy w:legacy="1" w:legacySpace="0" w:legacyIndent="0"/>
        <w:lvlJc w:val="left"/>
        <w:rPr>
          <w:rFonts w:ascii="Symbol" w:hAnsi="Symbol" w:cs="Symbol" w:hint="default"/>
        </w:rPr>
      </w:lvl>
    </w:lvlOverride>
  </w:num>
  <w:num w:numId="4" w16cid:durableId="1832673138">
    <w:abstractNumId w:val="15"/>
  </w:num>
  <w:num w:numId="5" w16cid:durableId="420370785">
    <w:abstractNumId w:val="7"/>
  </w:num>
  <w:num w:numId="6" w16cid:durableId="470556491">
    <w:abstractNumId w:val="12"/>
  </w:num>
  <w:num w:numId="7" w16cid:durableId="1286152885">
    <w:abstractNumId w:val="14"/>
  </w:num>
  <w:num w:numId="8" w16cid:durableId="2042121064">
    <w:abstractNumId w:val="1"/>
  </w:num>
  <w:num w:numId="9" w16cid:durableId="2145812226">
    <w:abstractNumId w:val="13"/>
  </w:num>
  <w:num w:numId="10" w16cid:durableId="1040936865">
    <w:abstractNumId w:val="8"/>
  </w:num>
  <w:num w:numId="11" w16cid:durableId="1902129238">
    <w:abstractNumId w:val="4"/>
  </w:num>
  <w:num w:numId="12" w16cid:durableId="6173679">
    <w:abstractNumId w:val="3"/>
  </w:num>
  <w:num w:numId="13" w16cid:durableId="233710158">
    <w:abstractNumId w:val="10"/>
  </w:num>
  <w:num w:numId="14" w16cid:durableId="673655331">
    <w:abstractNumId w:val="6"/>
  </w:num>
  <w:num w:numId="15" w16cid:durableId="1452702614">
    <w:abstractNumId w:val="2"/>
  </w:num>
  <w:num w:numId="16" w16cid:durableId="627007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D452F"/>
    <w:rsid w:val="00233C28"/>
    <w:rsid w:val="00365E1D"/>
    <w:rsid w:val="00415BC1"/>
    <w:rsid w:val="004C0F23"/>
    <w:rsid w:val="004E447F"/>
    <w:rsid w:val="00524CF9"/>
    <w:rsid w:val="00634B49"/>
    <w:rsid w:val="006F33B9"/>
    <w:rsid w:val="0073587E"/>
    <w:rsid w:val="00753378"/>
    <w:rsid w:val="00774B53"/>
    <w:rsid w:val="0081146C"/>
    <w:rsid w:val="00886466"/>
    <w:rsid w:val="00894548"/>
    <w:rsid w:val="008D0351"/>
    <w:rsid w:val="00932E80"/>
    <w:rsid w:val="00A94FE2"/>
    <w:rsid w:val="00C52FCA"/>
    <w:rsid w:val="00D0752C"/>
    <w:rsid w:val="00D60B44"/>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paragraph" w:styleId="TOC1">
    <w:name w:val="toc 1"/>
    <w:hidden/>
    <w:rsid w:val="004E447F"/>
    <w:pPr>
      <w:spacing w:after="87" w:line="250" w:lineRule="auto"/>
      <w:ind w:left="25" w:right="23" w:hanging="10"/>
    </w:pPr>
    <w:rPr>
      <w:rFonts w:ascii="Calibri" w:eastAsia="Calibri" w:hAnsi="Calibri" w:cs="Calibri"/>
      <w:color w:val="000000"/>
      <w:kern w:val="2"/>
      <w:sz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5</cp:revision>
  <dcterms:created xsi:type="dcterms:W3CDTF">2023-10-17T18:56:00Z</dcterms:created>
  <dcterms:modified xsi:type="dcterms:W3CDTF">2025-08-29T07:34:00Z</dcterms:modified>
</cp:coreProperties>
</file>