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C83E" w14:textId="7FE73115" w:rsidR="001D452F" w:rsidRDefault="00301F01">
      <w:r>
        <w:rPr>
          <w:noProof/>
        </w:rPr>
        <w:drawing>
          <wp:anchor distT="0" distB="0" distL="114300" distR="114300" simplePos="0" relativeHeight="251658240" behindDoc="0" locked="0" layoutInCell="1" allowOverlap="1" wp14:anchorId="760FF221" wp14:editId="579DC318">
            <wp:simplePos x="0" y="0"/>
            <wp:positionH relativeFrom="margin">
              <wp:align>center</wp:align>
            </wp:positionH>
            <wp:positionV relativeFrom="paragraph">
              <wp:posOffset>-438150</wp:posOffset>
            </wp:positionV>
            <wp:extent cx="3391511" cy="5057775"/>
            <wp:effectExtent l="0" t="0" r="0" b="0"/>
            <wp:wrapNone/>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1511" cy="505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BBAFB" w14:textId="77777777" w:rsidR="001D452F" w:rsidRPr="001D452F" w:rsidRDefault="001D452F" w:rsidP="001D452F"/>
    <w:p w14:paraId="1780FB77" w14:textId="77777777" w:rsidR="001D452F" w:rsidRPr="001D452F" w:rsidRDefault="001D452F" w:rsidP="001D452F"/>
    <w:p w14:paraId="4A3BB442" w14:textId="77777777" w:rsidR="001D452F" w:rsidRPr="001D452F" w:rsidRDefault="001D452F" w:rsidP="001D452F"/>
    <w:p w14:paraId="6F7F325F" w14:textId="77777777" w:rsidR="001D452F" w:rsidRPr="001D452F" w:rsidRDefault="001D452F" w:rsidP="001D452F"/>
    <w:p w14:paraId="7DBC6403" w14:textId="77777777" w:rsidR="001D452F" w:rsidRPr="001D452F" w:rsidRDefault="001D452F" w:rsidP="001D452F"/>
    <w:p w14:paraId="3F55D0E2" w14:textId="77777777" w:rsidR="001D452F" w:rsidRPr="001D452F" w:rsidRDefault="001D452F" w:rsidP="001D452F"/>
    <w:p w14:paraId="5A3B4970" w14:textId="77777777" w:rsidR="001D452F" w:rsidRPr="001D452F" w:rsidRDefault="001D452F" w:rsidP="001D452F"/>
    <w:p w14:paraId="2F7D37A3" w14:textId="77777777" w:rsidR="001D452F" w:rsidRPr="001D452F" w:rsidRDefault="001D452F" w:rsidP="001D452F"/>
    <w:p w14:paraId="71CC3BE8" w14:textId="77777777" w:rsidR="001D452F" w:rsidRPr="001D452F" w:rsidRDefault="001D452F" w:rsidP="001D452F"/>
    <w:p w14:paraId="43232F5D" w14:textId="77777777" w:rsidR="001D452F" w:rsidRPr="001D452F" w:rsidRDefault="001D452F" w:rsidP="001D452F"/>
    <w:p w14:paraId="37DCD4D5" w14:textId="77777777" w:rsidR="001D452F" w:rsidRPr="001D452F" w:rsidRDefault="001D452F" w:rsidP="001D452F"/>
    <w:p w14:paraId="2DDDC540" w14:textId="77777777" w:rsidR="001D452F" w:rsidRPr="001D452F" w:rsidRDefault="001D452F" w:rsidP="001D452F"/>
    <w:p w14:paraId="2FE4E1DF" w14:textId="77777777" w:rsidR="001D452F" w:rsidRPr="001D452F" w:rsidRDefault="001D452F" w:rsidP="001D452F"/>
    <w:p w14:paraId="7AB9F5A2" w14:textId="77777777" w:rsidR="001D452F" w:rsidRPr="001D452F" w:rsidRDefault="001D452F" w:rsidP="001D452F"/>
    <w:p w14:paraId="4B114EF2" w14:textId="77777777" w:rsidR="001D452F" w:rsidRPr="001D452F" w:rsidRDefault="001D452F" w:rsidP="001D452F"/>
    <w:p w14:paraId="770BD091" w14:textId="63251E6C" w:rsidR="001D452F" w:rsidRDefault="001D452F" w:rsidP="001D452F"/>
    <w:p w14:paraId="220CEFD3" w14:textId="77777777" w:rsidR="00E26CBC" w:rsidRPr="001D452F" w:rsidRDefault="00E26CBC" w:rsidP="001D452F"/>
    <w:p w14:paraId="1B4D3A06" w14:textId="77777777" w:rsidR="00753378" w:rsidRDefault="00EA0971" w:rsidP="001D452F">
      <w:pPr>
        <w:pStyle w:val="Default"/>
        <w:jc w:val="center"/>
        <w:rPr>
          <w:sz w:val="32"/>
          <w:szCs w:val="32"/>
        </w:rPr>
      </w:pPr>
      <w:r w:rsidRPr="00EA0971">
        <w:rPr>
          <w:rFonts w:eastAsiaTheme="minorHAnsi"/>
          <w:b/>
          <w:color w:val="auto"/>
          <w:sz w:val="60"/>
          <w:szCs w:val="60"/>
        </w:rPr>
        <w:t>ENGLISH AS AN ADDITIONAL LANGUAGE (EAL) POLICY</w:t>
      </w:r>
    </w:p>
    <w:p w14:paraId="2B6A6CB3" w14:textId="77777777" w:rsidR="00E26CBC" w:rsidRDefault="00E26CBC" w:rsidP="001D452F">
      <w:pPr>
        <w:pStyle w:val="Default"/>
        <w:jc w:val="center"/>
        <w:rPr>
          <w:sz w:val="32"/>
          <w:szCs w:val="32"/>
        </w:rPr>
      </w:pPr>
    </w:p>
    <w:p w14:paraId="7CB7A8A8" w14:textId="60282943" w:rsidR="001D452F" w:rsidRDefault="001D452F" w:rsidP="001D452F">
      <w:pPr>
        <w:pStyle w:val="Default"/>
        <w:jc w:val="center"/>
        <w:rPr>
          <w:sz w:val="32"/>
          <w:szCs w:val="32"/>
        </w:rPr>
      </w:pPr>
      <w:r>
        <w:rPr>
          <w:sz w:val="32"/>
          <w:szCs w:val="32"/>
        </w:rPr>
        <w:t xml:space="preserve">Written </w:t>
      </w:r>
      <w:r w:rsidR="00C64650">
        <w:rPr>
          <w:sz w:val="32"/>
          <w:szCs w:val="32"/>
        </w:rPr>
        <w:t>Sept</w:t>
      </w:r>
      <w:r w:rsidR="00626DE6">
        <w:rPr>
          <w:sz w:val="32"/>
          <w:szCs w:val="32"/>
        </w:rPr>
        <w:t xml:space="preserve"> 202</w:t>
      </w:r>
      <w:r w:rsidR="00A27EA1">
        <w:rPr>
          <w:sz w:val="32"/>
          <w:szCs w:val="32"/>
        </w:rPr>
        <w:t>5</w:t>
      </w:r>
    </w:p>
    <w:p w14:paraId="2CCE22E1" w14:textId="77777777" w:rsidR="001D452F" w:rsidRDefault="001D452F" w:rsidP="001D452F">
      <w:pPr>
        <w:pStyle w:val="Default"/>
        <w:jc w:val="center"/>
        <w:rPr>
          <w:sz w:val="32"/>
          <w:szCs w:val="32"/>
        </w:rPr>
      </w:pPr>
    </w:p>
    <w:p w14:paraId="7B1CD04D" w14:textId="0209D3F0" w:rsidR="001D452F" w:rsidRDefault="00774B53" w:rsidP="00753378">
      <w:pPr>
        <w:pStyle w:val="Default"/>
        <w:jc w:val="center"/>
        <w:rPr>
          <w:sz w:val="32"/>
          <w:szCs w:val="32"/>
        </w:rPr>
      </w:pPr>
      <w:r>
        <w:rPr>
          <w:sz w:val="32"/>
          <w:szCs w:val="32"/>
        </w:rPr>
        <w:t>Review</w:t>
      </w:r>
      <w:r w:rsidR="00104FD7">
        <w:rPr>
          <w:sz w:val="32"/>
          <w:szCs w:val="32"/>
        </w:rPr>
        <w:t xml:space="preserve"> </w:t>
      </w:r>
      <w:r w:rsidR="00C64650">
        <w:rPr>
          <w:sz w:val="32"/>
          <w:szCs w:val="32"/>
        </w:rPr>
        <w:t>Sept</w:t>
      </w:r>
      <w:r w:rsidR="00626DE6">
        <w:rPr>
          <w:sz w:val="32"/>
          <w:szCs w:val="32"/>
        </w:rPr>
        <w:t xml:space="preserve"> 202</w:t>
      </w:r>
      <w:r w:rsidR="00A27EA1">
        <w:rPr>
          <w:sz w:val="32"/>
          <w:szCs w:val="32"/>
        </w:rPr>
        <w:t>6</w:t>
      </w:r>
    </w:p>
    <w:p w14:paraId="1B700D84" w14:textId="77777777" w:rsidR="001D452F" w:rsidRDefault="001D452F" w:rsidP="001D452F">
      <w:pPr>
        <w:pStyle w:val="Default"/>
        <w:jc w:val="center"/>
        <w:rPr>
          <w:sz w:val="32"/>
          <w:szCs w:val="32"/>
        </w:rPr>
      </w:pPr>
    </w:p>
    <w:p w14:paraId="34C33807" w14:textId="77777777" w:rsidR="001D452F" w:rsidRDefault="001D452F" w:rsidP="001D452F">
      <w:pPr>
        <w:pStyle w:val="Default"/>
        <w:jc w:val="center"/>
        <w:rPr>
          <w:sz w:val="32"/>
          <w:szCs w:val="32"/>
        </w:rPr>
      </w:pPr>
    </w:p>
    <w:p w14:paraId="3C231A91" w14:textId="77777777" w:rsidR="00E26CBC" w:rsidRPr="006F190A" w:rsidRDefault="00E26CBC" w:rsidP="00E26CBC">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29BF0ED5" w14:textId="77777777" w:rsidR="00E26CBC" w:rsidRDefault="00E26CBC" w:rsidP="00E26CBC">
      <w:pPr>
        <w:pStyle w:val="Title"/>
        <w:jc w:val="left"/>
        <w:rPr>
          <w:b w:val="0"/>
          <w:sz w:val="32"/>
          <w:szCs w:val="32"/>
          <w:u w:val="none"/>
        </w:rPr>
      </w:pPr>
      <w:r>
        <w:rPr>
          <w:b w:val="0"/>
          <w:sz w:val="32"/>
          <w:szCs w:val="32"/>
          <w:u w:val="none"/>
        </w:rPr>
        <w:t>(Headteacher)</w:t>
      </w:r>
    </w:p>
    <w:p w14:paraId="21A8D946" w14:textId="77777777" w:rsidR="00E26CBC" w:rsidRDefault="00E26CBC" w:rsidP="00E26CBC">
      <w:pPr>
        <w:pStyle w:val="Title"/>
        <w:jc w:val="left"/>
        <w:rPr>
          <w:b w:val="0"/>
          <w:sz w:val="32"/>
          <w:szCs w:val="32"/>
          <w:u w:val="none"/>
        </w:rPr>
      </w:pPr>
    </w:p>
    <w:p w14:paraId="65A40860" w14:textId="43458CED" w:rsidR="00E26CBC" w:rsidRDefault="00E26CBC" w:rsidP="00E26CBC">
      <w:pPr>
        <w:pStyle w:val="Title"/>
        <w:jc w:val="left"/>
        <w:rPr>
          <w:b w:val="0"/>
          <w:sz w:val="32"/>
          <w:szCs w:val="32"/>
          <w:u w:val="none"/>
        </w:rPr>
      </w:pPr>
      <w:r>
        <w:rPr>
          <w:b w:val="0"/>
          <w:sz w:val="32"/>
          <w:szCs w:val="32"/>
          <w:u w:val="none"/>
        </w:rPr>
        <w:t xml:space="preserve">Signed </w:t>
      </w:r>
      <w:r w:rsidR="00467A94">
        <w:rPr>
          <w:b w:val="0"/>
          <w:sz w:val="32"/>
          <w:szCs w:val="32"/>
          <w:u w:val="none"/>
        </w:rPr>
        <w:t>–</w:t>
      </w:r>
      <w:r>
        <w:rPr>
          <w:b w:val="0"/>
          <w:sz w:val="32"/>
          <w:szCs w:val="32"/>
          <w:u w:val="none"/>
        </w:rPr>
        <w:t xml:space="preserve"> </w:t>
      </w:r>
      <w:proofErr w:type="spellStart"/>
      <w:r w:rsidRPr="006F190A">
        <w:rPr>
          <w:rFonts w:ascii="Palace Script MT" w:hAnsi="Palace Script MT"/>
          <w:sz w:val="60"/>
          <w:szCs w:val="60"/>
          <w:u w:val="none"/>
        </w:rPr>
        <w:t>Mr</w:t>
      </w:r>
      <w:r w:rsidR="00A27EA1" w:rsidRPr="00A27EA1">
        <w:rPr>
          <w:rFonts w:ascii="Palace Script MT" w:hAnsi="Palace Script MT"/>
          <w:sz w:val="60"/>
          <w:szCs w:val="60"/>
          <w:u w:val="none"/>
        </w:rPr>
        <w:t>Mike</w:t>
      </w:r>
      <w:proofErr w:type="spellEnd"/>
      <w:r w:rsidR="00A27EA1" w:rsidRPr="00A27EA1">
        <w:rPr>
          <w:rFonts w:ascii="Palace Script MT" w:hAnsi="Palace Script MT"/>
          <w:sz w:val="60"/>
          <w:szCs w:val="60"/>
          <w:u w:val="none"/>
        </w:rPr>
        <w:t xml:space="preserve"> Long</w:t>
      </w:r>
      <w:r w:rsidR="00467A94">
        <w:rPr>
          <w:rFonts w:ascii="Palace Script MT" w:hAnsi="Palace Script MT"/>
          <w:sz w:val="60"/>
          <w:szCs w:val="60"/>
          <w:u w:val="none"/>
        </w:rPr>
        <w:t xml:space="preserve"> </w:t>
      </w:r>
    </w:p>
    <w:p w14:paraId="60E242AF" w14:textId="77777777" w:rsidR="00E26CBC" w:rsidRPr="00022EE9" w:rsidRDefault="00E26CBC" w:rsidP="00E26CBC">
      <w:pPr>
        <w:pStyle w:val="Title"/>
        <w:jc w:val="left"/>
        <w:rPr>
          <w:b w:val="0"/>
          <w:sz w:val="32"/>
          <w:szCs w:val="32"/>
          <w:u w:val="none"/>
        </w:rPr>
      </w:pPr>
      <w:r>
        <w:rPr>
          <w:b w:val="0"/>
          <w:sz w:val="32"/>
          <w:szCs w:val="32"/>
          <w:u w:val="none"/>
        </w:rPr>
        <w:t xml:space="preserve"> (Chair of Governors)</w:t>
      </w:r>
    </w:p>
    <w:p w14:paraId="66868E66" w14:textId="77777777" w:rsidR="001D452F" w:rsidRDefault="001D452F" w:rsidP="001D452F">
      <w:pPr>
        <w:pStyle w:val="Default"/>
        <w:jc w:val="center"/>
        <w:rPr>
          <w:sz w:val="32"/>
          <w:szCs w:val="32"/>
        </w:rPr>
      </w:pPr>
    </w:p>
    <w:p w14:paraId="5311D8BD" w14:textId="77777777" w:rsidR="004608CF" w:rsidRPr="004608CF" w:rsidRDefault="004608CF" w:rsidP="00301F01">
      <w:pPr>
        <w:widowControl w:val="0"/>
        <w:spacing w:after="0" w:line="240" w:lineRule="auto"/>
        <w:jc w:val="both"/>
        <w:rPr>
          <w:rFonts w:eastAsia="Verdana" w:cs="Times New Roman"/>
          <w:b/>
          <w:u w:val="single"/>
          <w:lang w:val="en-US"/>
        </w:rPr>
      </w:pPr>
      <w:r w:rsidRPr="004608CF">
        <w:rPr>
          <w:rFonts w:eastAsia="Verdana" w:cs="Times New Roman"/>
          <w:b/>
          <w:u w:val="single"/>
          <w:lang w:val="en-US"/>
        </w:rPr>
        <w:t>INTRODUCTION</w:t>
      </w:r>
    </w:p>
    <w:p w14:paraId="6EB4A3E6" w14:textId="77777777" w:rsidR="004608CF" w:rsidRPr="004608CF" w:rsidRDefault="004608CF" w:rsidP="00301F01">
      <w:pPr>
        <w:widowControl w:val="0"/>
        <w:spacing w:after="0" w:line="240" w:lineRule="auto"/>
        <w:jc w:val="both"/>
        <w:rPr>
          <w:rFonts w:eastAsia="Verdana" w:cs="Times New Roman"/>
          <w:lang w:val="en-US"/>
        </w:rPr>
      </w:pPr>
      <w:r w:rsidRPr="004608CF">
        <w:rPr>
          <w:rFonts w:eastAsia="Verdana" w:cs="Times New Roman"/>
          <w:lang w:val="en-US"/>
        </w:rPr>
        <w:t>As a school</w:t>
      </w:r>
      <w:r>
        <w:rPr>
          <w:rFonts w:eastAsia="Verdana" w:cs="Times New Roman"/>
          <w:lang w:val="en-US"/>
        </w:rPr>
        <w:t>,</w:t>
      </w:r>
      <w:r w:rsidRPr="004608CF">
        <w:rPr>
          <w:rFonts w:eastAsia="Verdana" w:cs="Times New Roman"/>
          <w:lang w:val="en-US"/>
        </w:rPr>
        <w:t xml:space="preserve"> we recognise that EAL Status is dependent on which language was learned first by a child.</w:t>
      </w:r>
    </w:p>
    <w:p w14:paraId="23009535" w14:textId="77777777" w:rsidR="004608CF" w:rsidRPr="004608CF" w:rsidRDefault="004608CF" w:rsidP="00301F01">
      <w:pPr>
        <w:widowControl w:val="0"/>
        <w:spacing w:after="0" w:line="240" w:lineRule="auto"/>
        <w:jc w:val="both"/>
        <w:rPr>
          <w:rFonts w:eastAsia="Verdana" w:cs="Times New Roman"/>
          <w:lang w:val="en-US"/>
        </w:rPr>
      </w:pPr>
    </w:p>
    <w:p w14:paraId="6868E665" w14:textId="77777777" w:rsidR="004608CF" w:rsidRPr="004608CF" w:rsidRDefault="004608CF" w:rsidP="00301F01">
      <w:pPr>
        <w:widowControl w:val="0"/>
        <w:spacing w:after="0" w:line="240" w:lineRule="auto"/>
        <w:jc w:val="both"/>
        <w:rPr>
          <w:rFonts w:eastAsia="Verdana" w:cs="Times New Roman"/>
          <w:lang w:val="en-US"/>
        </w:rPr>
      </w:pPr>
      <w:r w:rsidRPr="004608CF">
        <w:rPr>
          <w:rFonts w:eastAsia="Verdana" w:cs="Times New Roman"/>
          <w:lang w:val="en-US"/>
        </w:rPr>
        <w:t>In our school the teaching and learning, achievements, attitudes and well-being of all our children are valued. We encourage and support all our children to achieve the highest possible standards. We do this through taking account of each child’s life experiences and needs.</w:t>
      </w:r>
    </w:p>
    <w:p w14:paraId="1B5BB039" w14:textId="77777777" w:rsidR="004608CF" w:rsidRPr="004608CF" w:rsidRDefault="004608CF" w:rsidP="00301F01">
      <w:pPr>
        <w:widowControl w:val="0"/>
        <w:spacing w:after="0" w:line="240" w:lineRule="auto"/>
        <w:jc w:val="both"/>
        <w:rPr>
          <w:rFonts w:eastAsia="Verdana" w:cs="Times New Roman"/>
          <w:lang w:val="en-US"/>
        </w:rPr>
      </w:pPr>
    </w:p>
    <w:p w14:paraId="27843407" w14:textId="77777777" w:rsidR="004608CF" w:rsidRPr="004608CF" w:rsidRDefault="004608CF" w:rsidP="00301F01">
      <w:pPr>
        <w:widowControl w:val="0"/>
        <w:spacing w:after="0" w:line="240" w:lineRule="auto"/>
        <w:jc w:val="both"/>
        <w:rPr>
          <w:rFonts w:eastAsia="Verdana" w:cs="Times New Roman"/>
          <w:lang w:val="en-US"/>
        </w:rPr>
      </w:pPr>
      <w:r w:rsidRPr="004608CF">
        <w:rPr>
          <w:rFonts w:eastAsia="Verdana" w:cs="Times New Roman"/>
          <w:lang w:val="en-US"/>
        </w:rPr>
        <w:t>Children who are learning English as an additional language have skills and knowledge about language similar to monolingual English-speaking children. As a school, we recognise and understand the difference between communication skills and language proficiency for all children. For example, a child’s ability to participate in the full curriculum may be in advance of their ability to communicate in English.</w:t>
      </w:r>
    </w:p>
    <w:p w14:paraId="15CCC8A9" w14:textId="77777777" w:rsidR="004608CF" w:rsidRPr="004608CF" w:rsidRDefault="004608CF" w:rsidP="00301F01">
      <w:pPr>
        <w:widowControl w:val="0"/>
        <w:spacing w:after="0" w:line="240" w:lineRule="auto"/>
        <w:jc w:val="both"/>
        <w:rPr>
          <w:rFonts w:eastAsia="Verdana" w:cs="Times New Roman"/>
          <w:lang w:val="en-US"/>
        </w:rPr>
      </w:pPr>
    </w:p>
    <w:p w14:paraId="6C3AC63F" w14:textId="77777777" w:rsidR="004608CF" w:rsidRPr="004608CF" w:rsidRDefault="004608CF" w:rsidP="00301F01">
      <w:pPr>
        <w:widowControl w:val="0"/>
        <w:spacing w:after="0" w:line="240" w:lineRule="auto"/>
        <w:jc w:val="both"/>
        <w:rPr>
          <w:rFonts w:eastAsia="Verdana" w:cs="Times New Roman"/>
          <w:b/>
          <w:u w:val="single"/>
          <w:lang w:val="en-US"/>
        </w:rPr>
      </w:pPr>
      <w:r w:rsidRPr="004608CF">
        <w:rPr>
          <w:rFonts w:eastAsia="Verdana" w:cs="Times New Roman"/>
          <w:b/>
          <w:u w:val="single"/>
          <w:lang w:val="en-US"/>
        </w:rPr>
        <w:t>AIMS AND OBJECTIVES</w:t>
      </w:r>
    </w:p>
    <w:p w14:paraId="25D44A56" w14:textId="77777777" w:rsidR="004608CF" w:rsidRPr="004608CF" w:rsidRDefault="004608CF" w:rsidP="00301F01">
      <w:pPr>
        <w:widowControl w:val="0"/>
        <w:spacing w:after="0" w:line="240" w:lineRule="auto"/>
        <w:jc w:val="both"/>
        <w:rPr>
          <w:rFonts w:eastAsia="Verdana" w:cs="Times New Roman"/>
          <w:lang w:val="en-US"/>
        </w:rPr>
      </w:pPr>
      <w:r w:rsidRPr="004608CF">
        <w:rPr>
          <w:rFonts w:eastAsia="Verdana" w:cs="Times New Roman"/>
          <w:lang w:val="en-US"/>
        </w:rPr>
        <w:t>The National Curriculum secures entitlement for all children to a number of areas of learning and gives them the opportunity to develop the knowledge, understanding, skills and attitudes that are necessary for their self-fulfillment and development as responsible citizens. We promote the principles of respect for all through the education that we provide in our school.</w:t>
      </w:r>
    </w:p>
    <w:p w14:paraId="5C348B00" w14:textId="77777777" w:rsidR="004608CF" w:rsidRDefault="004608CF" w:rsidP="00301F01">
      <w:pPr>
        <w:widowControl w:val="0"/>
        <w:spacing w:after="0" w:line="240" w:lineRule="auto"/>
        <w:jc w:val="both"/>
        <w:rPr>
          <w:rFonts w:eastAsia="Verdana" w:cs="Times New Roman"/>
          <w:lang w:val="en-US"/>
        </w:rPr>
      </w:pPr>
    </w:p>
    <w:p w14:paraId="66C55CF5" w14:textId="77777777" w:rsidR="004608CF" w:rsidRPr="004608CF" w:rsidRDefault="004608CF" w:rsidP="00301F01">
      <w:pPr>
        <w:widowControl w:val="0"/>
        <w:spacing w:after="0" w:line="240" w:lineRule="auto"/>
        <w:jc w:val="both"/>
        <w:rPr>
          <w:rFonts w:eastAsia="Verdana" w:cs="Times New Roman"/>
          <w:lang w:val="en-US"/>
        </w:rPr>
      </w:pPr>
      <w:r w:rsidRPr="004608CF">
        <w:rPr>
          <w:rFonts w:eastAsia="Verdana" w:cs="Times New Roman"/>
          <w:lang w:val="en-US"/>
        </w:rPr>
        <w:t>The aim of this policy is to help ensure that we meet the full range of needs of those children who are learning English as an additional language. This is in line with the requirements of the Equality Act 2010.</w:t>
      </w:r>
    </w:p>
    <w:p w14:paraId="3C8C1AAA" w14:textId="77777777" w:rsidR="004608CF" w:rsidRPr="004608CF" w:rsidRDefault="004608CF" w:rsidP="00301F01">
      <w:pPr>
        <w:widowControl w:val="0"/>
        <w:spacing w:after="0" w:line="240" w:lineRule="auto"/>
        <w:jc w:val="both"/>
        <w:rPr>
          <w:rFonts w:eastAsia="Verdana" w:cs="Times New Roman"/>
          <w:lang w:val="en-US"/>
        </w:rPr>
      </w:pPr>
    </w:p>
    <w:p w14:paraId="65E7C8AB" w14:textId="77777777" w:rsidR="004608CF" w:rsidRPr="004608CF" w:rsidRDefault="004608CF" w:rsidP="00301F01">
      <w:pPr>
        <w:widowControl w:val="0"/>
        <w:spacing w:after="0" w:line="240" w:lineRule="auto"/>
        <w:jc w:val="both"/>
        <w:rPr>
          <w:rFonts w:eastAsia="Verdana" w:cs="Times New Roman"/>
          <w:lang w:val="en-US"/>
        </w:rPr>
      </w:pPr>
      <w:r w:rsidRPr="004608CF">
        <w:rPr>
          <w:rFonts w:eastAsia="Verdana" w:cs="Times New Roman"/>
          <w:lang w:val="en-US"/>
        </w:rPr>
        <w:t xml:space="preserve">Staff at </w:t>
      </w:r>
      <w:r>
        <w:rPr>
          <w:rFonts w:eastAsia="Verdana" w:cs="Times New Roman"/>
          <w:lang w:val="en-US"/>
        </w:rPr>
        <w:t>Roby Park</w:t>
      </w:r>
      <w:r w:rsidRPr="004608CF">
        <w:rPr>
          <w:rFonts w:eastAsia="Verdana" w:cs="Times New Roman"/>
          <w:lang w:val="en-US"/>
        </w:rPr>
        <w:t xml:space="preserve"> Primary School aim to follow the guidelines issued by the DfE for the Autumn Census (2016) by striving to ensure that all children with EAL have been assessed using the EAL Proficiency Codes.</w:t>
      </w:r>
    </w:p>
    <w:p w14:paraId="080A2AF5" w14:textId="77777777" w:rsidR="004608CF" w:rsidRPr="004608CF" w:rsidRDefault="004608CF" w:rsidP="00301F01">
      <w:pPr>
        <w:widowControl w:val="0"/>
        <w:spacing w:after="0" w:line="240" w:lineRule="auto"/>
        <w:jc w:val="both"/>
        <w:rPr>
          <w:rFonts w:eastAsia="Verdana" w:cs="Times New Roman"/>
          <w:lang w:val="en-US"/>
        </w:rPr>
      </w:pPr>
    </w:p>
    <w:p w14:paraId="091E9C86" w14:textId="77777777" w:rsidR="004608CF" w:rsidRPr="004608CF" w:rsidRDefault="004608CF" w:rsidP="00301F01">
      <w:pPr>
        <w:widowControl w:val="0"/>
        <w:spacing w:after="0" w:line="240" w:lineRule="auto"/>
        <w:jc w:val="both"/>
        <w:rPr>
          <w:rFonts w:eastAsia="Verdana" w:cs="Times New Roman"/>
          <w:b/>
          <w:u w:val="single"/>
          <w:lang w:val="en-US"/>
        </w:rPr>
      </w:pPr>
      <w:r w:rsidRPr="004608CF">
        <w:rPr>
          <w:rFonts w:eastAsia="Verdana" w:cs="Times New Roman"/>
          <w:b/>
          <w:u w:val="single"/>
          <w:lang w:val="en-US"/>
        </w:rPr>
        <w:t>TEACHING AND LEARNING STYLE</w:t>
      </w:r>
    </w:p>
    <w:p w14:paraId="766777E6" w14:textId="77777777" w:rsidR="004608CF" w:rsidRPr="004608CF" w:rsidRDefault="004608CF" w:rsidP="00301F01">
      <w:pPr>
        <w:widowControl w:val="0"/>
        <w:spacing w:after="0" w:line="240" w:lineRule="auto"/>
        <w:jc w:val="both"/>
        <w:rPr>
          <w:rFonts w:eastAsia="Verdana" w:cs="Times New Roman"/>
          <w:lang w:val="en-US"/>
        </w:rPr>
      </w:pPr>
      <w:r w:rsidRPr="004608CF">
        <w:rPr>
          <w:rFonts w:eastAsia="Verdana" w:cs="Times New Roman"/>
          <w:lang w:val="en-US"/>
        </w:rPr>
        <w:t>In our school teachers take action to help children who are learning English as an additional language in the following ways:</w:t>
      </w:r>
    </w:p>
    <w:p w14:paraId="7A6FADBC" w14:textId="77777777" w:rsidR="004608CF" w:rsidRPr="004608CF" w:rsidRDefault="004608CF" w:rsidP="00301F01">
      <w:pPr>
        <w:widowControl w:val="0"/>
        <w:spacing w:after="0" w:line="240" w:lineRule="auto"/>
        <w:jc w:val="both"/>
        <w:rPr>
          <w:rFonts w:eastAsia="Verdana" w:cs="Times New Roman"/>
          <w:lang w:val="en-US"/>
        </w:rPr>
      </w:pPr>
    </w:p>
    <w:p w14:paraId="2968F6D1" w14:textId="77777777" w:rsidR="004608CF" w:rsidRPr="004608CF" w:rsidRDefault="004608CF" w:rsidP="00301F01">
      <w:pPr>
        <w:widowControl w:val="0"/>
        <w:spacing w:after="0" w:line="240" w:lineRule="auto"/>
        <w:jc w:val="both"/>
        <w:rPr>
          <w:rFonts w:eastAsia="Verdana" w:cs="Times New Roman"/>
          <w:lang w:val="en-US"/>
        </w:rPr>
      </w:pPr>
      <w:r w:rsidRPr="004608CF">
        <w:rPr>
          <w:rFonts w:eastAsia="Verdana" w:cs="Times New Roman"/>
          <w:lang w:val="en-US"/>
        </w:rPr>
        <w:t>Developing their spoken, understanding and written English by:</w:t>
      </w:r>
    </w:p>
    <w:p w14:paraId="3AD16A98" w14:textId="77777777" w:rsidR="004608CF" w:rsidRPr="004608CF" w:rsidRDefault="004608CF" w:rsidP="00301F01">
      <w:pPr>
        <w:widowControl w:val="0"/>
        <w:spacing w:after="0" w:line="240" w:lineRule="auto"/>
        <w:ind w:left="720"/>
        <w:jc w:val="both"/>
        <w:rPr>
          <w:rFonts w:eastAsia="Verdana" w:cs="Times New Roman"/>
          <w:lang w:val="en-US"/>
        </w:rPr>
      </w:pPr>
      <w:r w:rsidRPr="004608CF">
        <w:rPr>
          <w:rFonts w:eastAsia="Verdana" w:cs="Times New Roman"/>
          <w:lang w:val="en-US"/>
        </w:rPr>
        <w:t>• ensuring that vocabulary work covers the technical as well as the everyday meaning of key words, metaphors and idioms;</w:t>
      </w:r>
    </w:p>
    <w:p w14:paraId="0EF32BAE" w14:textId="77777777" w:rsidR="004608CF" w:rsidRPr="004608CF" w:rsidRDefault="004608CF" w:rsidP="00301F01">
      <w:pPr>
        <w:widowControl w:val="0"/>
        <w:spacing w:after="0" w:line="240" w:lineRule="auto"/>
        <w:ind w:left="720"/>
        <w:jc w:val="both"/>
        <w:rPr>
          <w:rFonts w:eastAsia="Verdana" w:cs="Times New Roman"/>
          <w:lang w:val="en-US"/>
        </w:rPr>
      </w:pPr>
      <w:r w:rsidRPr="004608CF">
        <w:rPr>
          <w:rFonts w:eastAsia="Verdana" w:cs="Times New Roman"/>
          <w:lang w:val="en-US"/>
        </w:rPr>
        <w:t>• explaining how speaking and writing in English are structured for different purposes across a range of subjects;</w:t>
      </w:r>
    </w:p>
    <w:p w14:paraId="21DF5940" w14:textId="77777777" w:rsidR="004608CF" w:rsidRPr="004608CF" w:rsidRDefault="004608CF" w:rsidP="00301F01">
      <w:pPr>
        <w:widowControl w:val="0"/>
        <w:spacing w:after="0" w:line="240" w:lineRule="auto"/>
        <w:ind w:left="720"/>
        <w:jc w:val="both"/>
        <w:rPr>
          <w:rFonts w:eastAsia="Verdana" w:cs="Times New Roman"/>
          <w:lang w:val="en-US"/>
        </w:rPr>
      </w:pPr>
      <w:r w:rsidRPr="004608CF">
        <w:rPr>
          <w:rFonts w:eastAsia="Verdana" w:cs="Times New Roman"/>
          <w:lang w:val="en-US"/>
        </w:rPr>
        <w:t>• providing a range of reading materials that highlight the different ways in which English is used;</w:t>
      </w:r>
    </w:p>
    <w:p w14:paraId="106FB815" w14:textId="77777777" w:rsidR="004608CF" w:rsidRPr="004608CF" w:rsidRDefault="004608CF" w:rsidP="00301F01">
      <w:pPr>
        <w:widowControl w:val="0"/>
        <w:spacing w:after="0" w:line="240" w:lineRule="auto"/>
        <w:ind w:left="720"/>
        <w:jc w:val="both"/>
        <w:rPr>
          <w:rFonts w:eastAsia="Verdana" w:cs="Times New Roman"/>
          <w:lang w:val="en-US"/>
        </w:rPr>
      </w:pPr>
      <w:r w:rsidRPr="004608CF">
        <w:rPr>
          <w:rFonts w:eastAsia="Verdana" w:cs="Times New Roman"/>
          <w:lang w:val="en-US"/>
        </w:rPr>
        <w:t>• ensuring that there are effective opportunities for talking, and that talking is used to support writing;</w:t>
      </w:r>
    </w:p>
    <w:p w14:paraId="28F5AA37" w14:textId="77777777" w:rsidR="004608CF" w:rsidRPr="004608CF" w:rsidRDefault="004608CF" w:rsidP="00301F01">
      <w:pPr>
        <w:widowControl w:val="0"/>
        <w:spacing w:after="0" w:line="240" w:lineRule="auto"/>
        <w:ind w:left="720"/>
        <w:jc w:val="both"/>
        <w:rPr>
          <w:rFonts w:eastAsia="Verdana" w:cs="Times New Roman"/>
          <w:lang w:val="en-US"/>
        </w:rPr>
      </w:pPr>
      <w:r w:rsidRPr="004608CF">
        <w:rPr>
          <w:rFonts w:eastAsia="Verdana" w:cs="Times New Roman"/>
          <w:lang w:val="en-US"/>
        </w:rPr>
        <w:t xml:space="preserve">• </w:t>
      </w:r>
      <w:proofErr w:type="spellStart"/>
      <w:r w:rsidRPr="004608CF">
        <w:rPr>
          <w:rFonts w:eastAsia="Verdana" w:cs="Times New Roman"/>
          <w:lang w:val="en-US"/>
        </w:rPr>
        <w:t>endeavour</w:t>
      </w:r>
      <w:proofErr w:type="spellEnd"/>
      <w:r w:rsidRPr="004608CF">
        <w:rPr>
          <w:rFonts w:eastAsia="Verdana" w:cs="Times New Roman"/>
          <w:lang w:val="en-US"/>
        </w:rPr>
        <w:t xml:space="preserve"> to build on children’s experiences of language at home and in the wider community, so that their developing uses of English and other languages support one another;</w:t>
      </w:r>
    </w:p>
    <w:p w14:paraId="738FB660" w14:textId="77777777" w:rsidR="004608CF" w:rsidRPr="004608CF" w:rsidRDefault="004608CF" w:rsidP="00301F01">
      <w:pPr>
        <w:widowControl w:val="0"/>
        <w:spacing w:after="0" w:line="240" w:lineRule="auto"/>
        <w:jc w:val="both"/>
        <w:rPr>
          <w:rFonts w:eastAsia="Verdana" w:cs="Times New Roman"/>
          <w:lang w:val="en-US"/>
        </w:rPr>
      </w:pPr>
    </w:p>
    <w:p w14:paraId="6B547C21" w14:textId="77777777" w:rsidR="004608CF" w:rsidRPr="004608CF" w:rsidRDefault="004608CF" w:rsidP="00301F01">
      <w:pPr>
        <w:widowControl w:val="0"/>
        <w:spacing w:after="0" w:line="240" w:lineRule="auto"/>
        <w:jc w:val="both"/>
        <w:rPr>
          <w:rFonts w:eastAsia="Verdana" w:cs="Times New Roman"/>
          <w:lang w:val="en-US"/>
        </w:rPr>
      </w:pPr>
      <w:r w:rsidRPr="004608CF">
        <w:rPr>
          <w:rFonts w:eastAsia="Verdana" w:cs="Times New Roman"/>
          <w:lang w:val="en-US"/>
        </w:rPr>
        <w:t>Ensuring access to the curriculum and to assessment by:</w:t>
      </w:r>
    </w:p>
    <w:p w14:paraId="232AF68D" w14:textId="77777777" w:rsidR="004608CF" w:rsidRPr="004608CF" w:rsidRDefault="004608CF" w:rsidP="00301F01">
      <w:pPr>
        <w:widowControl w:val="0"/>
        <w:spacing w:after="0" w:line="240" w:lineRule="auto"/>
        <w:ind w:left="720"/>
        <w:jc w:val="both"/>
        <w:rPr>
          <w:rFonts w:eastAsia="Verdana" w:cs="Times New Roman"/>
          <w:lang w:val="en-US"/>
        </w:rPr>
      </w:pPr>
      <w:r w:rsidRPr="004608CF">
        <w:rPr>
          <w:rFonts w:eastAsia="Verdana" w:cs="Times New Roman"/>
          <w:lang w:val="en-US"/>
        </w:rPr>
        <w:t>• using accessible texts and materials that suit children’s ages and levels of learning;</w:t>
      </w:r>
    </w:p>
    <w:p w14:paraId="42413CBD" w14:textId="77777777" w:rsidR="004608CF" w:rsidRPr="004608CF" w:rsidRDefault="004608CF" w:rsidP="00301F01">
      <w:pPr>
        <w:widowControl w:val="0"/>
        <w:spacing w:after="0" w:line="240" w:lineRule="auto"/>
        <w:ind w:left="720"/>
        <w:jc w:val="both"/>
        <w:rPr>
          <w:rFonts w:eastAsia="Verdana" w:cs="Times New Roman"/>
          <w:lang w:val="en-US"/>
        </w:rPr>
      </w:pPr>
      <w:r w:rsidRPr="004608CF">
        <w:rPr>
          <w:rFonts w:eastAsia="Verdana" w:cs="Times New Roman"/>
          <w:lang w:val="en-US"/>
        </w:rPr>
        <w:t>• providing support through ICT, audio visual materials and dictionaries</w:t>
      </w:r>
    </w:p>
    <w:p w14:paraId="5BC3FD5E" w14:textId="77777777" w:rsidR="004608CF" w:rsidRDefault="004608CF" w:rsidP="00301F01">
      <w:pPr>
        <w:widowControl w:val="0"/>
        <w:spacing w:after="0" w:line="240" w:lineRule="auto"/>
        <w:jc w:val="both"/>
        <w:rPr>
          <w:rFonts w:eastAsia="Verdana" w:cs="Times New Roman"/>
          <w:b/>
          <w:lang w:val="en-US"/>
        </w:rPr>
      </w:pPr>
    </w:p>
    <w:p w14:paraId="08DBEFC5" w14:textId="77777777" w:rsidR="004608CF" w:rsidRDefault="004608CF" w:rsidP="00301F01">
      <w:pPr>
        <w:widowControl w:val="0"/>
        <w:spacing w:after="0" w:line="240" w:lineRule="auto"/>
        <w:jc w:val="both"/>
        <w:rPr>
          <w:rFonts w:eastAsia="Verdana" w:cs="Times New Roman"/>
          <w:b/>
          <w:lang w:val="en-US"/>
        </w:rPr>
      </w:pPr>
    </w:p>
    <w:p w14:paraId="788A0C44" w14:textId="77777777" w:rsidR="004608CF" w:rsidRPr="004608CF" w:rsidRDefault="004608CF" w:rsidP="00301F01">
      <w:pPr>
        <w:widowControl w:val="0"/>
        <w:spacing w:after="0" w:line="240" w:lineRule="auto"/>
        <w:jc w:val="both"/>
        <w:rPr>
          <w:rFonts w:eastAsia="Verdana" w:cs="Times New Roman"/>
          <w:b/>
          <w:u w:val="single"/>
          <w:lang w:val="en-US"/>
        </w:rPr>
      </w:pPr>
      <w:r w:rsidRPr="004608CF">
        <w:rPr>
          <w:rFonts w:eastAsia="Verdana" w:cs="Times New Roman"/>
          <w:b/>
          <w:u w:val="single"/>
          <w:lang w:val="en-US"/>
        </w:rPr>
        <w:t>CURRICULUM ACCESS</w:t>
      </w:r>
    </w:p>
    <w:p w14:paraId="63057347" w14:textId="77777777" w:rsidR="004608CF" w:rsidRPr="004608CF" w:rsidRDefault="004608CF" w:rsidP="00301F01">
      <w:pPr>
        <w:widowControl w:val="0"/>
        <w:spacing w:after="0" w:line="240" w:lineRule="auto"/>
        <w:jc w:val="both"/>
        <w:rPr>
          <w:rFonts w:eastAsia="Verdana" w:cs="Times New Roman"/>
          <w:lang w:val="en-US"/>
        </w:rPr>
      </w:pPr>
      <w:r w:rsidRPr="004608CF">
        <w:rPr>
          <w:rFonts w:eastAsia="Verdana" w:cs="Times New Roman"/>
          <w:lang w:val="en-US"/>
        </w:rPr>
        <w:t>All children in our school follow the curricular requirements of the Foundation Stage and the</w:t>
      </w:r>
    </w:p>
    <w:p w14:paraId="63245E41" w14:textId="77777777" w:rsidR="004608CF" w:rsidRPr="004608CF" w:rsidRDefault="004608CF" w:rsidP="00301F01">
      <w:pPr>
        <w:widowControl w:val="0"/>
        <w:spacing w:after="0" w:line="240" w:lineRule="auto"/>
        <w:jc w:val="both"/>
        <w:rPr>
          <w:rFonts w:eastAsia="Verdana" w:cs="Times New Roman"/>
          <w:lang w:val="en-US"/>
        </w:rPr>
      </w:pPr>
      <w:r w:rsidRPr="004608CF">
        <w:rPr>
          <w:rFonts w:eastAsia="Verdana" w:cs="Times New Roman"/>
          <w:lang w:val="en-US"/>
        </w:rPr>
        <w:lastRenderedPageBreak/>
        <w:t>National Curriculum. Children with English as an additional language do not produce separate work.</w:t>
      </w:r>
    </w:p>
    <w:p w14:paraId="0540E04C" w14:textId="77777777" w:rsidR="004608CF" w:rsidRPr="004608CF" w:rsidRDefault="004608CF" w:rsidP="00301F01">
      <w:pPr>
        <w:widowControl w:val="0"/>
        <w:spacing w:after="0" w:line="240" w:lineRule="auto"/>
        <w:jc w:val="both"/>
        <w:rPr>
          <w:rFonts w:eastAsia="Verdana" w:cs="Times New Roman"/>
          <w:lang w:val="en-US"/>
        </w:rPr>
      </w:pPr>
    </w:p>
    <w:p w14:paraId="24E980AE" w14:textId="77777777" w:rsidR="004608CF" w:rsidRPr="004608CF" w:rsidRDefault="004608CF" w:rsidP="00301F01">
      <w:pPr>
        <w:widowControl w:val="0"/>
        <w:spacing w:after="0" w:line="240" w:lineRule="auto"/>
        <w:jc w:val="both"/>
        <w:rPr>
          <w:rFonts w:eastAsia="Verdana" w:cs="Times New Roman"/>
          <w:lang w:val="en-US"/>
        </w:rPr>
      </w:pPr>
      <w:r w:rsidRPr="004608CF">
        <w:rPr>
          <w:rFonts w:eastAsia="Verdana" w:cs="Times New Roman"/>
          <w:lang w:val="en-US"/>
        </w:rPr>
        <w:t>In the Foundation Stage we plan opportunities for children to develop their English, and we provide support to help them take part in activities as needed.</w:t>
      </w:r>
    </w:p>
    <w:p w14:paraId="2CFA481D" w14:textId="77777777" w:rsidR="004608CF" w:rsidRPr="004608CF" w:rsidRDefault="004608CF" w:rsidP="00301F01">
      <w:pPr>
        <w:widowControl w:val="0"/>
        <w:spacing w:after="0" w:line="240" w:lineRule="auto"/>
        <w:jc w:val="both"/>
        <w:rPr>
          <w:rFonts w:eastAsia="Verdana" w:cs="Times New Roman"/>
          <w:lang w:val="en-US"/>
        </w:rPr>
      </w:pPr>
    </w:p>
    <w:p w14:paraId="18AD3D28" w14:textId="77777777" w:rsidR="004608CF" w:rsidRPr="004608CF" w:rsidRDefault="004608CF" w:rsidP="00301F01">
      <w:pPr>
        <w:widowControl w:val="0"/>
        <w:spacing w:after="0" w:line="240" w:lineRule="auto"/>
        <w:jc w:val="both"/>
        <w:rPr>
          <w:rFonts w:eastAsia="Verdana" w:cs="Times New Roman"/>
          <w:lang w:val="en-US"/>
        </w:rPr>
      </w:pPr>
      <w:r w:rsidRPr="004608CF">
        <w:rPr>
          <w:rFonts w:eastAsia="Verdana" w:cs="Times New Roman"/>
          <w:lang w:val="en-US"/>
        </w:rPr>
        <w:t>The Foundation Stage helps children learning English as an additional language by:</w:t>
      </w:r>
    </w:p>
    <w:p w14:paraId="490FD8FC" w14:textId="77777777" w:rsidR="004608CF" w:rsidRPr="004608CF" w:rsidRDefault="004608CF" w:rsidP="00301F01">
      <w:pPr>
        <w:widowControl w:val="0"/>
        <w:spacing w:after="0" w:line="240" w:lineRule="auto"/>
        <w:ind w:left="720"/>
        <w:jc w:val="both"/>
        <w:rPr>
          <w:rFonts w:eastAsia="Verdana" w:cs="Times New Roman"/>
          <w:lang w:val="en-US"/>
        </w:rPr>
      </w:pPr>
      <w:r w:rsidRPr="004608CF">
        <w:rPr>
          <w:rFonts w:eastAsia="Verdana" w:cs="Times New Roman"/>
          <w:lang w:val="en-US"/>
        </w:rPr>
        <w:t>• building on children’s experiences of language at home and in the wider community, so that their developing uses of English and of other languages support one another;</w:t>
      </w:r>
    </w:p>
    <w:p w14:paraId="000410E5" w14:textId="77777777" w:rsidR="004608CF" w:rsidRPr="004608CF" w:rsidRDefault="004608CF" w:rsidP="00301F01">
      <w:pPr>
        <w:widowControl w:val="0"/>
        <w:spacing w:after="0" w:line="240" w:lineRule="auto"/>
        <w:ind w:left="720"/>
        <w:jc w:val="both"/>
        <w:rPr>
          <w:rFonts w:eastAsia="Verdana" w:cs="Times New Roman"/>
          <w:lang w:val="en-US"/>
        </w:rPr>
      </w:pPr>
      <w:r w:rsidRPr="004608CF">
        <w:rPr>
          <w:rFonts w:eastAsia="Verdana" w:cs="Times New Roman"/>
          <w:lang w:val="en-US"/>
        </w:rPr>
        <w:t>• providing a range of opportunities for children to engage in speaking and listening activities in English with peers and adults;</w:t>
      </w:r>
    </w:p>
    <w:p w14:paraId="3708D066" w14:textId="77777777" w:rsidR="004608CF" w:rsidRPr="004608CF" w:rsidRDefault="004608CF" w:rsidP="00301F01">
      <w:pPr>
        <w:widowControl w:val="0"/>
        <w:spacing w:after="0" w:line="240" w:lineRule="auto"/>
        <w:jc w:val="both"/>
        <w:rPr>
          <w:rFonts w:eastAsia="Verdana" w:cs="Times New Roman"/>
          <w:u w:val="single"/>
          <w:lang w:val="en-US"/>
        </w:rPr>
      </w:pPr>
    </w:p>
    <w:p w14:paraId="682F9D2A" w14:textId="77777777" w:rsidR="004608CF" w:rsidRPr="004608CF" w:rsidRDefault="004608CF" w:rsidP="00301F01">
      <w:pPr>
        <w:widowControl w:val="0"/>
        <w:spacing w:after="0" w:line="240" w:lineRule="auto"/>
        <w:jc w:val="both"/>
        <w:rPr>
          <w:rFonts w:eastAsia="Verdana" w:cs="Times New Roman"/>
          <w:b/>
          <w:u w:val="single"/>
          <w:lang w:val="en-US"/>
        </w:rPr>
      </w:pPr>
      <w:r w:rsidRPr="004608CF">
        <w:rPr>
          <w:rFonts w:eastAsia="Verdana" w:cs="Times New Roman"/>
          <w:b/>
          <w:u w:val="single"/>
          <w:lang w:val="en-US"/>
        </w:rPr>
        <w:t>ASSESSMENT</w:t>
      </w:r>
    </w:p>
    <w:p w14:paraId="386BE542" w14:textId="7BBF4BF9" w:rsidR="00536D9F" w:rsidRDefault="004608CF" w:rsidP="00301F01">
      <w:pPr>
        <w:widowControl w:val="0"/>
        <w:spacing w:after="0" w:line="240" w:lineRule="auto"/>
        <w:jc w:val="both"/>
        <w:rPr>
          <w:rFonts w:eastAsia="Verdana" w:cs="Times New Roman"/>
          <w:lang w:val="en-US"/>
        </w:rPr>
      </w:pPr>
      <w:r w:rsidRPr="004608CF">
        <w:rPr>
          <w:rFonts w:eastAsia="Verdana" w:cs="Times New Roman"/>
          <w:lang w:val="en-US"/>
        </w:rPr>
        <w:t xml:space="preserve">We closely monitor and track the progress of these children and if </w:t>
      </w:r>
      <w:r w:rsidR="00536D9F" w:rsidRPr="004608CF">
        <w:rPr>
          <w:rFonts w:eastAsia="Verdana" w:cs="Times New Roman"/>
          <w:lang w:val="en-US"/>
        </w:rPr>
        <w:t>necessary,</w:t>
      </w:r>
      <w:r w:rsidRPr="004608CF">
        <w:rPr>
          <w:rFonts w:eastAsia="Verdana" w:cs="Times New Roman"/>
          <w:lang w:val="en-US"/>
        </w:rPr>
        <w:t xml:space="preserve"> seek advice from MEAS.</w:t>
      </w:r>
    </w:p>
    <w:p w14:paraId="15BF588B" w14:textId="77777777" w:rsidR="00536D9F" w:rsidRDefault="00536D9F" w:rsidP="00301F01">
      <w:pPr>
        <w:widowControl w:val="0"/>
        <w:spacing w:after="0" w:line="240" w:lineRule="auto"/>
        <w:jc w:val="both"/>
        <w:rPr>
          <w:rFonts w:eastAsia="Verdana" w:cs="Times New Roman"/>
          <w:lang w:val="en-US"/>
        </w:rPr>
      </w:pPr>
    </w:p>
    <w:p w14:paraId="42CE2A28" w14:textId="1365C678" w:rsidR="00536D9F" w:rsidRDefault="00536D9F" w:rsidP="00301F01">
      <w:pPr>
        <w:widowControl w:val="0"/>
        <w:spacing w:after="0" w:line="240" w:lineRule="auto"/>
        <w:jc w:val="both"/>
        <w:rPr>
          <w:rFonts w:eastAsia="Verdana" w:cs="Times New Roman"/>
          <w:b/>
          <w:bCs/>
          <w:u w:val="single"/>
          <w:lang w:val="en-US"/>
        </w:rPr>
      </w:pPr>
      <w:r w:rsidRPr="00536D9F">
        <w:rPr>
          <w:rFonts w:eastAsia="Verdana" w:cs="Times New Roman"/>
          <w:b/>
          <w:bCs/>
          <w:u w:val="single"/>
          <w:lang w:val="en-US"/>
        </w:rPr>
        <w:t>KNOWSLEY EAL TEAM</w:t>
      </w:r>
    </w:p>
    <w:p w14:paraId="4FC65FAF" w14:textId="5BB55669" w:rsidR="00536D9F" w:rsidRPr="00A25738" w:rsidRDefault="00536D9F" w:rsidP="00536D9F">
      <w:pPr>
        <w:rPr>
          <w:lang w:eastAsia="en-GB"/>
        </w:rPr>
      </w:pPr>
      <w:r w:rsidRPr="00A25738">
        <w:rPr>
          <w:lang w:eastAsia="en-GB"/>
        </w:rPr>
        <w:t>Referrals can be made to the Knowsley EAL team to seek further support for pupils. A pre-referral guide is avai</w:t>
      </w:r>
      <w:r w:rsidR="00A25738" w:rsidRPr="00A25738">
        <w:rPr>
          <w:lang w:eastAsia="en-GB"/>
        </w:rPr>
        <w:t>la</w:t>
      </w:r>
      <w:r w:rsidRPr="00A25738">
        <w:rPr>
          <w:lang w:eastAsia="en-GB"/>
        </w:rPr>
        <w:t>ble to ensure all strategies are in place.</w:t>
      </w:r>
      <w:r w:rsidR="00A25738">
        <w:rPr>
          <w:lang w:eastAsia="en-GB"/>
        </w:rPr>
        <w:t xml:space="preserve"> </w:t>
      </w:r>
      <w:r w:rsidRPr="00A25738">
        <w:rPr>
          <w:lang w:eastAsia="en-GB"/>
        </w:rPr>
        <w:t>Karen Foley</w:t>
      </w:r>
      <w:r w:rsidR="00A25738">
        <w:rPr>
          <w:lang w:eastAsia="en-GB"/>
        </w:rPr>
        <w:t xml:space="preserve"> is the </w:t>
      </w:r>
      <w:r w:rsidRPr="00A25738">
        <w:rPr>
          <w:lang w:eastAsia="en-GB"/>
        </w:rPr>
        <w:t>EAL Support Manager</w:t>
      </w:r>
      <w:r w:rsidR="00A25738">
        <w:rPr>
          <w:lang w:eastAsia="en-GB"/>
        </w:rPr>
        <w:t xml:space="preserve"> and can be contacted at </w:t>
      </w:r>
      <w:hyperlink r:id="rId5" w:history="1">
        <w:r w:rsidRPr="00A25738">
          <w:rPr>
            <w:rStyle w:val="Hyperlink"/>
            <w:color w:val="auto"/>
            <w:lang w:eastAsia="en-GB"/>
          </w:rPr>
          <w:t>Karen.Foley@knowsley.gov.uk</w:t>
        </w:r>
      </w:hyperlink>
      <w:r w:rsidRPr="00A25738">
        <w:rPr>
          <w:lang w:eastAsia="en-GB"/>
        </w:rPr>
        <w:t xml:space="preserve"> </w:t>
      </w:r>
    </w:p>
    <w:p w14:paraId="427BA889" w14:textId="77777777" w:rsidR="00536D9F" w:rsidRPr="00536D9F" w:rsidRDefault="00536D9F" w:rsidP="00301F01">
      <w:pPr>
        <w:widowControl w:val="0"/>
        <w:spacing w:after="0" w:line="240" w:lineRule="auto"/>
        <w:jc w:val="both"/>
        <w:rPr>
          <w:rFonts w:eastAsia="Verdana" w:cs="Times New Roman"/>
          <w:u w:val="single"/>
          <w:lang w:val="en-US"/>
        </w:rPr>
      </w:pPr>
    </w:p>
    <w:p w14:paraId="05AD403C" w14:textId="1E23144A" w:rsidR="004608CF" w:rsidRPr="004608CF" w:rsidRDefault="004608CF" w:rsidP="00301F01">
      <w:pPr>
        <w:widowControl w:val="0"/>
        <w:spacing w:after="0" w:line="240" w:lineRule="auto"/>
        <w:jc w:val="both"/>
        <w:rPr>
          <w:rFonts w:eastAsia="Verdana" w:cs="Times New Roman"/>
          <w:sz w:val="24"/>
          <w:szCs w:val="24"/>
          <w:lang w:val="en-US"/>
        </w:rPr>
      </w:pPr>
      <w:r w:rsidRPr="004608CF">
        <w:rPr>
          <w:rFonts w:eastAsia="Verdana" w:cs="Times New Roman"/>
          <w:sz w:val="24"/>
          <w:szCs w:val="24"/>
          <w:lang w:val="en-US"/>
        </w:rPr>
        <w:tab/>
      </w:r>
      <w:r w:rsidRPr="004608CF">
        <w:rPr>
          <w:rFonts w:eastAsia="Verdana" w:cs="Times New Roman"/>
          <w:sz w:val="24"/>
          <w:szCs w:val="24"/>
          <w:lang w:val="en-US"/>
        </w:rPr>
        <w:tab/>
      </w:r>
    </w:p>
    <w:p w14:paraId="6285E775" w14:textId="77777777" w:rsidR="00415BC1" w:rsidRPr="001D452F" w:rsidRDefault="00415BC1" w:rsidP="00301F01">
      <w:pPr>
        <w:jc w:val="both"/>
      </w:pPr>
    </w:p>
    <w:sectPr w:rsidR="00415BC1" w:rsidRPr="001D452F" w:rsidSect="00301F01">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6334D"/>
    <w:rsid w:val="00104FD7"/>
    <w:rsid w:val="001D452F"/>
    <w:rsid w:val="00301F01"/>
    <w:rsid w:val="003935B8"/>
    <w:rsid w:val="003B295C"/>
    <w:rsid w:val="00415BC1"/>
    <w:rsid w:val="004608CF"/>
    <w:rsid w:val="00467A94"/>
    <w:rsid w:val="004B4BAD"/>
    <w:rsid w:val="00536D9F"/>
    <w:rsid w:val="00626DE6"/>
    <w:rsid w:val="0073587E"/>
    <w:rsid w:val="00753378"/>
    <w:rsid w:val="00774B53"/>
    <w:rsid w:val="00A25738"/>
    <w:rsid w:val="00A27EA1"/>
    <w:rsid w:val="00B841A1"/>
    <w:rsid w:val="00BD76C4"/>
    <w:rsid w:val="00C52FCA"/>
    <w:rsid w:val="00C64650"/>
    <w:rsid w:val="00E26CBC"/>
    <w:rsid w:val="00EA0971"/>
    <w:rsid w:val="00F93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3D81"/>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5B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character" w:styleId="Hyperlink">
    <w:name w:val="Hyperlink"/>
    <w:basedOn w:val="DefaultParagraphFont"/>
    <w:uiPriority w:val="99"/>
    <w:semiHidden/>
    <w:unhideWhenUsed/>
    <w:rsid w:val="00536D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ren.Foley@knowsley.gov.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Allen</dc:creator>
  <cp:keywords/>
  <dc:description/>
  <cp:lastModifiedBy>Lyon, Katherine</cp:lastModifiedBy>
  <cp:revision>7</cp:revision>
  <dcterms:created xsi:type="dcterms:W3CDTF">2022-04-12T10:19:00Z</dcterms:created>
  <dcterms:modified xsi:type="dcterms:W3CDTF">2025-08-28T10:11:00Z</dcterms:modified>
</cp:coreProperties>
</file>