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9E1BC" w14:textId="2D699B0D" w:rsidR="00DF0524" w:rsidRDefault="005E5766" w:rsidP="001C0B85">
      <w:pPr>
        <w:jc w:val="center"/>
      </w:pPr>
      <w:r>
        <w:rPr>
          <w:rFonts w:ascii="Verdana" w:eastAsia="Verdana" w:hAnsi="Verdana" w:cs="Verdana"/>
          <w:noProof/>
          <w:color w:val="000000"/>
          <w:sz w:val="16"/>
          <w:lang w:eastAsia="en-GB"/>
        </w:rPr>
        <w:drawing>
          <wp:inline distT="0" distB="0" distL="0" distR="0" wp14:anchorId="476DFF17" wp14:editId="61DFE620">
            <wp:extent cx="1695450" cy="84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inline>
        </w:drawing>
      </w:r>
    </w:p>
    <w:p w14:paraId="0DE9E1BD" w14:textId="77777777" w:rsidR="00DB24C7" w:rsidRDefault="00DB24C7" w:rsidP="001C0B85">
      <w:pPr>
        <w:jc w:val="both"/>
      </w:pPr>
    </w:p>
    <w:p w14:paraId="0F489631" w14:textId="77777777" w:rsidR="00F529F6" w:rsidRPr="0076557E" w:rsidRDefault="00F529F6" w:rsidP="00744859">
      <w:pPr>
        <w:spacing w:after="0" w:line="240" w:lineRule="auto"/>
        <w:jc w:val="center"/>
        <w:rPr>
          <w:rFonts w:ascii="Arial" w:hAnsi="Arial" w:cs="Arial"/>
          <w:b/>
          <w:bCs/>
          <w:sz w:val="56"/>
          <w:szCs w:val="56"/>
        </w:rPr>
      </w:pPr>
      <w:r>
        <w:rPr>
          <w:rFonts w:ascii="Arial" w:hAnsi="Arial" w:cs="Arial"/>
          <w:b/>
          <w:bCs/>
          <w:sz w:val="56"/>
          <w:szCs w:val="56"/>
        </w:rPr>
        <w:t>Information Sharing Agreement</w:t>
      </w:r>
    </w:p>
    <w:p w14:paraId="6EB68980" w14:textId="77777777" w:rsidR="00F529F6" w:rsidRPr="004852F9" w:rsidRDefault="00F529F6" w:rsidP="00744859">
      <w:pPr>
        <w:spacing w:after="0" w:line="240" w:lineRule="auto"/>
        <w:jc w:val="center"/>
        <w:rPr>
          <w:rFonts w:ascii="Arial" w:hAnsi="Arial" w:cs="Arial"/>
          <w:b/>
          <w:bCs/>
          <w:sz w:val="40"/>
          <w:szCs w:val="40"/>
        </w:rPr>
      </w:pPr>
    </w:p>
    <w:p w14:paraId="6BC5DA13" w14:textId="77777777" w:rsidR="00F529F6" w:rsidRDefault="00F529F6" w:rsidP="002F277B">
      <w:pPr>
        <w:spacing w:after="120" w:line="240" w:lineRule="auto"/>
        <w:jc w:val="center"/>
        <w:rPr>
          <w:rFonts w:ascii="Arial" w:hAnsi="Arial" w:cs="Arial"/>
          <w:b/>
          <w:bCs/>
          <w:sz w:val="40"/>
          <w:szCs w:val="40"/>
        </w:rPr>
      </w:pPr>
      <w:r>
        <w:rPr>
          <w:rFonts w:ascii="Arial" w:hAnsi="Arial" w:cs="Arial"/>
          <w:b/>
          <w:bCs/>
          <w:sz w:val="40"/>
          <w:szCs w:val="40"/>
        </w:rPr>
        <w:t>Between</w:t>
      </w:r>
    </w:p>
    <w:p w14:paraId="72CDBA2C" w14:textId="77777777" w:rsidR="00FF3AC5" w:rsidRDefault="00FF3AC5" w:rsidP="001C0B85">
      <w:pPr>
        <w:jc w:val="center"/>
        <w:rPr>
          <w:rFonts w:ascii="Arial" w:hAnsi="Arial" w:cs="Arial"/>
          <w:b/>
          <w:bCs/>
          <w:sz w:val="40"/>
          <w:szCs w:val="40"/>
        </w:rPr>
      </w:pPr>
      <w:r w:rsidRPr="00FF3AC5">
        <w:rPr>
          <w:rFonts w:ascii="Arial" w:hAnsi="Arial" w:cs="Arial"/>
          <w:b/>
          <w:bCs/>
          <w:sz w:val="40"/>
          <w:szCs w:val="40"/>
        </w:rPr>
        <w:t>Roby Park Primary School</w:t>
      </w:r>
    </w:p>
    <w:p w14:paraId="0930B28D" w14:textId="479679DC" w:rsidR="00F529F6" w:rsidRDefault="00DC64E1" w:rsidP="001C0B85">
      <w:pPr>
        <w:jc w:val="center"/>
        <w:rPr>
          <w:rFonts w:ascii="Arial" w:hAnsi="Arial" w:cs="Arial"/>
          <w:b/>
          <w:bCs/>
          <w:sz w:val="40"/>
          <w:szCs w:val="40"/>
        </w:rPr>
      </w:pPr>
      <w:r>
        <w:rPr>
          <w:rFonts w:ascii="Arial" w:hAnsi="Arial" w:cs="Arial"/>
          <w:b/>
          <w:bCs/>
          <w:sz w:val="40"/>
          <w:szCs w:val="40"/>
        </w:rPr>
        <w:t>A</w:t>
      </w:r>
      <w:r w:rsidR="00F529F6">
        <w:rPr>
          <w:rFonts w:ascii="Arial" w:hAnsi="Arial" w:cs="Arial"/>
          <w:b/>
          <w:bCs/>
          <w:sz w:val="40"/>
          <w:szCs w:val="40"/>
        </w:rPr>
        <w:t>nd</w:t>
      </w:r>
    </w:p>
    <w:p w14:paraId="2C3E884A" w14:textId="77777777" w:rsidR="00F529F6" w:rsidRDefault="00F529F6" w:rsidP="001C0B85">
      <w:pPr>
        <w:shd w:val="clear" w:color="auto" w:fill="F2DBDB"/>
        <w:jc w:val="center"/>
        <w:rPr>
          <w:rFonts w:ascii="Arial" w:hAnsi="Arial" w:cs="Arial"/>
          <w:b/>
          <w:bCs/>
          <w:sz w:val="40"/>
          <w:szCs w:val="40"/>
        </w:rPr>
      </w:pPr>
      <w:r>
        <w:rPr>
          <w:rFonts w:ascii="Arial" w:hAnsi="Arial" w:cs="Arial"/>
          <w:b/>
          <w:bCs/>
          <w:sz w:val="40"/>
          <w:szCs w:val="40"/>
        </w:rPr>
        <w:t>Knowsley Council:</w:t>
      </w:r>
    </w:p>
    <w:p w14:paraId="75FF5A24" w14:textId="2DCF030F" w:rsidR="00F529F6" w:rsidRDefault="00F529F6" w:rsidP="001C0B85">
      <w:pPr>
        <w:shd w:val="clear" w:color="auto" w:fill="F2DBDB"/>
        <w:jc w:val="center"/>
        <w:rPr>
          <w:rFonts w:ascii="Arial" w:hAnsi="Arial" w:cs="Arial"/>
          <w:b/>
          <w:bCs/>
          <w:sz w:val="36"/>
          <w:szCs w:val="36"/>
        </w:rPr>
      </w:pPr>
      <w:r w:rsidRPr="00791881">
        <w:rPr>
          <w:rFonts w:ascii="Arial" w:hAnsi="Arial" w:cs="Arial"/>
          <w:b/>
          <w:bCs/>
          <w:sz w:val="36"/>
          <w:szCs w:val="36"/>
        </w:rPr>
        <w:t>Children’s Social Care</w:t>
      </w:r>
      <w:r>
        <w:rPr>
          <w:rFonts w:ascii="Arial" w:hAnsi="Arial" w:cs="Arial"/>
          <w:b/>
          <w:bCs/>
          <w:sz w:val="36"/>
          <w:szCs w:val="36"/>
        </w:rPr>
        <w:t xml:space="preserve"> -</w:t>
      </w:r>
      <w:r w:rsidRPr="00791881">
        <w:rPr>
          <w:rFonts w:ascii="Arial" w:hAnsi="Arial" w:cs="Arial"/>
          <w:b/>
          <w:bCs/>
          <w:sz w:val="36"/>
          <w:szCs w:val="36"/>
        </w:rPr>
        <w:t xml:space="preserve"> Education Support</w:t>
      </w:r>
    </w:p>
    <w:p w14:paraId="6032206C" w14:textId="79B52785" w:rsidR="00F529F6" w:rsidRDefault="00F529F6" w:rsidP="001C0B85">
      <w:pPr>
        <w:shd w:val="clear" w:color="auto" w:fill="F2DBDB"/>
        <w:jc w:val="center"/>
        <w:rPr>
          <w:rFonts w:ascii="Arial" w:hAnsi="Arial" w:cs="Arial"/>
          <w:b/>
          <w:bCs/>
          <w:sz w:val="36"/>
          <w:szCs w:val="36"/>
        </w:rPr>
      </w:pPr>
      <w:r>
        <w:rPr>
          <w:rFonts w:ascii="Arial" w:hAnsi="Arial" w:cs="Arial"/>
          <w:b/>
          <w:bCs/>
          <w:sz w:val="36"/>
          <w:szCs w:val="36"/>
        </w:rPr>
        <w:t>School and Educational Attainment</w:t>
      </w:r>
    </w:p>
    <w:p w14:paraId="7E12A71F" w14:textId="35BA07B0" w:rsidR="00F529F6" w:rsidRPr="00791881" w:rsidRDefault="00F529F6" w:rsidP="001C0B85">
      <w:pPr>
        <w:shd w:val="clear" w:color="auto" w:fill="F2DBDB"/>
        <w:jc w:val="center"/>
        <w:rPr>
          <w:rFonts w:ascii="Arial" w:hAnsi="Arial" w:cs="Arial"/>
          <w:b/>
          <w:bCs/>
          <w:sz w:val="36"/>
          <w:szCs w:val="36"/>
        </w:rPr>
      </w:pPr>
      <w:r>
        <w:rPr>
          <w:rFonts w:ascii="Arial" w:hAnsi="Arial" w:cs="Arial"/>
          <w:b/>
          <w:bCs/>
          <w:sz w:val="36"/>
          <w:szCs w:val="36"/>
        </w:rPr>
        <w:t>Early Years</w:t>
      </w:r>
    </w:p>
    <w:p w14:paraId="498A3BB3" w14:textId="77777777" w:rsidR="00F529F6" w:rsidRPr="004852F9" w:rsidRDefault="00F529F6" w:rsidP="005B40F5">
      <w:pPr>
        <w:spacing w:after="0"/>
        <w:jc w:val="both"/>
        <w:rPr>
          <w:rFonts w:ascii="Arial" w:hAnsi="Arial" w:cs="Arial"/>
          <w:b/>
          <w:bCs/>
          <w:sz w:val="40"/>
          <w:szCs w:val="40"/>
        </w:rPr>
      </w:pPr>
    </w:p>
    <w:p w14:paraId="57211C9D" w14:textId="77777777" w:rsidR="00F529F6" w:rsidRDefault="00F529F6" w:rsidP="001C0B85">
      <w:pPr>
        <w:jc w:val="both"/>
        <w:rPr>
          <w:rFonts w:ascii="Arial" w:hAnsi="Arial" w:cs="Arial"/>
          <w:sz w:val="36"/>
          <w:szCs w:val="36"/>
          <w:u w:val="single"/>
        </w:rPr>
      </w:pPr>
      <w:r w:rsidRPr="00C6292E">
        <w:rPr>
          <w:rFonts w:ascii="Arial" w:hAnsi="Arial" w:cs="Arial"/>
          <w:b/>
          <w:sz w:val="36"/>
          <w:szCs w:val="36"/>
          <w:u w:val="single"/>
        </w:rPr>
        <w:t>Purpose:</w:t>
      </w:r>
      <w:r w:rsidRPr="00C6292E">
        <w:rPr>
          <w:rFonts w:ascii="Arial" w:hAnsi="Arial" w:cs="Arial"/>
          <w:sz w:val="36"/>
          <w:szCs w:val="36"/>
          <w:u w:val="single"/>
        </w:rPr>
        <w:t xml:space="preserve"> </w:t>
      </w:r>
    </w:p>
    <w:p w14:paraId="3FAFC25D" w14:textId="4B5F377B" w:rsidR="009547C7" w:rsidRDefault="009547C7" w:rsidP="009547C7">
      <w:pPr>
        <w:jc w:val="both"/>
        <w:rPr>
          <w:rFonts w:ascii="Arial" w:hAnsi="Arial" w:cs="Arial"/>
          <w:b/>
          <w:sz w:val="36"/>
          <w:szCs w:val="36"/>
        </w:rPr>
      </w:pPr>
      <w:r w:rsidRPr="009547C7">
        <w:rPr>
          <w:rFonts w:ascii="Arial" w:hAnsi="Arial" w:cs="Arial"/>
          <w:b/>
          <w:sz w:val="36"/>
          <w:szCs w:val="36"/>
        </w:rPr>
        <w:t xml:space="preserve">To support statutory duties </w:t>
      </w:r>
      <w:r>
        <w:rPr>
          <w:rFonts w:ascii="Arial" w:hAnsi="Arial" w:cs="Arial"/>
          <w:b/>
          <w:sz w:val="36"/>
          <w:szCs w:val="36"/>
        </w:rPr>
        <w:t>to monitor school attendance and performance</w:t>
      </w:r>
      <w:r w:rsidR="007B35AF">
        <w:rPr>
          <w:rFonts w:ascii="Arial" w:hAnsi="Arial" w:cs="Arial"/>
          <w:b/>
          <w:sz w:val="36"/>
          <w:szCs w:val="36"/>
        </w:rPr>
        <w:t xml:space="preserve"> for planning and delivering educational services whilst safeguarding and promoting the welfare of Children</w:t>
      </w:r>
      <w:r w:rsidR="00744859">
        <w:rPr>
          <w:rFonts w:ascii="Arial" w:hAnsi="Arial" w:cs="Arial"/>
          <w:b/>
          <w:sz w:val="36"/>
          <w:szCs w:val="36"/>
        </w:rPr>
        <w:t xml:space="preserve"> identifying children who are missing from education</w:t>
      </w:r>
      <w:r w:rsidR="007B35AF">
        <w:rPr>
          <w:rFonts w:ascii="Arial" w:hAnsi="Arial" w:cs="Arial"/>
          <w:b/>
          <w:sz w:val="36"/>
          <w:szCs w:val="36"/>
        </w:rPr>
        <w:t>.</w:t>
      </w:r>
    </w:p>
    <w:p w14:paraId="0DE9E1CE" w14:textId="6EFBD571" w:rsidR="001C0B85" w:rsidRPr="00744859" w:rsidRDefault="00744859" w:rsidP="00744859">
      <w:pPr>
        <w:jc w:val="both"/>
        <w:rPr>
          <w:rFonts w:ascii="Arial" w:hAnsi="Arial" w:cs="Arial"/>
          <w:sz w:val="36"/>
          <w:szCs w:val="36"/>
        </w:rPr>
      </w:pPr>
      <w:r>
        <w:rPr>
          <w:rFonts w:ascii="Arial" w:hAnsi="Arial" w:cs="Arial"/>
          <w:b/>
          <w:sz w:val="36"/>
          <w:szCs w:val="36"/>
        </w:rPr>
        <w:t>To raise the attainment of children who are under the Virtual School Headteachers remit to support Knowsley Council’s corporate parent responsibilities.</w:t>
      </w:r>
      <w:r w:rsidR="001C0B85">
        <w:rPr>
          <w:b/>
          <w:snapToGrid w:val="0"/>
          <w:color w:val="000000"/>
        </w:rPr>
        <w:br w:type="page"/>
      </w:r>
    </w:p>
    <w:p w14:paraId="018ABDA6" w14:textId="77777777" w:rsidR="00DB24C7" w:rsidRDefault="00DB24C7" w:rsidP="001C0B85">
      <w:pPr>
        <w:pStyle w:val="NoSpacing"/>
        <w:jc w:val="both"/>
        <w:rPr>
          <w:b/>
          <w:snapToGrid w:val="0"/>
          <w:color w:val="000000"/>
        </w:rPr>
      </w:pPr>
    </w:p>
    <w:p w14:paraId="0DE9E1CF" w14:textId="77777777" w:rsidR="00DB24C7" w:rsidRDefault="00DB24C7" w:rsidP="001C0B85">
      <w:pPr>
        <w:pStyle w:val="NoSpacing"/>
        <w:jc w:val="both"/>
        <w:rPr>
          <w:b/>
          <w:snapToGrid w:val="0"/>
          <w:color w:val="1F497D" w:themeColor="text2"/>
        </w:rPr>
      </w:pPr>
    </w:p>
    <w:tbl>
      <w:tblPr>
        <w:tblW w:w="9177" w:type="dxa"/>
        <w:tblCellMar>
          <w:top w:w="15" w:type="dxa"/>
          <w:left w:w="15" w:type="dxa"/>
          <w:bottom w:w="15" w:type="dxa"/>
          <w:right w:w="15" w:type="dxa"/>
        </w:tblCellMar>
        <w:tblLook w:val="04A0" w:firstRow="1" w:lastRow="0" w:firstColumn="1" w:lastColumn="0" w:noHBand="0" w:noVBand="1"/>
      </w:tblPr>
      <w:tblGrid>
        <w:gridCol w:w="2515"/>
        <w:gridCol w:w="6662"/>
      </w:tblGrid>
      <w:tr w:rsidR="00B94B66" w:rsidRPr="004F5743" w14:paraId="4D6512F7" w14:textId="77777777" w:rsidTr="00A06110">
        <w:tc>
          <w:tcPr>
            <w:tcW w:w="917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105" w:type="dxa"/>
              <w:left w:w="105" w:type="dxa"/>
              <w:bottom w:w="105" w:type="dxa"/>
              <w:right w:w="105" w:type="dxa"/>
            </w:tcMar>
            <w:hideMark/>
          </w:tcPr>
          <w:p w14:paraId="12A7E0BB" w14:textId="77777777" w:rsidR="00B94B66" w:rsidRPr="004F5743" w:rsidRDefault="00B94B66" w:rsidP="001C0B85">
            <w:pPr>
              <w:spacing w:after="0" w:line="240" w:lineRule="auto"/>
              <w:jc w:val="both"/>
              <w:rPr>
                <w:rFonts w:ascii="Arial" w:eastAsia="Times New Roman" w:hAnsi="Arial" w:cs="Arial"/>
                <w:b/>
                <w:lang w:eastAsia="en-GB"/>
              </w:rPr>
            </w:pPr>
            <w:r w:rsidRPr="004F5743">
              <w:rPr>
                <w:rFonts w:ascii="Arial" w:eastAsia="Times New Roman" w:hAnsi="Arial" w:cs="Arial"/>
                <w:b/>
                <w:color w:val="000000"/>
                <w:lang w:eastAsia="en-GB"/>
              </w:rPr>
              <w:t>Document Control Information</w:t>
            </w:r>
          </w:p>
        </w:tc>
      </w:tr>
      <w:tr w:rsidR="00B94B66" w:rsidRPr="004F5743" w14:paraId="16E8D137"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9956DF0"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Document ID</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A772B8" w14:textId="6D93BD06" w:rsidR="00B94B66" w:rsidRPr="004F5743" w:rsidRDefault="00B94B66" w:rsidP="001C0B85">
            <w:pPr>
              <w:spacing w:after="0" w:line="240" w:lineRule="auto"/>
              <w:jc w:val="both"/>
              <w:rPr>
                <w:rFonts w:ascii="Arial" w:eastAsia="Times New Roman" w:hAnsi="Arial" w:cs="Arial"/>
                <w:lang w:eastAsia="en-GB"/>
              </w:rPr>
            </w:pPr>
            <w:r>
              <w:rPr>
                <w:rFonts w:ascii="Arial" w:eastAsia="Times New Roman" w:hAnsi="Arial" w:cs="Arial"/>
                <w:lang w:eastAsia="en-GB"/>
              </w:rPr>
              <w:t xml:space="preserve"> </w:t>
            </w:r>
          </w:p>
        </w:tc>
      </w:tr>
      <w:tr w:rsidR="00B94B66" w:rsidRPr="004F5743" w14:paraId="65EC4637"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CAEF2AF"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Document title</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EA11D42" w14:textId="1D28D42B" w:rsidR="00B94B66" w:rsidRPr="004F5743" w:rsidRDefault="000A063A" w:rsidP="001C0B85">
            <w:pPr>
              <w:spacing w:after="0" w:line="0" w:lineRule="atLeast"/>
              <w:ind w:right="140"/>
              <w:jc w:val="both"/>
              <w:rPr>
                <w:rFonts w:ascii="Arial" w:eastAsia="Times New Roman" w:hAnsi="Arial" w:cs="Arial"/>
                <w:lang w:eastAsia="en-GB"/>
              </w:rPr>
            </w:pPr>
            <w:r>
              <w:rPr>
                <w:rFonts w:ascii="Arial" w:eastAsia="Times New Roman" w:hAnsi="Arial" w:cs="Arial"/>
                <w:color w:val="000000"/>
                <w:lang w:eastAsia="en-GB"/>
              </w:rPr>
              <w:t>Information Sharing Agreement</w:t>
            </w:r>
            <w:r w:rsidR="00FA6F83">
              <w:rPr>
                <w:rFonts w:ascii="Arial" w:eastAsia="Times New Roman" w:hAnsi="Arial" w:cs="Arial"/>
                <w:color w:val="000000"/>
                <w:lang w:eastAsia="en-GB"/>
              </w:rPr>
              <w:t xml:space="preserve"> CFC</w:t>
            </w:r>
          </w:p>
        </w:tc>
      </w:tr>
      <w:tr w:rsidR="00B94B66" w:rsidRPr="004F5743" w14:paraId="7AFE640F"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44E92A2" w14:textId="5E0D95DB" w:rsidR="00B94B66" w:rsidRPr="004F5743" w:rsidRDefault="00B94B66" w:rsidP="001C0B85">
            <w:pPr>
              <w:spacing w:after="0" w:line="0" w:lineRule="atLeast"/>
              <w:ind w:left="140" w:right="140"/>
              <w:jc w:val="both"/>
              <w:rPr>
                <w:rFonts w:ascii="Arial" w:eastAsia="Times New Roman" w:hAnsi="Arial" w:cs="Arial"/>
                <w:lang w:eastAsia="en-GB"/>
              </w:rPr>
            </w:pPr>
            <w:r>
              <w:rPr>
                <w:rFonts w:ascii="Arial" w:eastAsia="Times New Roman" w:hAnsi="Arial" w:cs="Arial"/>
                <w:lang w:eastAsia="en-GB"/>
              </w:rPr>
              <w:t>Agreement Purpose</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F499862" w14:textId="3EB15668" w:rsidR="00B94B66" w:rsidRPr="00C12BC8" w:rsidRDefault="00137CFF" w:rsidP="001C0B85">
            <w:pPr>
              <w:spacing w:after="0" w:line="0" w:lineRule="atLeast"/>
              <w:ind w:right="140"/>
              <w:jc w:val="both"/>
              <w:rPr>
                <w:rFonts w:ascii="Arial" w:eastAsia="Times New Roman" w:hAnsi="Arial" w:cs="Arial"/>
                <w:lang w:eastAsia="en-GB"/>
              </w:rPr>
            </w:pPr>
            <w:r>
              <w:rPr>
                <w:rFonts w:ascii="Arial" w:eastAsia="Times New Roman" w:hAnsi="Arial" w:cs="Arial"/>
                <w:lang w:eastAsia="en-GB"/>
              </w:rPr>
              <w:t>The purpose of th</w:t>
            </w:r>
            <w:r w:rsidR="00656640">
              <w:rPr>
                <w:rFonts w:ascii="Arial" w:eastAsia="Times New Roman" w:hAnsi="Arial" w:cs="Arial"/>
                <w:lang w:eastAsia="en-GB"/>
              </w:rPr>
              <w:t xml:space="preserve">e information sharing is to </w:t>
            </w:r>
            <w:r w:rsidR="00B94B66" w:rsidRPr="00C12BC8">
              <w:rPr>
                <w:rFonts w:ascii="Arial" w:eastAsia="Times New Roman" w:hAnsi="Arial" w:cs="Arial"/>
                <w:lang w:eastAsia="en-GB"/>
              </w:rPr>
              <w:t xml:space="preserve">facilitate the sharing of </w:t>
            </w:r>
            <w:r w:rsidR="00FA6F83">
              <w:rPr>
                <w:rFonts w:ascii="Arial" w:eastAsia="Times New Roman" w:hAnsi="Arial" w:cs="Arial"/>
                <w:lang w:eastAsia="en-GB"/>
              </w:rPr>
              <w:t>Cared for Childrens</w:t>
            </w:r>
            <w:r w:rsidR="00B94B66" w:rsidRPr="00C12BC8">
              <w:rPr>
                <w:rFonts w:ascii="Arial" w:eastAsia="Times New Roman" w:hAnsi="Arial" w:cs="Arial"/>
                <w:lang w:eastAsia="en-GB"/>
              </w:rPr>
              <w:t xml:space="preserve"> information between the organisations listed below. </w:t>
            </w:r>
          </w:p>
          <w:p w14:paraId="455C24D9" w14:textId="414DEE54" w:rsidR="00B94B66" w:rsidRPr="004F5743" w:rsidRDefault="00B94B66" w:rsidP="001C0B85">
            <w:pPr>
              <w:spacing w:after="0" w:line="0" w:lineRule="atLeast"/>
              <w:ind w:right="140"/>
              <w:jc w:val="both"/>
              <w:rPr>
                <w:rFonts w:ascii="Arial" w:eastAsia="Times New Roman" w:hAnsi="Arial" w:cs="Arial"/>
                <w:lang w:eastAsia="en-GB"/>
              </w:rPr>
            </w:pPr>
          </w:p>
        </w:tc>
      </w:tr>
      <w:tr w:rsidR="00B94B66" w:rsidRPr="004F5743" w14:paraId="43A7C70D"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534F5C7" w14:textId="571954AC" w:rsidR="00B94B66" w:rsidRPr="004F5743" w:rsidRDefault="00B94B66" w:rsidP="001C0B85">
            <w:pPr>
              <w:spacing w:after="0" w:line="0" w:lineRule="atLeast"/>
              <w:ind w:left="140" w:right="140"/>
              <w:jc w:val="both"/>
              <w:rPr>
                <w:rFonts w:ascii="Arial" w:eastAsia="Times New Roman" w:hAnsi="Arial" w:cs="Arial"/>
                <w:color w:val="000000"/>
                <w:lang w:eastAsia="en-GB"/>
              </w:rPr>
            </w:pPr>
            <w:r w:rsidRPr="004F5743">
              <w:rPr>
                <w:rFonts w:ascii="Arial" w:eastAsia="Times New Roman" w:hAnsi="Arial" w:cs="Arial"/>
                <w:color w:val="000000"/>
                <w:lang w:eastAsia="en-GB"/>
              </w:rPr>
              <w:t>Version</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5BC585B8" w14:textId="59CB07CE" w:rsidR="00B94B66" w:rsidRDefault="000A063A" w:rsidP="001C0B85">
            <w:pPr>
              <w:spacing w:after="0" w:line="0" w:lineRule="atLeast"/>
              <w:ind w:right="140"/>
              <w:jc w:val="both"/>
              <w:rPr>
                <w:rFonts w:ascii="Arial" w:eastAsia="Times New Roman" w:hAnsi="Arial" w:cs="Arial"/>
                <w:color w:val="000000"/>
                <w:lang w:eastAsia="en-GB"/>
              </w:rPr>
            </w:pPr>
            <w:r>
              <w:rPr>
                <w:rFonts w:ascii="Arial" w:eastAsia="Times New Roman" w:hAnsi="Arial" w:cs="Arial"/>
                <w:color w:val="000000"/>
                <w:lang w:eastAsia="en-GB"/>
              </w:rPr>
              <w:t>1.0</w:t>
            </w:r>
          </w:p>
        </w:tc>
      </w:tr>
      <w:tr w:rsidR="00B94B66" w:rsidRPr="004F5743" w14:paraId="1761A14B"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517B61"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Status</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CF6E951" w14:textId="7C7C1F65" w:rsidR="00B94B66" w:rsidRPr="004F5743" w:rsidRDefault="00B94B66" w:rsidP="001C0B85">
            <w:pPr>
              <w:spacing w:after="0" w:line="0" w:lineRule="atLeast"/>
              <w:ind w:right="140"/>
              <w:jc w:val="both"/>
              <w:rPr>
                <w:rFonts w:ascii="Arial" w:eastAsia="Times New Roman" w:hAnsi="Arial" w:cs="Arial"/>
                <w:lang w:eastAsia="en-GB"/>
              </w:rPr>
            </w:pPr>
            <w:r>
              <w:rPr>
                <w:rFonts w:ascii="Arial" w:eastAsia="Times New Roman" w:hAnsi="Arial" w:cs="Arial"/>
                <w:color w:val="000000"/>
                <w:lang w:eastAsia="en-GB"/>
              </w:rPr>
              <w:t xml:space="preserve"> </w:t>
            </w:r>
          </w:p>
        </w:tc>
      </w:tr>
      <w:tr w:rsidR="00B94B66" w:rsidRPr="004F5743" w14:paraId="5506744B"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7757E0F"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Author</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171C7B0" w14:textId="65BCF09E" w:rsidR="00B94B66" w:rsidRPr="004F5743" w:rsidRDefault="000A063A" w:rsidP="001C0B85">
            <w:pPr>
              <w:spacing w:after="0" w:line="0" w:lineRule="atLeast"/>
              <w:ind w:right="140"/>
              <w:jc w:val="both"/>
              <w:rPr>
                <w:rFonts w:ascii="Arial" w:eastAsia="Times New Roman" w:hAnsi="Arial" w:cs="Arial"/>
                <w:lang w:eastAsia="en-GB"/>
              </w:rPr>
            </w:pPr>
            <w:r>
              <w:rPr>
                <w:rFonts w:ascii="Arial" w:eastAsia="Times New Roman" w:hAnsi="Arial" w:cs="Arial"/>
                <w:color w:val="000000"/>
                <w:lang w:eastAsia="en-GB"/>
              </w:rPr>
              <w:t>Natalie Cullen</w:t>
            </w:r>
          </w:p>
        </w:tc>
      </w:tr>
      <w:tr w:rsidR="00B94B66" w:rsidRPr="004F5743" w14:paraId="05795EF5"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A8346A"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Service Area</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EFB82D" w14:textId="1C67D104" w:rsidR="00B94B66" w:rsidRPr="004F5743" w:rsidRDefault="000A063A" w:rsidP="001C0B85">
            <w:pPr>
              <w:spacing w:after="0" w:line="0" w:lineRule="atLeast"/>
              <w:ind w:right="140"/>
              <w:jc w:val="both"/>
              <w:rPr>
                <w:rFonts w:ascii="Arial" w:eastAsia="Times New Roman" w:hAnsi="Arial" w:cs="Arial"/>
                <w:lang w:eastAsia="en-GB"/>
              </w:rPr>
            </w:pPr>
            <w:r>
              <w:rPr>
                <w:rFonts w:ascii="Arial" w:eastAsia="Times New Roman" w:hAnsi="Arial" w:cs="Arial"/>
                <w:color w:val="000000"/>
                <w:lang w:eastAsia="en-GB"/>
              </w:rPr>
              <w:t xml:space="preserve">Education </w:t>
            </w:r>
          </w:p>
        </w:tc>
      </w:tr>
      <w:tr w:rsidR="00B94B66" w:rsidRPr="004F5743" w14:paraId="1231DDE8"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C3C90DB"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Publication date</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A8DEFB5" w14:textId="1FD5C4C7" w:rsidR="00B94B66" w:rsidRPr="004F5743" w:rsidRDefault="00B94B66" w:rsidP="001C0B85">
            <w:pPr>
              <w:spacing w:after="0" w:line="0" w:lineRule="atLeast"/>
              <w:ind w:right="140"/>
              <w:jc w:val="both"/>
              <w:rPr>
                <w:rFonts w:ascii="Arial" w:eastAsia="Times New Roman" w:hAnsi="Arial" w:cs="Arial"/>
                <w:lang w:eastAsia="en-GB"/>
              </w:rPr>
            </w:pPr>
            <w:r>
              <w:rPr>
                <w:rFonts w:ascii="Arial" w:eastAsia="Times New Roman" w:hAnsi="Arial" w:cs="Arial"/>
                <w:lang w:eastAsia="en-GB"/>
              </w:rPr>
              <w:t xml:space="preserve"> </w:t>
            </w:r>
          </w:p>
        </w:tc>
      </w:tr>
      <w:tr w:rsidR="00B94B66" w:rsidRPr="004F5743" w14:paraId="54215968"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1E1AB705" w14:textId="77777777" w:rsidR="00B94B66" w:rsidRPr="004F5743" w:rsidRDefault="00B94B66" w:rsidP="001C0B85">
            <w:pPr>
              <w:spacing w:after="0" w:line="0" w:lineRule="atLeast"/>
              <w:ind w:left="140" w:right="140"/>
              <w:jc w:val="both"/>
              <w:rPr>
                <w:rFonts w:ascii="Arial" w:eastAsia="Times New Roman" w:hAnsi="Arial" w:cs="Arial"/>
                <w:color w:val="000000"/>
                <w:lang w:eastAsia="en-GB"/>
              </w:rPr>
            </w:pPr>
            <w:r w:rsidRPr="004F5743">
              <w:rPr>
                <w:rFonts w:ascii="Arial" w:eastAsia="Times New Roman" w:hAnsi="Arial" w:cs="Arial"/>
                <w:color w:val="000000"/>
                <w:lang w:eastAsia="en-GB"/>
              </w:rPr>
              <w:t>Protective Marking</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14:paraId="01EBF4F7" w14:textId="77777777" w:rsidR="00B94B66" w:rsidRPr="004F5743" w:rsidRDefault="00B94B66" w:rsidP="001C0B85">
            <w:pPr>
              <w:spacing w:after="0" w:line="0" w:lineRule="atLeast"/>
              <w:ind w:right="140"/>
              <w:jc w:val="both"/>
              <w:rPr>
                <w:rFonts w:ascii="Arial" w:eastAsia="Times New Roman" w:hAnsi="Arial" w:cs="Arial"/>
                <w:lang w:eastAsia="en-GB"/>
              </w:rPr>
            </w:pPr>
            <w:r w:rsidRPr="004F5743">
              <w:rPr>
                <w:rFonts w:ascii="Arial" w:eastAsia="Times New Roman" w:hAnsi="Arial" w:cs="Arial"/>
                <w:lang w:eastAsia="en-GB"/>
              </w:rPr>
              <w:t>Official</w:t>
            </w:r>
          </w:p>
        </w:tc>
      </w:tr>
      <w:tr w:rsidR="00B94B66" w:rsidRPr="004F5743" w14:paraId="670F5F10"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E6FD509"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Approved by</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34C741D" w14:textId="529C0D99" w:rsidR="00B94B66" w:rsidRPr="004F5743" w:rsidRDefault="002B48C7" w:rsidP="001C0B85">
            <w:pPr>
              <w:spacing w:after="0" w:line="240" w:lineRule="auto"/>
              <w:jc w:val="both"/>
              <w:rPr>
                <w:rFonts w:ascii="Arial" w:eastAsia="Times New Roman" w:hAnsi="Arial" w:cs="Arial"/>
                <w:lang w:eastAsia="en-GB"/>
              </w:rPr>
            </w:pPr>
            <w:r>
              <w:rPr>
                <w:rFonts w:ascii="Arial" w:eastAsia="Times New Roman" w:hAnsi="Arial" w:cs="Arial"/>
                <w:lang w:eastAsia="en-GB"/>
              </w:rPr>
              <w:t>Simon Thomson (Deputy Data Protection Officer)</w:t>
            </w:r>
          </w:p>
        </w:tc>
      </w:tr>
      <w:tr w:rsidR="00B94B66" w:rsidRPr="004F5743" w14:paraId="04A94300" w14:textId="77777777" w:rsidTr="00A06110">
        <w:tc>
          <w:tcPr>
            <w:tcW w:w="2515"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3BEE38B" w14:textId="77777777" w:rsidR="00B94B66" w:rsidRPr="004F5743" w:rsidRDefault="00B94B66" w:rsidP="001C0B85">
            <w:pPr>
              <w:spacing w:after="0" w:line="0" w:lineRule="atLeast"/>
              <w:ind w:left="140" w:right="140"/>
              <w:jc w:val="both"/>
              <w:rPr>
                <w:rFonts w:ascii="Arial" w:eastAsia="Times New Roman" w:hAnsi="Arial" w:cs="Arial"/>
                <w:lang w:eastAsia="en-GB"/>
              </w:rPr>
            </w:pPr>
            <w:r w:rsidRPr="004F5743">
              <w:rPr>
                <w:rFonts w:ascii="Arial" w:eastAsia="Times New Roman" w:hAnsi="Arial" w:cs="Arial"/>
                <w:color w:val="000000"/>
                <w:lang w:eastAsia="en-GB"/>
              </w:rPr>
              <w:t>Next review date</w:t>
            </w:r>
          </w:p>
        </w:tc>
        <w:tc>
          <w:tcPr>
            <w:tcW w:w="666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2C3990" w14:textId="185FA088" w:rsidR="00B94B66" w:rsidRPr="004F5743" w:rsidRDefault="00D2579A" w:rsidP="001C0B85">
            <w:pPr>
              <w:spacing w:after="0" w:line="240" w:lineRule="auto"/>
              <w:jc w:val="both"/>
              <w:rPr>
                <w:rFonts w:ascii="Arial" w:eastAsia="Times New Roman" w:hAnsi="Arial" w:cs="Arial"/>
                <w:lang w:eastAsia="en-GB"/>
              </w:rPr>
            </w:pPr>
            <w:r>
              <w:rPr>
                <w:rFonts w:ascii="Arial" w:eastAsia="Times New Roman" w:hAnsi="Arial" w:cs="Arial"/>
                <w:lang w:eastAsia="en-GB"/>
              </w:rPr>
              <w:t>June</w:t>
            </w:r>
            <w:r w:rsidR="002B48C7">
              <w:rPr>
                <w:rFonts w:ascii="Arial" w:eastAsia="Times New Roman" w:hAnsi="Arial" w:cs="Arial"/>
                <w:lang w:eastAsia="en-GB"/>
              </w:rPr>
              <w:t xml:space="preserve"> 2027</w:t>
            </w:r>
          </w:p>
        </w:tc>
      </w:tr>
    </w:tbl>
    <w:p w14:paraId="1B9733B8" w14:textId="77777777" w:rsidR="00B94B66" w:rsidRDefault="00B94B66" w:rsidP="001C0B85">
      <w:pPr>
        <w:pStyle w:val="NoSpacing"/>
        <w:jc w:val="both"/>
        <w:rPr>
          <w:b/>
          <w:snapToGrid w:val="0"/>
          <w:color w:val="1F497D" w:themeColor="text2"/>
        </w:rPr>
      </w:pPr>
    </w:p>
    <w:tbl>
      <w:tblPr>
        <w:tblStyle w:val="TableGrid"/>
        <w:tblW w:w="0" w:type="auto"/>
        <w:tblLook w:val="04A0" w:firstRow="1" w:lastRow="0" w:firstColumn="1" w:lastColumn="0" w:noHBand="0" w:noVBand="1"/>
      </w:tblPr>
      <w:tblGrid>
        <w:gridCol w:w="2279"/>
        <w:gridCol w:w="2217"/>
        <w:gridCol w:w="2257"/>
        <w:gridCol w:w="2263"/>
      </w:tblGrid>
      <w:tr w:rsidR="002A3391" w:rsidRPr="0077357D" w14:paraId="0DE9E205" w14:textId="77777777" w:rsidTr="00B94B66">
        <w:tc>
          <w:tcPr>
            <w:tcW w:w="9242" w:type="dxa"/>
            <w:gridSpan w:val="4"/>
            <w:shd w:val="clear" w:color="auto" w:fill="D9D9D9" w:themeFill="background1" w:themeFillShade="D9"/>
          </w:tcPr>
          <w:p w14:paraId="0DE9E203" w14:textId="77777777" w:rsidR="002A3391" w:rsidRPr="0077357D" w:rsidRDefault="002A3391" w:rsidP="001C0B85">
            <w:pPr>
              <w:pStyle w:val="Default"/>
              <w:jc w:val="both"/>
              <w:rPr>
                <w:b/>
                <w:color w:val="auto"/>
                <w:sz w:val="22"/>
                <w:szCs w:val="22"/>
              </w:rPr>
            </w:pPr>
            <w:r w:rsidRPr="0077357D">
              <w:rPr>
                <w:b/>
                <w:color w:val="auto"/>
                <w:sz w:val="22"/>
                <w:szCs w:val="22"/>
              </w:rPr>
              <w:t>Version History</w:t>
            </w:r>
          </w:p>
          <w:p w14:paraId="0DE9E204" w14:textId="77777777" w:rsidR="002A3391" w:rsidRPr="0077357D" w:rsidRDefault="002A3391" w:rsidP="001C0B85">
            <w:pPr>
              <w:jc w:val="both"/>
              <w:rPr>
                <w:rFonts w:ascii="Arial" w:eastAsia="Times New Roman" w:hAnsi="Arial" w:cs="Arial"/>
                <w:b/>
                <w:lang w:eastAsia="en-GB"/>
              </w:rPr>
            </w:pPr>
          </w:p>
        </w:tc>
      </w:tr>
      <w:tr w:rsidR="002A3391" w:rsidRPr="0077357D" w14:paraId="0DE9E20A" w14:textId="77777777" w:rsidTr="00B94B66">
        <w:tc>
          <w:tcPr>
            <w:tcW w:w="2334" w:type="dxa"/>
          </w:tcPr>
          <w:p w14:paraId="0DE9E206" w14:textId="77777777" w:rsidR="002A3391" w:rsidRPr="0077357D" w:rsidRDefault="002A3391" w:rsidP="001C0B85">
            <w:pPr>
              <w:jc w:val="both"/>
              <w:rPr>
                <w:rFonts w:ascii="Arial" w:eastAsia="Times New Roman" w:hAnsi="Arial" w:cs="Arial"/>
                <w:b/>
                <w:lang w:eastAsia="en-GB"/>
              </w:rPr>
            </w:pPr>
            <w:r w:rsidRPr="0077357D">
              <w:rPr>
                <w:rFonts w:ascii="Arial" w:eastAsia="Times New Roman" w:hAnsi="Arial" w:cs="Arial"/>
                <w:b/>
                <w:lang w:eastAsia="en-GB"/>
              </w:rPr>
              <w:t>Version</w:t>
            </w:r>
          </w:p>
        </w:tc>
        <w:tc>
          <w:tcPr>
            <w:tcW w:w="2284" w:type="dxa"/>
          </w:tcPr>
          <w:p w14:paraId="0DE9E207" w14:textId="77777777" w:rsidR="002A3391" w:rsidRPr="0077357D" w:rsidRDefault="002A3391" w:rsidP="001C0B85">
            <w:pPr>
              <w:jc w:val="both"/>
              <w:rPr>
                <w:rFonts w:ascii="Arial" w:eastAsia="Times New Roman" w:hAnsi="Arial" w:cs="Arial"/>
                <w:b/>
                <w:lang w:eastAsia="en-GB"/>
              </w:rPr>
            </w:pPr>
            <w:r w:rsidRPr="0077357D">
              <w:rPr>
                <w:rFonts w:ascii="Arial" w:eastAsia="Times New Roman" w:hAnsi="Arial" w:cs="Arial"/>
                <w:b/>
                <w:lang w:eastAsia="en-GB"/>
              </w:rPr>
              <w:t>Date</w:t>
            </w:r>
          </w:p>
        </w:tc>
        <w:tc>
          <w:tcPr>
            <w:tcW w:w="2303" w:type="dxa"/>
          </w:tcPr>
          <w:p w14:paraId="0DE9E208" w14:textId="77777777" w:rsidR="002A3391" w:rsidRPr="0077357D" w:rsidRDefault="002A3391" w:rsidP="001C0B85">
            <w:pPr>
              <w:jc w:val="both"/>
              <w:rPr>
                <w:rFonts w:ascii="Arial" w:eastAsia="Times New Roman" w:hAnsi="Arial" w:cs="Arial"/>
                <w:b/>
                <w:lang w:eastAsia="en-GB"/>
              </w:rPr>
            </w:pPr>
            <w:r w:rsidRPr="0077357D">
              <w:rPr>
                <w:rFonts w:ascii="Arial" w:eastAsia="Times New Roman" w:hAnsi="Arial" w:cs="Arial"/>
                <w:b/>
                <w:lang w:eastAsia="en-GB"/>
              </w:rPr>
              <w:t>Detail</w:t>
            </w:r>
          </w:p>
        </w:tc>
        <w:tc>
          <w:tcPr>
            <w:tcW w:w="2321" w:type="dxa"/>
          </w:tcPr>
          <w:p w14:paraId="0DE9E209" w14:textId="77777777" w:rsidR="002A3391" w:rsidRPr="0077357D" w:rsidRDefault="002A3391" w:rsidP="001C0B85">
            <w:pPr>
              <w:jc w:val="both"/>
              <w:rPr>
                <w:rFonts w:ascii="Arial" w:eastAsia="Times New Roman" w:hAnsi="Arial" w:cs="Arial"/>
                <w:b/>
                <w:lang w:eastAsia="en-GB"/>
              </w:rPr>
            </w:pPr>
            <w:r w:rsidRPr="0077357D">
              <w:rPr>
                <w:rFonts w:ascii="Arial" w:eastAsia="Times New Roman" w:hAnsi="Arial" w:cs="Arial"/>
                <w:b/>
                <w:lang w:eastAsia="en-GB"/>
              </w:rPr>
              <w:t>Author</w:t>
            </w:r>
          </w:p>
        </w:tc>
      </w:tr>
      <w:tr w:rsidR="002A3391" w:rsidRPr="0077357D" w14:paraId="0DE9E20F" w14:textId="77777777" w:rsidTr="00B94B66">
        <w:trPr>
          <w:trHeight w:val="284"/>
        </w:trPr>
        <w:tc>
          <w:tcPr>
            <w:tcW w:w="2334" w:type="dxa"/>
          </w:tcPr>
          <w:p w14:paraId="0DE9E20B" w14:textId="44B02E67" w:rsidR="002A3391" w:rsidRPr="0077357D" w:rsidRDefault="004A33B1" w:rsidP="001C0B85">
            <w:pPr>
              <w:jc w:val="both"/>
              <w:rPr>
                <w:rFonts w:ascii="Arial" w:eastAsia="Times New Roman" w:hAnsi="Arial" w:cs="Arial"/>
                <w:lang w:eastAsia="en-GB"/>
              </w:rPr>
            </w:pPr>
            <w:r>
              <w:rPr>
                <w:rFonts w:ascii="Arial" w:eastAsia="Times New Roman" w:hAnsi="Arial" w:cs="Arial"/>
                <w:lang w:eastAsia="en-GB"/>
              </w:rPr>
              <w:t>1.0</w:t>
            </w:r>
          </w:p>
        </w:tc>
        <w:tc>
          <w:tcPr>
            <w:tcW w:w="2284" w:type="dxa"/>
          </w:tcPr>
          <w:p w14:paraId="0DE9E20C" w14:textId="0E0E2A28" w:rsidR="002A3391" w:rsidRPr="0077357D" w:rsidRDefault="004A33B1" w:rsidP="001C0B85">
            <w:pPr>
              <w:jc w:val="both"/>
              <w:rPr>
                <w:rFonts w:ascii="Arial" w:eastAsia="Times New Roman" w:hAnsi="Arial" w:cs="Arial"/>
                <w:lang w:eastAsia="en-GB"/>
              </w:rPr>
            </w:pPr>
            <w:r>
              <w:rPr>
                <w:rFonts w:ascii="Arial" w:eastAsia="Times New Roman" w:hAnsi="Arial" w:cs="Arial"/>
                <w:lang w:eastAsia="en-GB"/>
              </w:rPr>
              <w:t>May 2025</w:t>
            </w:r>
          </w:p>
        </w:tc>
        <w:tc>
          <w:tcPr>
            <w:tcW w:w="2303" w:type="dxa"/>
          </w:tcPr>
          <w:p w14:paraId="0DE9E20D" w14:textId="16DCB61D" w:rsidR="002A3391" w:rsidRPr="0077357D" w:rsidRDefault="004A33B1" w:rsidP="001C0B85">
            <w:pPr>
              <w:jc w:val="both"/>
              <w:rPr>
                <w:rFonts w:ascii="Arial" w:eastAsia="Times New Roman" w:hAnsi="Arial" w:cs="Arial"/>
                <w:lang w:eastAsia="en-GB"/>
              </w:rPr>
            </w:pPr>
            <w:r>
              <w:rPr>
                <w:rFonts w:ascii="Arial" w:eastAsia="Times New Roman" w:hAnsi="Arial" w:cs="Arial"/>
                <w:lang w:eastAsia="en-GB"/>
              </w:rPr>
              <w:t>New Document</w:t>
            </w:r>
          </w:p>
        </w:tc>
        <w:tc>
          <w:tcPr>
            <w:tcW w:w="2321" w:type="dxa"/>
          </w:tcPr>
          <w:p w14:paraId="0DE9E20E" w14:textId="2EBA9F31" w:rsidR="002A3391" w:rsidRPr="0077357D" w:rsidRDefault="004A33B1" w:rsidP="001C0B85">
            <w:pPr>
              <w:jc w:val="both"/>
              <w:rPr>
                <w:rFonts w:ascii="Arial" w:eastAsia="Times New Roman" w:hAnsi="Arial" w:cs="Arial"/>
                <w:lang w:eastAsia="en-GB"/>
              </w:rPr>
            </w:pPr>
            <w:r>
              <w:rPr>
                <w:rFonts w:ascii="Arial" w:eastAsia="Times New Roman" w:hAnsi="Arial" w:cs="Arial"/>
                <w:lang w:eastAsia="en-GB"/>
              </w:rPr>
              <w:t>N Cullen</w:t>
            </w:r>
          </w:p>
        </w:tc>
      </w:tr>
      <w:tr w:rsidR="002A3391" w:rsidRPr="0077357D" w14:paraId="0DE9E214" w14:textId="77777777" w:rsidTr="00B94B66">
        <w:trPr>
          <w:trHeight w:val="284"/>
        </w:trPr>
        <w:tc>
          <w:tcPr>
            <w:tcW w:w="2334" w:type="dxa"/>
          </w:tcPr>
          <w:p w14:paraId="0DE9E210" w14:textId="77777777" w:rsidR="002A3391" w:rsidRPr="0077357D" w:rsidRDefault="002A3391" w:rsidP="001C0B85">
            <w:pPr>
              <w:jc w:val="both"/>
              <w:rPr>
                <w:rFonts w:ascii="Arial" w:eastAsia="Times New Roman" w:hAnsi="Arial" w:cs="Arial"/>
                <w:lang w:eastAsia="en-GB"/>
              </w:rPr>
            </w:pPr>
          </w:p>
        </w:tc>
        <w:tc>
          <w:tcPr>
            <w:tcW w:w="2284" w:type="dxa"/>
          </w:tcPr>
          <w:p w14:paraId="0DE9E211" w14:textId="77777777" w:rsidR="002A3391" w:rsidRPr="0077357D" w:rsidRDefault="002A3391" w:rsidP="001C0B85">
            <w:pPr>
              <w:jc w:val="both"/>
              <w:rPr>
                <w:rFonts w:ascii="Arial" w:eastAsia="Times New Roman" w:hAnsi="Arial" w:cs="Arial"/>
                <w:lang w:eastAsia="en-GB"/>
              </w:rPr>
            </w:pPr>
          </w:p>
        </w:tc>
        <w:tc>
          <w:tcPr>
            <w:tcW w:w="2303" w:type="dxa"/>
          </w:tcPr>
          <w:p w14:paraId="0DE9E212" w14:textId="77777777" w:rsidR="002A3391" w:rsidRPr="0077357D" w:rsidRDefault="002A3391" w:rsidP="001C0B85">
            <w:pPr>
              <w:jc w:val="both"/>
              <w:rPr>
                <w:rFonts w:ascii="Arial" w:eastAsia="Times New Roman" w:hAnsi="Arial" w:cs="Arial"/>
                <w:lang w:eastAsia="en-GB"/>
              </w:rPr>
            </w:pPr>
          </w:p>
        </w:tc>
        <w:tc>
          <w:tcPr>
            <w:tcW w:w="2321" w:type="dxa"/>
          </w:tcPr>
          <w:p w14:paraId="0DE9E213" w14:textId="77777777" w:rsidR="002A3391" w:rsidRPr="0077357D" w:rsidRDefault="002A3391" w:rsidP="001C0B85">
            <w:pPr>
              <w:jc w:val="both"/>
              <w:rPr>
                <w:rFonts w:ascii="Arial" w:eastAsia="Times New Roman" w:hAnsi="Arial" w:cs="Arial"/>
                <w:lang w:eastAsia="en-GB"/>
              </w:rPr>
            </w:pPr>
          </w:p>
        </w:tc>
      </w:tr>
      <w:tr w:rsidR="002A3391" w:rsidRPr="0077357D" w14:paraId="0DE9E219" w14:textId="77777777" w:rsidTr="00B94B66">
        <w:trPr>
          <w:trHeight w:val="284"/>
        </w:trPr>
        <w:tc>
          <w:tcPr>
            <w:tcW w:w="2334" w:type="dxa"/>
          </w:tcPr>
          <w:p w14:paraId="0DE9E215" w14:textId="77777777" w:rsidR="002A3391" w:rsidRPr="0077357D" w:rsidRDefault="002A3391" w:rsidP="001C0B85">
            <w:pPr>
              <w:jc w:val="both"/>
              <w:rPr>
                <w:rFonts w:ascii="Arial" w:eastAsia="Times New Roman" w:hAnsi="Arial" w:cs="Arial"/>
                <w:lang w:eastAsia="en-GB"/>
              </w:rPr>
            </w:pPr>
          </w:p>
        </w:tc>
        <w:tc>
          <w:tcPr>
            <w:tcW w:w="2284" w:type="dxa"/>
          </w:tcPr>
          <w:p w14:paraId="0DE9E216" w14:textId="77777777" w:rsidR="002A3391" w:rsidRPr="0077357D" w:rsidRDefault="002A3391" w:rsidP="001C0B85">
            <w:pPr>
              <w:jc w:val="both"/>
              <w:rPr>
                <w:rFonts w:ascii="Arial" w:eastAsia="Times New Roman" w:hAnsi="Arial" w:cs="Arial"/>
                <w:lang w:eastAsia="en-GB"/>
              </w:rPr>
            </w:pPr>
          </w:p>
        </w:tc>
        <w:tc>
          <w:tcPr>
            <w:tcW w:w="2303" w:type="dxa"/>
          </w:tcPr>
          <w:p w14:paraId="0DE9E217" w14:textId="77777777" w:rsidR="002A3391" w:rsidRPr="0077357D" w:rsidRDefault="002A3391" w:rsidP="001C0B85">
            <w:pPr>
              <w:jc w:val="both"/>
              <w:rPr>
                <w:rFonts w:ascii="Arial" w:eastAsia="Times New Roman" w:hAnsi="Arial" w:cs="Arial"/>
                <w:lang w:eastAsia="en-GB"/>
              </w:rPr>
            </w:pPr>
          </w:p>
        </w:tc>
        <w:tc>
          <w:tcPr>
            <w:tcW w:w="2321" w:type="dxa"/>
          </w:tcPr>
          <w:p w14:paraId="0DE9E218" w14:textId="77777777" w:rsidR="002A3391" w:rsidRPr="0077357D" w:rsidRDefault="002A3391" w:rsidP="001C0B85">
            <w:pPr>
              <w:jc w:val="both"/>
              <w:rPr>
                <w:rFonts w:ascii="Arial" w:eastAsia="Times New Roman" w:hAnsi="Arial" w:cs="Arial"/>
                <w:lang w:eastAsia="en-GB"/>
              </w:rPr>
            </w:pPr>
          </w:p>
        </w:tc>
      </w:tr>
      <w:tr w:rsidR="002A3391" w:rsidRPr="0077357D" w14:paraId="0DE9E21E" w14:textId="77777777" w:rsidTr="00B94B66">
        <w:trPr>
          <w:trHeight w:val="284"/>
        </w:trPr>
        <w:tc>
          <w:tcPr>
            <w:tcW w:w="2334" w:type="dxa"/>
          </w:tcPr>
          <w:p w14:paraId="0DE9E21A" w14:textId="77777777" w:rsidR="002A3391" w:rsidRPr="0077357D" w:rsidRDefault="002A3391" w:rsidP="001C0B85">
            <w:pPr>
              <w:jc w:val="both"/>
              <w:rPr>
                <w:rFonts w:ascii="Arial" w:eastAsia="Times New Roman" w:hAnsi="Arial" w:cs="Arial"/>
                <w:lang w:eastAsia="en-GB"/>
              </w:rPr>
            </w:pPr>
          </w:p>
        </w:tc>
        <w:tc>
          <w:tcPr>
            <w:tcW w:w="2284" w:type="dxa"/>
          </w:tcPr>
          <w:p w14:paraId="0DE9E21B" w14:textId="77777777" w:rsidR="002A3391" w:rsidRPr="0077357D" w:rsidRDefault="002A3391" w:rsidP="001C0B85">
            <w:pPr>
              <w:jc w:val="both"/>
              <w:rPr>
                <w:rFonts w:ascii="Arial" w:eastAsia="Times New Roman" w:hAnsi="Arial" w:cs="Arial"/>
                <w:lang w:eastAsia="en-GB"/>
              </w:rPr>
            </w:pPr>
          </w:p>
        </w:tc>
        <w:tc>
          <w:tcPr>
            <w:tcW w:w="2303" w:type="dxa"/>
          </w:tcPr>
          <w:p w14:paraId="0DE9E21C" w14:textId="77777777" w:rsidR="002A3391" w:rsidRPr="0077357D" w:rsidRDefault="002A3391" w:rsidP="001C0B85">
            <w:pPr>
              <w:jc w:val="both"/>
              <w:rPr>
                <w:rFonts w:ascii="Arial" w:eastAsia="Times New Roman" w:hAnsi="Arial" w:cs="Arial"/>
                <w:lang w:eastAsia="en-GB"/>
              </w:rPr>
            </w:pPr>
          </w:p>
        </w:tc>
        <w:tc>
          <w:tcPr>
            <w:tcW w:w="2321" w:type="dxa"/>
          </w:tcPr>
          <w:p w14:paraId="0DE9E21D" w14:textId="77777777" w:rsidR="002A3391" w:rsidRPr="0077357D" w:rsidRDefault="002A3391" w:rsidP="001C0B85">
            <w:pPr>
              <w:jc w:val="both"/>
              <w:rPr>
                <w:rFonts w:ascii="Arial" w:eastAsia="Times New Roman" w:hAnsi="Arial" w:cs="Arial"/>
                <w:lang w:eastAsia="en-GB"/>
              </w:rPr>
            </w:pPr>
          </w:p>
        </w:tc>
      </w:tr>
    </w:tbl>
    <w:p w14:paraId="0DE9E21F" w14:textId="77777777" w:rsidR="002A3391" w:rsidRPr="0077357D" w:rsidRDefault="002A3391" w:rsidP="001C0B85">
      <w:pPr>
        <w:spacing w:after="0" w:line="240" w:lineRule="auto"/>
        <w:jc w:val="both"/>
        <w:rPr>
          <w:rFonts w:ascii="Arial" w:eastAsia="Times New Roman" w:hAnsi="Arial" w:cs="Arial"/>
          <w:lang w:eastAsia="en-GB"/>
        </w:rPr>
      </w:pPr>
    </w:p>
    <w:tbl>
      <w:tblPr>
        <w:tblStyle w:val="TableGrid"/>
        <w:tblW w:w="0" w:type="auto"/>
        <w:tblLook w:val="04A0" w:firstRow="1" w:lastRow="0" w:firstColumn="1" w:lastColumn="0" w:noHBand="0" w:noVBand="1"/>
      </w:tblPr>
      <w:tblGrid>
        <w:gridCol w:w="6736"/>
        <w:gridCol w:w="2280"/>
      </w:tblGrid>
      <w:tr w:rsidR="002A3391" w:rsidRPr="0077357D" w14:paraId="0DE9E222" w14:textId="77777777" w:rsidTr="00A06110">
        <w:tc>
          <w:tcPr>
            <w:tcW w:w="9242" w:type="dxa"/>
            <w:gridSpan w:val="2"/>
            <w:shd w:val="clear" w:color="auto" w:fill="D9D9D9" w:themeFill="background1" w:themeFillShade="D9"/>
          </w:tcPr>
          <w:p w14:paraId="0DE9E220" w14:textId="77777777" w:rsidR="002A3391" w:rsidRPr="0077357D" w:rsidRDefault="002A3391" w:rsidP="001C0B85">
            <w:pPr>
              <w:pStyle w:val="Default"/>
              <w:jc w:val="both"/>
              <w:rPr>
                <w:b/>
                <w:color w:val="auto"/>
                <w:sz w:val="22"/>
                <w:szCs w:val="22"/>
              </w:rPr>
            </w:pPr>
            <w:r>
              <w:rPr>
                <w:b/>
                <w:color w:val="auto"/>
                <w:sz w:val="22"/>
                <w:szCs w:val="22"/>
              </w:rPr>
              <w:t>Approvals</w:t>
            </w:r>
          </w:p>
          <w:p w14:paraId="0DE9E221" w14:textId="77777777" w:rsidR="002A3391" w:rsidRPr="0077357D" w:rsidRDefault="002A3391" w:rsidP="001C0B85">
            <w:pPr>
              <w:jc w:val="both"/>
              <w:rPr>
                <w:rFonts w:ascii="Arial" w:eastAsia="Times New Roman" w:hAnsi="Arial" w:cs="Arial"/>
                <w:b/>
                <w:lang w:eastAsia="en-GB"/>
              </w:rPr>
            </w:pPr>
          </w:p>
        </w:tc>
      </w:tr>
      <w:tr w:rsidR="002A3391" w:rsidRPr="0077357D" w14:paraId="0DE9E225" w14:textId="77777777" w:rsidTr="00A06110">
        <w:tc>
          <w:tcPr>
            <w:tcW w:w="6912" w:type="dxa"/>
          </w:tcPr>
          <w:p w14:paraId="0DE9E223" w14:textId="77777777" w:rsidR="002A3391" w:rsidRPr="0077357D" w:rsidRDefault="002A3391" w:rsidP="001C0B85">
            <w:pPr>
              <w:jc w:val="both"/>
              <w:rPr>
                <w:rFonts w:ascii="Arial" w:eastAsia="Times New Roman" w:hAnsi="Arial" w:cs="Arial"/>
                <w:b/>
                <w:lang w:eastAsia="en-GB"/>
              </w:rPr>
            </w:pPr>
            <w:r>
              <w:rPr>
                <w:rFonts w:ascii="Arial" w:eastAsia="Times New Roman" w:hAnsi="Arial" w:cs="Arial"/>
                <w:b/>
                <w:lang w:eastAsia="en-GB"/>
              </w:rPr>
              <w:t>Approver</w:t>
            </w:r>
          </w:p>
        </w:tc>
        <w:tc>
          <w:tcPr>
            <w:tcW w:w="2330" w:type="dxa"/>
          </w:tcPr>
          <w:p w14:paraId="0DE9E224" w14:textId="77777777" w:rsidR="002A3391" w:rsidRPr="0077357D" w:rsidRDefault="002A3391" w:rsidP="001C0B85">
            <w:pPr>
              <w:jc w:val="both"/>
              <w:rPr>
                <w:rFonts w:ascii="Arial" w:eastAsia="Times New Roman" w:hAnsi="Arial" w:cs="Arial"/>
                <w:b/>
                <w:lang w:eastAsia="en-GB"/>
              </w:rPr>
            </w:pPr>
            <w:r>
              <w:rPr>
                <w:rFonts w:ascii="Arial" w:eastAsia="Times New Roman" w:hAnsi="Arial" w:cs="Arial"/>
                <w:b/>
                <w:lang w:eastAsia="en-GB"/>
              </w:rPr>
              <w:t>Date</w:t>
            </w:r>
          </w:p>
        </w:tc>
      </w:tr>
      <w:tr w:rsidR="002A3391" w:rsidRPr="0077357D" w14:paraId="0DE9E228" w14:textId="77777777" w:rsidTr="000C40DD">
        <w:trPr>
          <w:trHeight w:val="301"/>
        </w:trPr>
        <w:tc>
          <w:tcPr>
            <w:tcW w:w="6912" w:type="dxa"/>
          </w:tcPr>
          <w:p w14:paraId="0DE9E226" w14:textId="52C15869" w:rsidR="002A3391" w:rsidRPr="006E0CF5" w:rsidRDefault="006E0CF5" w:rsidP="001C0B85">
            <w:pPr>
              <w:jc w:val="both"/>
              <w:rPr>
                <w:rFonts w:ascii="Arial" w:eastAsia="Times New Roman" w:hAnsi="Arial" w:cs="Arial"/>
                <w:bCs/>
                <w:lang w:eastAsia="en-GB"/>
              </w:rPr>
            </w:pPr>
            <w:r w:rsidRPr="006E0CF5">
              <w:rPr>
                <w:rFonts w:ascii="Arial" w:eastAsia="Times New Roman" w:hAnsi="Arial" w:cs="Arial"/>
                <w:bCs/>
                <w:lang w:eastAsia="en-GB"/>
              </w:rPr>
              <w:t>Simon Thomson (Deputy Data Protection Officer)</w:t>
            </w:r>
          </w:p>
        </w:tc>
        <w:tc>
          <w:tcPr>
            <w:tcW w:w="2330" w:type="dxa"/>
          </w:tcPr>
          <w:p w14:paraId="0DE9E227" w14:textId="3DD75FFF" w:rsidR="002A3391" w:rsidRPr="006E0CF5" w:rsidRDefault="006E0CF5" w:rsidP="001C0B85">
            <w:pPr>
              <w:jc w:val="both"/>
              <w:rPr>
                <w:rFonts w:ascii="Arial" w:eastAsia="Times New Roman" w:hAnsi="Arial" w:cs="Arial"/>
                <w:bCs/>
                <w:lang w:eastAsia="en-GB"/>
              </w:rPr>
            </w:pPr>
            <w:r w:rsidRPr="006E0CF5">
              <w:rPr>
                <w:rFonts w:ascii="Arial" w:eastAsia="Times New Roman" w:hAnsi="Arial" w:cs="Arial"/>
                <w:bCs/>
                <w:lang w:eastAsia="en-GB"/>
              </w:rPr>
              <w:t xml:space="preserve">3rd June 2025 </w:t>
            </w:r>
          </w:p>
        </w:tc>
      </w:tr>
      <w:tr w:rsidR="002A3391" w:rsidRPr="0077357D" w14:paraId="0DE9E22B" w14:textId="77777777" w:rsidTr="000C40DD">
        <w:trPr>
          <w:trHeight w:val="301"/>
        </w:trPr>
        <w:tc>
          <w:tcPr>
            <w:tcW w:w="6912" w:type="dxa"/>
          </w:tcPr>
          <w:p w14:paraId="0DE9E229" w14:textId="77777777" w:rsidR="002A3391" w:rsidRDefault="002A3391" w:rsidP="001C0B85">
            <w:pPr>
              <w:jc w:val="both"/>
              <w:rPr>
                <w:rFonts w:ascii="Arial" w:eastAsia="Times New Roman" w:hAnsi="Arial" w:cs="Arial"/>
                <w:b/>
                <w:lang w:eastAsia="en-GB"/>
              </w:rPr>
            </w:pPr>
          </w:p>
        </w:tc>
        <w:tc>
          <w:tcPr>
            <w:tcW w:w="2330" w:type="dxa"/>
          </w:tcPr>
          <w:p w14:paraId="0DE9E22A" w14:textId="77777777" w:rsidR="002A3391" w:rsidRDefault="002A3391" w:rsidP="001C0B85">
            <w:pPr>
              <w:jc w:val="both"/>
              <w:rPr>
                <w:rFonts w:ascii="Arial" w:eastAsia="Times New Roman" w:hAnsi="Arial" w:cs="Arial"/>
                <w:b/>
                <w:lang w:eastAsia="en-GB"/>
              </w:rPr>
            </w:pPr>
          </w:p>
        </w:tc>
      </w:tr>
      <w:tr w:rsidR="002A3391" w:rsidRPr="0077357D" w14:paraId="0DE9E22E" w14:textId="77777777" w:rsidTr="000C40DD">
        <w:trPr>
          <w:trHeight w:val="301"/>
        </w:trPr>
        <w:tc>
          <w:tcPr>
            <w:tcW w:w="6912" w:type="dxa"/>
          </w:tcPr>
          <w:p w14:paraId="0DE9E22C" w14:textId="77777777" w:rsidR="002A3391" w:rsidRDefault="002A3391" w:rsidP="001C0B85">
            <w:pPr>
              <w:jc w:val="both"/>
              <w:rPr>
                <w:rFonts w:ascii="Arial" w:eastAsia="Times New Roman" w:hAnsi="Arial" w:cs="Arial"/>
                <w:b/>
                <w:lang w:eastAsia="en-GB"/>
              </w:rPr>
            </w:pPr>
          </w:p>
        </w:tc>
        <w:tc>
          <w:tcPr>
            <w:tcW w:w="2330" w:type="dxa"/>
          </w:tcPr>
          <w:p w14:paraId="0DE9E22D" w14:textId="77777777" w:rsidR="002A3391" w:rsidRDefault="002A3391" w:rsidP="001C0B85">
            <w:pPr>
              <w:jc w:val="both"/>
              <w:rPr>
                <w:rFonts w:ascii="Arial" w:eastAsia="Times New Roman" w:hAnsi="Arial" w:cs="Arial"/>
                <w:b/>
                <w:lang w:eastAsia="en-GB"/>
              </w:rPr>
            </w:pPr>
          </w:p>
        </w:tc>
      </w:tr>
    </w:tbl>
    <w:p w14:paraId="0DE9E22F" w14:textId="77777777" w:rsidR="00C12BC8" w:rsidRDefault="00C12BC8" w:rsidP="001C0B85">
      <w:pPr>
        <w:pStyle w:val="NoSpacing"/>
        <w:jc w:val="both"/>
        <w:rPr>
          <w:b/>
          <w:snapToGrid w:val="0"/>
          <w:color w:val="17365D" w:themeColor="text2" w:themeShade="BF"/>
        </w:rPr>
      </w:pPr>
    </w:p>
    <w:p w14:paraId="0DE9E230" w14:textId="77777777" w:rsidR="00C12BC8" w:rsidRPr="00DB24C7" w:rsidRDefault="00C12BC8" w:rsidP="001C0B85">
      <w:pPr>
        <w:pStyle w:val="NoSpacing"/>
        <w:jc w:val="both"/>
        <w:rPr>
          <w:b/>
          <w:snapToGrid w:val="0"/>
          <w:color w:val="17365D" w:themeColor="text2" w:themeShade="BF"/>
        </w:rPr>
      </w:pPr>
    </w:p>
    <w:p w14:paraId="6D8195F9" w14:textId="77777777" w:rsidR="00B94B66" w:rsidRDefault="00B94B66" w:rsidP="001C0B85">
      <w:pPr>
        <w:jc w:val="both"/>
        <w:rPr>
          <w:rFonts w:ascii="Arial" w:hAnsi="Arial" w:cs="Arial"/>
          <w:b/>
          <w:sz w:val="32"/>
          <w:szCs w:val="32"/>
        </w:rPr>
      </w:pPr>
      <w:r>
        <w:rPr>
          <w:rFonts w:ascii="Arial" w:hAnsi="Arial" w:cs="Arial"/>
          <w:b/>
          <w:sz w:val="32"/>
          <w:szCs w:val="32"/>
        </w:rPr>
        <w:br w:type="page"/>
      </w:r>
    </w:p>
    <w:p w14:paraId="0DE9E231" w14:textId="1F1B1857" w:rsidR="005177EF" w:rsidRPr="005177EF" w:rsidRDefault="005177EF" w:rsidP="001C0B85">
      <w:pPr>
        <w:jc w:val="both"/>
        <w:rPr>
          <w:rFonts w:ascii="Arial" w:hAnsi="Arial" w:cs="Arial"/>
          <w:b/>
          <w:sz w:val="32"/>
          <w:szCs w:val="32"/>
        </w:rPr>
      </w:pPr>
      <w:r w:rsidRPr="005177EF">
        <w:rPr>
          <w:rFonts w:ascii="Arial" w:hAnsi="Arial" w:cs="Arial"/>
          <w:b/>
          <w:sz w:val="32"/>
          <w:szCs w:val="32"/>
        </w:rPr>
        <w:lastRenderedPageBreak/>
        <w:t xml:space="preserve">1. </w:t>
      </w:r>
      <w:r w:rsidRPr="005177EF">
        <w:rPr>
          <w:rFonts w:ascii="Arial" w:hAnsi="Arial" w:cs="Arial"/>
          <w:b/>
          <w:sz w:val="32"/>
          <w:szCs w:val="32"/>
        </w:rPr>
        <w:tab/>
        <w:t xml:space="preserve">Introduction </w:t>
      </w:r>
    </w:p>
    <w:p w14:paraId="72F746CE" w14:textId="5AF1A778" w:rsidR="00BE4899" w:rsidRPr="00BE4899" w:rsidRDefault="005177EF" w:rsidP="00BE4899">
      <w:pPr>
        <w:ind w:left="714"/>
        <w:jc w:val="both"/>
        <w:rPr>
          <w:rFonts w:ascii="Arial" w:hAnsi="Arial" w:cs="Arial"/>
        </w:rPr>
      </w:pPr>
      <w:r w:rsidRPr="00A91A00">
        <w:rPr>
          <w:rFonts w:ascii="Arial" w:hAnsi="Arial" w:cs="Arial"/>
          <w:sz w:val="24"/>
          <w:szCs w:val="24"/>
        </w:rPr>
        <w:t xml:space="preserve">1.1 </w:t>
      </w:r>
      <w:r w:rsidRPr="00A91A00">
        <w:rPr>
          <w:rFonts w:ascii="Arial" w:hAnsi="Arial" w:cs="Arial"/>
          <w:sz w:val="24"/>
          <w:szCs w:val="24"/>
        </w:rPr>
        <w:tab/>
      </w:r>
      <w:r w:rsidR="00903807" w:rsidRPr="00A91A00">
        <w:rPr>
          <w:rFonts w:ascii="Arial" w:hAnsi="Arial" w:cs="Arial"/>
          <w:sz w:val="24"/>
          <w:szCs w:val="24"/>
        </w:rPr>
        <w:t>The local authority has statutory dut</w:t>
      </w:r>
      <w:r w:rsidR="00650BF3">
        <w:rPr>
          <w:rFonts w:ascii="Arial" w:hAnsi="Arial" w:cs="Arial"/>
          <w:sz w:val="24"/>
          <w:szCs w:val="24"/>
        </w:rPr>
        <w:t>ies</w:t>
      </w:r>
      <w:r w:rsidR="00903807" w:rsidRPr="00A91A00">
        <w:rPr>
          <w:rFonts w:ascii="Arial" w:hAnsi="Arial" w:cs="Arial"/>
          <w:sz w:val="24"/>
          <w:szCs w:val="24"/>
        </w:rPr>
        <w:t xml:space="preserve"> to</w:t>
      </w:r>
      <w:r w:rsidR="00BE4899" w:rsidRPr="00BE4899">
        <w:rPr>
          <w:rFonts w:ascii="Arial" w:hAnsi="Arial" w:cs="Arial"/>
        </w:rPr>
        <w:t>:</w:t>
      </w:r>
    </w:p>
    <w:p w14:paraId="13644254" w14:textId="1F59C4AB" w:rsidR="00BE4899" w:rsidRPr="00BE4899" w:rsidRDefault="00BE4899" w:rsidP="00260971">
      <w:pPr>
        <w:numPr>
          <w:ilvl w:val="0"/>
          <w:numId w:val="31"/>
        </w:numPr>
        <w:tabs>
          <w:tab w:val="num" w:pos="720"/>
        </w:tabs>
        <w:spacing w:after="0" w:line="240" w:lineRule="auto"/>
        <w:ind w:left="1797" w:hanging="357"/>
        <w:jc w:val="both"/>
        <w:rPr>
          <w:rFonts w:ascii="Arial" w:hAnsi="Arial" w:cs="Arial"/>
          <w:sz w:val="24"/>
          <w:szCs w:val="24"/>
        </w:rPr>
      </w:pPr>
      <w:r w:rsidRPr="00BE4899">
        <w:rPr>
          <w:rFonts w:ascii="Arial" w:hAnsi="Arial" w:cs="Arial"/>
          <w:sz w:val="24"/>
          <w:szCs w:val="24"/>
        </w:rPr>
        <w:t>Monitor school attendance and performance</w:t>
      </w:r>
    </w:p>
    <w:p w14:paraId="08513CCD" w14:textId="08731D90" w:rsidR="00BE4899" w:rsidRPr="00BE4899" w:rsidRDefault="00BE4899" w:rsidP="00260971">
      <w:pPr>
        <w:numPr>
          <w:ilvl w:val="0"/>
          <w:numId w:val="31"/>
        </w:numPr>
        <w:tabs>
          <w:tab w:val="num" w:pos="720"/>
        </w:tabs>
        <w:spacing w:after="0" w:line="240" w:lineRule="auto"/>
        <w:ind w:left="1797" w:hanging="357"/>
        <w:jc w:val="both"/>
        <w:rPr>
          <w:rFonts w:ascii="Arial" w:hAnsi="Arial" w:cs="Arial"/>
          <w:sz w:val="24"/>
          <w:szCs w:val="24"/>
        </w:rPr>
      </w:pPr>
      <w:r w:rsidRPr="00BE4899">
        <w:rPr>
          <w:rFonts w:ascii="Arial" w:hAnsi="Arial" w:cs="Arial"/>
          <w:sz w:val="24"/>
          <w:szCs w:val="24"/>
        </w:rPr>
        <w:t>Safeguard and promot</w:t>
      </w:r>
      <w:r w:rsidR="001A45E4">
        <w:rPr>
          <w:rFonts w:ascii="Arial" w:hAnsi="Arial" w:cs="Arial"/>
          <w:sz w:val="24"/>
          <w:szCs w:val="24"/>
        </w:rPr>
        <w:t>e</w:t>
      </w:r>
      <w:r w:rsidRPr="00BE4899">
        <w:rPr>
          <w:rFonts w:ascii="Arial" w:hAnsi="Arial" w:cs="Arial"/>
          <w:sz w:val="24"/>
          <w:szCs w:val="24"/>
        </w:rPr>
        <w:t xml:space="preserve"> the welfare of children</w:t>
      </w:r>
    </w:p>
    <w:p w14:paraId="2F96455D" w14:textId="34CC26A4" w:rsidR="00BE4899" w:rsidRPr="00BE4899" w:rsidRDefault="00BE4899" w:rsidP="00260971">
      <w:pPr>
        <w:numPr>
          <w:ilvl w:val="0"/>
          <w:numId w:val="31"/>
        </w:numPr>
        <w:tabs>
          <w:tab w:val="num" w:pos="720"/>
        </w:tabs>
        <w:spacing w:after="0" w:line="240" w:lineRule="auto"/>
        <w:ind w:left="1797" w:hanging="357"/>
        <w:jc w:val="both"/>
        <w:rPr>
          <w:rFonts w:ascii="Arial" w:hAnsi="Arial" w:cs="Arial"/>
          <w:sz w:val="24"/>
          <w:szCs w:val="24"/>
        </w:rPr>
      </w:pPr>
      <w:r w:rsidRPr="00BE4899">
        <w:rPr>
          <w:rFonts w:ascii="Arial" w:hAnsi="Arial" w:cs="Arial"/>
          <w:sz w:val="24"/>
          <w:szCs w:val="24"/>
        </w:rPr>
        <w:t>Plan and deliver educational services</w:t>
      </w:r>
    </w:p>
    <w:p w14:paraId="7AA2F022" w14:textId="5D701F9C" w:rsidR="00B378E0" w:rsidRDefault="00BE4899" w:rsidP="001A45E4">
      <w:pPr>
        <w:numPr>
          <w:ilvl w:val="0"/>
          <w:numId w:val="31"/>
        </w:numPr>
        <w:spacing w:after="0" w:line="240" w:lineRule="auto"/>
        <w:jc w:val="both"/>
        <w:rPr>
          <w:rFonts w:ascii="Arial" w:hAnsi="Arial" w:cs="Arial"/>
          <w:sz w:val="24"/>
          <w:szCs w:val="24"/>
        </w:rPr>
      </w:pPr>
      <w:r w:rsidRPr="00BE4899">
        <w:rPr>
          <w:rFonts w:ascii="Arial" w:hAnsi="Arial" w:cs="Arial"/>
          <w:sz w:val="24"/>
          <w:szCs w:val="24"/>
        </w:rPr>
        <w:t>Identify children missing from education</w:t>
      </w:r>
    </w:p>
    <w:p w14:paraId="7B70C040" w14:textId="1DD9505E" w:rsidR="00B378E0" w:rsidRDefault="00D96F72" w:rsidP="001A45E4">
      <w:pPr>
        <w:numPr>
          <w:ilvl w:val="0"/>
          <w:numId w:val="31"/>
        </w:numPr>
        <w:spacing w:after="0" w:line="240" w:lineRule="auto"/>
        <w:jc w:val="both"/>
        <w:rPr>
          <w:rFonts w:ascii="Arial" w:hAnsi="Arial" w:cs="Arial"/>
          <w:sz w:val="24"/>
          <w:szCs w:val="24"/>
        </w:rPr>
      </w:pPr>
      <w:r>
        <w:rPr>
          <w:rFonts w:ascii="Arial" w:hAnsi="Arial" w:cs="Arial"/>
          <w:sz w:val="24"/>
          <w:szCs w:val="24"/>
        </w:rPr>
        <w:t>P</w:t>
      </w:r>
      <w:r w:rsidR="00903807" w:rsidRPr="00B378E0">
        <w:rPr>
          <w:rFonts w:ascii="Arial" w:hAnsi="Arial" w:cs="Arial"/>
          <w:sz w:val="24"/>
          <w:szCs w:val="24"/>
        </w:rPr>
        <w:t xml:space="preserve">romote the educational outcomes for </w:t>
      </w:r>
      <w:r w:rsidR="0041342B" w:rsidRPr="00B378E0">
        <w:rPr>
          <w:rFonts w:ascii="Arial" w:hAnsi="Arial" w:cs="Arial"/>
          <w:sz w:val="24"/>
          <w:szCs w:val="24"/>
        </w:rPr>
        <w:t>Children and Young people</w:t>
      </w:r>
    </w:p>
    <w:p w14:paraId="6DD40298" w14:textId="0B31A820" w:rsidR="001A45E4" w:rsidRDefault="00D96F72" w:rsidP="001A45E4">
      <w:pPr>
        <w:numPr>
          <w:ilvl w:val="0"/>
          <w:numId w:val="31"/>
        </w:numPr>
        <w:spacing w:after="0" w:line="240" w:lineRule="auto"/>
        <w:jc w:val="both"/>
        <w:rPr>
          <w:rFonts w:ascii="Arial" w:hAnsi="Arial" w:cs="Arial"/>
          <w:sz w:val="24"/>
          <w:szCs w:val="24"/>
        </w:rPr>
      </w:pPr>
      <w:r>
        <w:rPr>
          <w:rFonts w:ascii="Arial" w:hAnsi="Arial" w:cs="Arial"/>
          <w:sz w:val="24"/>
          <w:szCs w:val="24"/>
        </w:rPr>
        <w:t>I</w:t>
      </w:r>
      <w:r w:rsidR="00884CFD" w:rsidRPr="00B378E0">
        <w:rPr>
          <w:rFonts w:ascii="Arial" w:hAnsi="Arial" w:cs="Arial"/>
          <w:sz w:val="24"/>
          <w:szCs w:val="24"/>
        </w:rPr>
        <w:t>dentify and supporting the vulnerable pupils</w:t>
      </w:r>
      <w:r w:rsidR="00903807" w:rsidRPr="00B378E0">
        <w:rPr>
          <w:rFonts w:ascii="Arial" w:hAnsi="Arial" w:cs="Arial"/>
          <w:sz w:val="24"/>
          <w:szCs w:val="24"/>
        </w:rPr>
        <w:t xml:space="preserve">.  </w:t>
      </w:r>
    </w:p>
    <w:p w14:paraId="035F978A" w14:textId="77777777" w:rsidR="001A45E4" w:rsidRDefault="001A45E4" w:rsidP="001A45E4">
      <w:pPr>
        <w:spacing w:after="0" w:line="240" w:lineRule="auto"/>
        <w:ind w:left="714"/>
        <w:jc w:val="both"/>
        <w:rPr>
          <w:rFonts w:ascii="Arial" w:hAnsi="Arial" w:cs="Arial"/>
          <w:sz w:val="24"/>
          <w:szCs w:val="24"/>
        </w:rPr>
      </w:pPr>
    </w:p>
    <w:p w14:paraId="6BA9E164" w14:textId="577FC1E3" w:rsidR="00903807" w:rsidRDefault="00903807" w:rsidP="001A45E4">
      <w:pPr>
        <w:spacing w:after="0" w:line="240" w:lineRule="auto"/>
        <w:ind w:left="714"/>
        <w:jc w:val="both"/>
        <w:rPr>
          <w:rFonts w:ascii="Arial" w:hAnsi="Arial" w:cs="Arial"/>
          <w:sz w:val="24"/>
          <w:szCs w:val="24"/>
        </w:rPr>
      </w:pPr>
      <w:r w:rsidRPr="00B378E0">
        <w:rPr>
          <w:rFonts w:ascii="Arial" w:hAnsi="Arial" w:cs="Arial"/>
          <w:sz w:val="24"/>
          <w:szCs w:val="24"/>
        </w:rPr>
        <w:t>To discharge th</w:t>
      </w:r>
      <w:r w:rsidR="00D96F72">
        <w:rPr>
          <w:rFonts w:ascii="Arial" w:hAnsi="Arial" w:cs="Arial"/>
          <w:sz w:val="24"/>
          <w:szCs w:val="24"/>
        </w:rPr>
        <w:t>ese</w:t>
      </w:r>
      <w:r w:rsidRPr="00B378E0">
        <w:rPr>
          <w:rFonts w:ascii="Arial" w:hAnsi="Arial" w:cs="Arial"/>
          <w:sz w:val="24"/>
          <w:szCs w:val="24"/>
        </w:rPr>
        <w:t xml:space="preserve"> dut</w:t>
      </w:r>
      <w:r w:rsidR="00D96F72">
        <w:rPr>
          <w:rFonts w:ascii="Arial" w:hAnsi="Arial" w:cs="Arial"/>
          <w:sz w:val="24"/>
          <w:szCs w:val="24"/>
        </w:rPr>
        <w:t>ies</w:t>
      </w:r>
      <w:r w:rsidRPr="00B378E0">
        <w:rPr>
          <w:rFonts w:ascii="Arial" w:hAnsi="Arial" w:cs="Arial"/>
          <w:sz w:val="24"/>
          <w:szCs w:val="24"/>
        </w:rPr>
        <w:t xml:space="preserve">, Children’s Social </w:t>
      </w:r>
      <w:r w:rsidR="003E1D87" w:rsidRPr="00B378E0">
        <w:rPr>
          <w:rFonts w:ascii="Arial" w:hAnsi="Arial" w:cs="Arial"/>
          <w:sz w:val="24"/>
          <w:szCs w:val="24"/>
        </w:rPr>
        <w:t>Care, Education</w:t>
      </w:r>
      <w:r w:rsidRPr="00B378E0">
        <w:rPr>
          <w:rFonts w:ascii="Arial" w:hAnsi="Arial" w:cs="Arial"/>
          <w:sz w:val="24"/>
          <w:szCs w:val="24"/>
        </w:rPr>
        <w:t xml:space="preserve"> Support and </w:t>
      </w:r>
      <w:r w:rsidR="00797A93" w:rsidRPr="00B378E0">
        <w:rPr>
          <w:rFonts w:ascii="Arial" w:hAnsi="Arial" w:cs="Arial"/>
          <w:sz w:val="24"/>
          <w:szCs w:val="24"/>
        </w:rPr>
        <w:t xml:space="preserve">Inclusion </w:t>
      </w:r>
      <w:r w:rsidRPr="00B378E0">
        <w:rPr>
          <w:rFonts w:ascii="Arial" w:hAnsi="Arial" w:cs="Arial"/>
          <w:sz w:val="24"/>
          <w:szCs w:val="24"/>
        </w:rPr>
        <w:t xml:space="preserve">Teams need access to information collected by </w:t>
      </w:r>
      <w:r w:rsidR="00797A93" w:rsidRPr="00B378E0">
        <w:rPr>
          <w:rFonts w:ascii="Arial" w:hAnsi="Arial" w:cs="Arial"/>
          <w:sz w:val="24"/>
          <w:szCs w:val="24"/>
        </w:rPr>
        <w:t>Education Establishments</w:t>
      </w:r>
      <w:r w:rsidRPr="00B378E0">
        <w:rPr>
          <w:rFonts w:ascii="Arial" w:hAnsi="Arial" w:cs="Arial"/>
          <w:sz w:val="24"/>
          <w:szCs w:val="24"/>
        </w:rPr>
        <w:t xml:space="preserve"> about the children</w:t>
      </w:r>
      <w:r w:rsidR="000131CF">
        <w:rPr>
          <w:rFonts w:ascii="Arial" w:hAnsi="Arial" w:cs="Arial"/>
          <w:sz w:val="24"/>
          <w:szCs w:val="24"/>
        </w:rPr>
        <w:t xml:space="preserve"> educated within the borough of Knowsley and </w:t>
      </w:r>
      <w:r w:rsidR="001136E9">
        <w:rPr>
          <w:rFonts w:ascii="Arial" w:hAnsi="Arial" w:cs="Arial"/>
          <w:sz w:val="24"/>
          <w:szCs w:val="24"/>
        </w:rPr>
        <w:t xml:space="preserve">those children </w:t>
      </w:r>
      <w:r w:rsidRPr="00B378E0">
        <w:rPr>
          <w:rFonts w:ascii="Arial" w:hAnsi="Arial" w:cs="Arial"/>
          <w:sz w:val="24"/>
          <w:szCs w:val="24"/>
        </w:rPr>
        <w:t>for who</w:t>
      </w:r>
      <w:r w:rsidR="001136E9">
        <w:rPr>
          <w:rFonts w:ascii="Arial" w:hAnsi="Arial" w:cs="Arial"/>
          <w:sz w:val="24"/>
          <w:szCs w:val="24"/>
        </w:rPr>
        <w:t>m</w:t>
      </w:r>
      <w:r w:rsidRPr="00B378E0">
        <w:rPr>
          <w:rFonts w:ascii="Arial" w:hAnsi="Arial" w:cs="Arial"/>
          <w:sz w:val="24"/>
          <w:szCs w:val="24"/>
        </w:rPr>
        <w:t xml:space="preserve"> the local authority </w:t>
      </w:r>
      <w:r w:rsidR="00431479" w:rsidRPr="00B378E0">
        <w:rPr>
          <w:rFonts w:ascii="Arial" w:hAnsi="Arial" w:cs="Arial"/>
          <w:sz w:val="24"/>
          <w:szCs w:val="24"/>
        </w:rPr>
        <w:t>has</w:t>
      </w:r>
      <w:r w:rsidRPr="00B378E0">
        <w:rPr>
          <w:rFonts w:ascii="Arial" w:hAnsi="Arial" w:cs="Arial"/>
          <w:sz w:val="24"/>
          <w:szCs w:val="24"/>
        </w:rPr>
        <w:t xml:space="preserve"> corporate parenting responsibility.  The information required relates to attendance, attainment, exclusions and any other issues that could impact on a child’s ability to perform at school. </w:t>
      </w:r>
    </w:p>
    <w:p w14:paraId="4BDEBD9E" w14:textId="77777777" w:rsidR="0052001A" w:rsidRPr="00B378E0" w:rsidRDefault="0052001A" w:rsidP="001A45E4">
      <w:pPr>
        <w:spacing w:after="0" w:line="240" w:lineRule="auto"/>
        <w:ind w:left="714"/>
        <w:jc w:val="both"/>
        <w:rPr>
          <w:rFonts w:ascii="Arial" w:hAnsi="Arial" w:cs="Arial"/>
          <w:sz w:val="24"/>
          <w:szCs w:val="24"/>
        </w:rPr>
      </w:pPr>
    </w:p>
    <w:p w14:paraId="0DE9E235" w14:textId="304C9C58" w:rsidR="00EF7845" w:rsidRPr="007D2421" w:rsidRDefault="00EF7845" w:rsidP="001C0B85">
      <w:pPr>
        <w:ind w:left="709" w:hanging="709"/>
        <w:jc w:val="both"/>
        <w:rPr>
          <w:rFonts w:ascii="Arial" w:hAnsi="Arial" w:cs="Arial"/>
          <w:b/>
          <w:sz w:val="32"/>
          <w:szCs w:val="32"/>
        </w:rPr>
      </w:pPr>
      <w:r w:rsidRPr="007D2421">
        <w:rPr>
          <w:rFonts w:ascii="Arial" w:hAnsi="Arial" w:cs="Arial"/>
          <w:b/>
          <w:sz w:val="32"/>
          <w:szCs w:val="32"/>
        </w:rPr>
        <w:t xml:space="preserve">2. </w:t>
      </w:r>
      <w:r w:rsidRPr="007D2421">
        <w:rPr>
          <w:rFonts w:ascii="Arial" w:hAnsi="Arial" w:cs="Arial"/>
          <w:b/>
          <w:sz w:val="32"/>
          <w:szCs w:val="32"/>
        </w:rPr>
        <w:tab/>
        <w:t>Purpose</w:t>
      </w:r>
    </w:p>
    <w:p w14:paraId="2827223B" w14:textId="6886332E" w:rsidR="000A574E" w:rsidRDefault="00EF7845" w:rsidP="001C0B85">
      <w:pPr>
        <w:ind w:left="709" w:hanging="709"/>
        <w:jc w:val="both"/>
        <w:rPr>
          <w:rFonts w:ascii="Arial" w:hAnsi="Arial" w:cs="Arial"/>
          <w:iCs/>
          <w:sz w:val="24"/>
          <w:szCs w:val="24"/>
        </w:rPr>
      </w:pPr>
      <w:r w:rsidRPr="00BA4596">
        <w:rPr>
          <w:rFonts w:ascii="Arial" w:hAnsi="Arial" w:cs="Arial"/>
          <w:iCs/>
          <w:sz w:val="24"/>
          <w:szCs w:val="24"/>
        </w:rPr>
        <w:t xml:space="preserve">2.1 </w:t>
      </w:r>
      <w:r w:rsidRPr="00BA4596">
        <w:rPr>
          <w:rFonts w:ascii="Arial" w:hAnsi="Arial" w:cs="Arial"/>
          <w:iCs/>
          <w:sz w:val="24"/>
          <w:szCs w:val="24"/>
        </w:rPr>
        <w:tab/>
      </w:r>
      <w:r w:rsidR="000A574E" w:rsidRPr="000A574E">
        <w:rPr>
          <w:rFonts w:ascii="Arial" w:hAnsi="Arial" w:cs="Arial"/>
          <w:iCs/>
          <w:sz w:val="24"/>
          <w:szCs w:val="24"/>
        </w:rPr>
        <w:t xml:space="preserve">This agreement sets out the terms under which pupil-level data will be shared between </w:t>
      </w:r>
      <w:r w:rsidR="00202CBA">
        <w:rPr>
          <w:rFonts w:ascii="Arial" w:hAnsi="Arial" w:cs="Arial"/>
          <w:iCs/>
          <w:sz w:val="24"/>
          <w:szCs w:val="24"/>
        </w:rPr>
        <w:t xml:space="preserve">Establishments and </w:t>
      </w:r>
      <w:r w:rsidR="00202CBA" w:rsidRPr="000A574E">
        <w:rPr>
          <w:rFonts w:ascii="Arial" w:hAnsi="Arial" w:cs="Arial"/>
          <w:iCs/>
          <w:sz w:val="24"/>
          <w:szCs w:val="24"/>
        </w:rPr>
        <w:t>the Local Authority (LA)</w:t>
      </w:r>
      <w:r w:rsidR="000A574E" w:rsidRPr="000A574E">
        <w:rPr>
          <w:rFonts w:ascii="Arial" w:hAnsi="Arial" w:cs="Arial"/>
          <w:iCs/>
          <w:sz w:val="24"/>
          <w:szCs w:val="24"/>
        </w:rPr>
        <w:t xml:space="preserve"> using the Groupcall</w:t>
      </w:r>
      <w:r w:rsidR="00135128">
        <w:rPr>
          <w:rFonts w:ascii="Arial" w:hAnsi="Arial" w:cs="Arial"/>
          <w:iCs/>
          <w:sz w:val="24"/>
          <w:szCs w:val="24"/>
        </w:rPr>
        <w:t xml:space="preserve"> and Early Years and Ed</w:t>
      </w:r>
      <w:r w:rsidR="00133C6A">
        <w:rPr>
          <w:rFonts w:ascii="Arial" w:hAnsi="Arial" w:cs="Arial"/>
          <w:iCs/>
          <w:sz w:val="24"/>
          <w:szCs w:val="24"/>
        </w:rPr>
        <w:t>u</w:t>
      </w:r>
      <w:r w:rsidR="00135128">
        <w:rPr>
          <w:rFonts w:ascii="Arial" w:hAnsi="Arial" w:cs="Arial"/>
          <w:iCs/>
          <w:sz w:val="24"/>
          <w:szCs w:val="24"/>
        </w:rPr>
        <w:t>cation (EYEs)</w:t>
      </w:r>
      <w:r w:rsidR="000A574E" w:rsidRPr="000A574E">
        <w:rPr>
          <w:rFonts w:ascii="Arial" w:hAnsi="Arial" w:cs="Arial"/>
          <w:iCs/>
          <w:sz w:val="24"/>
          <w:szCs w:val="24"/>
        </w:rPr>
        <w:t xml:space="preserve"> platform</w:t>
      </w:r>
      <w:r w:rsidR="00135128">
        <w:rPr>
          <w:rFonts w:ascii="Arial" w:hAnsi="Arial" w:cs="Arial"/>
          <w:iCs/>
          <w:sz w:val="24"/>
          <w:szCs w:val="24"/>
        </w:rPr>
        <w:t>s</w:t>
      </w:r>
      <w:r w:rsidR="000A574E" w:rsidRPr="000A574E">
        <w:rPr>
          <w:rFonts w:ascii="Arial" w:hAnsi="Arial" w:cs="Arial"/>
          <w:iCs/>
          <w:sz w:val="24"/>
          <w:szCs w:val="24"/>
        </w:rPr>
        <w:t>. The purpose of this data sharing is to support statutory duties, improve educational outcomes, and ensure the safeguarding and welfare of children and young people.</w:t>
      </w:r>
    </w:p>
    <w:p w14:paraId="0DE9E23A" w14:textId="2D58D154" w:rsidR="00EF7845" w:rsidRPr="003E1D87" w:rsidRDefault="00EF7845" w:rsidP="001C0B85">
      <w:pPr>
        <w:ind w:left="709" w:hanging="709"/>
        <w:jc w:val="both"/>
        <w:rPr>
          <w:rFonts w:ascii="Arial" w:hAnsi="Arial" w:cs="Arial"/>
          <w:iCs/>
          <w:sz w:val="24"/>
          <w:szCs w:val="24"/>
        </w:rPr>
      </w:pPr>
      <w:r w:rsidRPr="00BA4596">
        <w:rPr>
          <w:rFonts w:ascii="Arial" w:hAnsi="Arial" w:cs="Arial"/>
          <w:iCs/>
          <w:sz w:val="24"/>
          <w:szCs w:val="24"/>
        </w:rPr>
        <w:t xml:space="preserve">2.2 </w:t>
      </w:r>
      <w:r w:rsidRPr="00BA4596">
        <w:rPr>
          <w:rFonts w:ascii="Arial" w:hAnsi="Arial" w:cs="Arial"/>
          <w:iCs/>
          <w:sz w:val="24"/>
          <w:szCs w:val="24"/>
        </w:rPr>
        <w:tab/>
      </w:r>
      <w:r w:rsidR="00285C93" w:rsidRPr="00BA4596">
        <w:rPr>
          <w:rFonts w:ascii="Arial" w:hAnsi="Arial" w:cs="Arial"/>
          <w:iCs/>
          <w:sz w:val="24"/>
          <w:szCs w:val="24"/>
        </w:rPr>
        <w:t xml:space="preserve">This will ensure children who </w:t>
      </w:r>
      <w:r w:rsidR="00345763" w:rsidRPr="00BA4596">
        <w:rPr>
          <w:rFonts w:ascii="Arial" w:hAnsi="Arial" w:cs="Arial"/>
          <w:iCs/>
          <w:sz w:val="24"/>
          <w:szCs w:val="24"/>
        </w:rPr>
        <w:t>have</w:t>
      </w:r>
      <w:r w:rsidR="000A62E1">
        <w:rPr>
          <w:rFonts w:ascii="Arial" w:hAnsi="Arial" w:cs="Arial"/>
          <w:iCs/>
          <w:sz w:val="24"/>
          <w:szCs w:val="24"/>
        </w:rPr>
        <w:t>,</w:t>
      </w:r>
      <w:r w:rsidR="00345763" w:rsidRPr="00BA4596">
        <w:rPr>
          <w:rFonts w:ascii="Arial" w:hAnsi="Arial" w:cs="Arial"/>
          <w:iCs/>
          <w:sz w:val="24"/>
          <w:szCs w:val="24"/>
        </w:rPr>
        <w:t xml:space="preserve"> or have previously had</w:t>
      </w:r>
      <w:r w:rsidR="000A62E1">
        <w:rPr>
          <w:rFonts w:ascii="Arial" w:hAnsi="Arial" w:cs="Arial"/>
          <w:iCs/>
          <w:sz w:val="24"/>
          <w:szCs w:val="24"/>
        </w:rPr>
        <w:t>,</w:t>
      </w:r>
      <w:r w:rsidR="00345763" w:rsidRPr="00BA4596">
        <w:rPr>
          <w:rFonts w:ascii="Arial" w:hAnsi="Arial" w:cs="Arial"/>
          <w:iCs/>
          <w:sz w:val="24"/>
          <w:szCs w:val="24"/>
        </w:rPr>
        <w:t xml:space="preserve"> a Social Worker to achieve outcomes similar to their peers</w:t>
      </w:r>
      <w:r w:rsidR="003D3C88" w:rsidRPr="00BA4596">
        <w:rPr>
          <w:rFonts w:ascii="Arial" w:hAnsi="Arial" w:cs="Arial"/>
          <w:iCs/>
          <w:sz w:val="24"/>
          <w:szCs w:val="24"/>
        </w:rPr>
        <w:t xml:space="preserve"> who have not been known to Social Care</w:t>
      </w:r>
      <w:r w:rsidR="005933B4">
        <w:rPr>
          <w:rFonts w:ascii="Arial" w:hAnsi="Arial" w:cs="Arial"/>
          <w:iCs/>
          <w:sz w:val="24"/>
          <w:szCs w:val="24"/>
        </w:rPr>
        <w:t>.</w:t>
      </w:r>
      <w:r w:rsidR="007A1604" w:rsidRPr="00BA4596">
        <w:rPr>
          <w:rFonts w:ascii="Arial" w:hAnsi="Arial" w:cs="Arial"/>
          <w:i/>
          <w:color w:val="FF0000"/>
          <w:sz w:val="24"/>
          <w:szCs w:val="24"/>
        </w:rPr>
        <w:t xml:space="preserve"> </w:t>
      </w:r>
    </w:p>
    <w:p w14:paraId="0DE9E23B" w14:textId="036A1103" w:rsidR="007A1604" w:rsidRPr="000F4BFA" w:rsidRDefault="007A1604" w:rsidP="001C0B85">
      <w:pPr>
        <w:ind w:left="709" w:hanging="709"/>
        <w:jc w:val="both"/>
        <w:rPr>
          <w:rFonts w:ascii="Arial" w:hAnsi="Arial" w:cs="Arial"/>
          <w:i/>
          <w:sz w:val="24"/>
          <w:szCs w:val="24"/>
        </w:rPr>
      </w:pPr>
      <w:r w:rsidRPr="000F4BFA">
        <w:rPr>
          <w:rFonts w:ascii="Arial" w:hAnsi="Arial" w:cs="Arial"/>
          <w:i/>
          <w:sz w:val="24"/>
          <w:szCs w:val="24"/>
        </w:rPr>
        <w:t xml:space="preserve">2.3 </w:t>
      </w:r>
      <w:r w:rsidRPr="000F4BFA">
        <w:rPr>
          <w:rFonts w:ascii="Arial" w:hAnsi="Arial" w:cs="Arial"/>
          <w:i/>
          <w:sz w:val="24"/>
          <w:szCs w:val="24"/>
        </w:rPr>
        <w:tab/>
      </w:r>
      <w:r w:rsidR="005933B4" w:rsidRPr="000F4BFA">
        <w:rPr>
          <w:rFonts w:ascii="Arial" w:hAnsi="Arial" w:cs="Arial"/>
          <w:iCs/>
          <w:sz w:val="24"/>
          <w:szCs w:val="24"/>
        </w:rPr>
        <w:t xml:space="preserve">Agreement </w:t>
      </w:r>
      <w:r w:rsidR="009C7A54" w:rsidRPr="000F4BFA">
        <w:rPr>
          <w:rFonts w:ascii="Arial" w:hAnsi="Arial" w:cs="Arial"/>
          <w:iCs/>
          <w:sz w:val="24"/>
          <w:szCs w:val="24"/>
        </w:rPr>
        <w:t>is to facilitate</w:t>
      </w:r>
      <w:r w:rsidR="00DC6D1B" w:rsidRPr="000F4BFA">
        <w:rPr>
          <w:rFonts w:ascii="Arial" w:hAnsi="Arial" w:cs="Arial"/>
          <w:iCs/>
          <w:sz w:val="24"/>
          <w:szCs w:val="24"/>
        </w:rPr>
        <w:t xml:space="preserve"> sharing of information and data </w:t>
      </w:r>
      <w:r w:rsidR="00007713" w:rsidRPr="000F4BFA">
        <w:rPr>
          <w:rFonts w:ascii="Arial" w:hAnsi="Arial" w:cs="Arial"/>
          <w:iCs/>
          <w:sz w:val="24"/>
          <w:szCs w:val="24"/>
        </w:rPr>
        <w:t xml:space="preserve">from establishments </w:t>
      </w:r>
      <w:r w:rsidR="00D10160">
        <w:rPr>
          <w:rFonts w:ascii="Arial" w:hAnsi="Arial" w:cs="Arial"/>
          <w:iCs/>
          <w:sz w:val="24"/>
          <w:szCs w:val="24"/>
        </w:rPr>
        <w:t>M</w:t>
      </w:r>
      <w:r w:rsidR="00B43137" w:rsidRPr="000F4BFA">
        <w:rPr>
          <w:rFonts w:ascii="Arial" w:hAnsi="Arial" w:cs="Arial"/>
          <w:iCs/>
          <w:sz w:val="24"/>
          <w:szCs w:val="24"/>
        </w:rPr>
        <w:t xml:space="preserve">anagement Information System(s) </w:t>
      </w:r>
      <w:r w:rsidR="00C06149" w:rsidRPr="000F4BFA">
        <w:rPr>
          <w:rFonts w:ascii="Arial" w:hAnsi="Arial" w:cs="Arial"/>
          <w:iCs/>
          <w:sz w:val="24"/>
          <w:szCs w:val="24"/>
        </w:rPr>
        <w:t xml:space="preserve">with </w:t>
      </w:r>
      <w:r w:rsidR="006239BB" w:rsidRPr="000F4BFA">
        <w:rPr>
          <w:rFonts w:ascii="Arial" w:hAnsi="Arial" w:cs="Arial"/>
          <w:iCs/>
          <w:sz w:val="24"/>
          <w:szCs w:val="24"/>
        </w:rPr>
        <w:t xml:space="preserve">children </w:t>
      </w:r>
      <w:r w:rsidR="00581680">
        <w:rPr>
          <w:rFonts w:ascii="Arial" w:hAnsi="Arial" w:cs="Arial"/>
          <w:iCs/>
          <w:sz w:val="24"/>
          <w:szCs w:val="24"/>
        </w:rPr>
        <w:t xml:space="preserve">educated in </w:t>
      </w:r>
      <w:r w:rsidR="00C06149" w:rsidRPr="000F4BFA">
        <w:rPr>
          <w:rFonts w:ascii="Arial" w:hAnsi="Arial" w:cs="Arial"/>
          <w:iCs/>
          <w:sz w:val="24"/>
          <w:szCs w:val="24"/>
        </w:rPr>
        <w:t>Knowsley Children</w:t>
      </w:r>
      <w:r w:rsidR="006239BB" w:rsidRPr="000F4BFA">
        <w:rPr>
          <w:rFonts w:ascii="Arial" w:hAnsi="Arial" w:cs="Arial"/>
          <w:iCs/>
          <w:sz w:val="24"/>
          <w:szCs w:val="24"/>
        </w:rPr>
        <w:t xml:space="preserve"> via Groupcall </w:t>
      </w:r>
      <w:r w:rsidR="008F0B2A">
        <w:rPr>
          <w:rFonts w:ascii="Arial" w:hAnsi="Arial" w:cs="Arial"/>
          <w:iCs/>
          <w:sz w:val="24"/>
          <w:szCs w:val="24"/>
        </w:rPr>
        <w:t xml:space="preserve">and </w:t>
      </w:r>
      <w:r w:rsidR="00133C6A">
        <w:rPr>
          <w:rFonts w:ascii="Arial" w:hAnsi="Arial" w:cs="Arial"/>
          <w:iCs/>
          <w:sz w:val="24"/>
          <w:szCs w:val="24"/>
        </w:rPr>
        <w:t>Early Years and Education (EYEs)</w:t>
      </w:r>
      <w:r w:rsidR="00133C6A" w:rsidRPr="000A574E">
        <w:rPr>
          <w:rFonts w:ascii="Arial" w:hAnsi="Arial" w:cs="Arial"/>
          <w:iCs/>
          <w:sz w:val="24"/>
          <w:szCs w:val="24"/>
        </w:rPr>
        <w:t xml:space="preserve"> platform</w:t>
      </w:r>
      <w:r w:rsidR="00133C6A">
        <w:rPr>
          <w:rFonts w:ascii="Arial" w:hAnsi="Arial" w:cs="Arial"/>
          <w:iCs/>
          <w:sz w:val="24"/>
          <w:szCs w:val="24"/>
        </w:rPr>
        <w:t>s.</w:t>
      </w:r>
    </w:p>
    <w:p w14:paraId="0DE9E23C" w14:textId="77777777" w:rsidR="00EF7845" w:rsidRDefault="007A1604" w:rsidP="001C0B85">
      <w:pPr>
        <w:jc w:val="both"/>
        <w:rPr>
          <w:rFonts w:ascii="Arial" w:hAnsi="Arial" w:cs="Arial"/>
          <w:b/>
          <w:sz w:val="32"/>
          <w:szCs w:val="32"/>
        </w:rPr>
      </w:pPr>
      <w:r w:rsidRPr="007A1604">
        <w:rPr>
          <w:rFonts w:ascii="Arial" w:hAnsi="Arial" w:cs="Arial"/>
          <w:b/>
          <w:sz w:val="32"/>
          <w:szCs w:val="32"/>
        </w:rPr>
        <w:t xml:space="preserve">3. </w:t>
      </w:r>
      <w:r w:rsidRPr="007A1604">
        <w:rPr>
          <w:rFonts w:ascii="Arial" w:hAnsi="Arial" w:cs="Arial"/>
          <w:b/>
          <w:sz w:val="32"/>
          <w:szCs w:val="32"/>
        </w:rPr>
        <w:tab/>
        <w:t>Partners</w:t>
      </w:r>
    </w:p>
    <w:p w14:paraId="0DE9E23D" w14:textId="77777777" w:rsidR="007A1604" w:rsidRDefault="007A1604" w:rsidP="001C0B85">
      <w:pPr>
        <w:jc w:val="both"/>
        <w:rPr>
          <w:rFonts w:ascii="Arial" w:hAnsi="Arial" w:cs="Arial"/>
          <w:sz w:val="24"/>
          <w:szCs w:val="24"/>
        </w:rPr>
      </w:pPr>
      <w:r>
        <w:rPr>
          <w:rFonts w:ascii="Arial" w:hAnsi="Arial" w:cs="Arial"/>
          <w:sz w:val="24"/>
          <w:szCs w:val="24"/>
        </w:rPr>
        <w:tab/>
        <w:t xml:space="preserve">This agreement is between the following partners: - </w:t>
      </w:r>
    </w:p>
    <w:p w14:paraId="0DE9E23E" w14:textId="65F783D9" w:rsidR="007A1604" w:rsidRDefault="007A1604" w:rsidP="001C0B85">
      <w:pPr>
        <w:jc w:val="both"/>
        <w:rPr>
          <w:rFonts w:ascii="Arial" w:hAnsi="Arial" w:cs="Arial"/>
          <w:b/>
          <w:sz w:val="24"/>
          <w:szCs w:val="24"/>
        </w:rPr>
      </w:pPr>
      <w:r>
        <w:rPr>
          <w:rFonts w:ascii="Arial" w:hAnsi="Arial" w:cs="Arial"/>
          <w:sz w:val="24"/>
          <w:szCs w:val="24"/>
        </w:rPr>
        <w:tab/>
      </w:r>
      <w:r w:rsidR="007D2421">
        <w:rPr>
          <w:rFonts w:ascii="Arial" w:hAnsi="Arial" w:cs="Arial"/>
          <w:b/>
          <w:sz w:val="24"/>
          <w:szCs w:val="24"/>
        </w:rPr>
        <w:t>Knowsley</w:t>
      </w:r>
      <w:r w:rsidRPr="007A1604">
        <w:rPr>
          <w:rFonts w:ascii="Arial" w:hAnsi="Arial" w:cs="Arial"/>
          <w:b/>
          <w:sz w:val="24"/>
          <w:szCs w:val="24"/>
        </w:rPr>
        <w:t xml:space="preserve"> Council, </w:t>
      </w:r>
      <w:r w:rsidR="007D2421">
        <w:rPr>
          <w:rFonts w:ascii="Arial" w:hAnsi="Arial" w:cs="Arial"/>
          <w:b/>
          <w:sz w:val="24"/>
          <w:szCs w:val="24"/>
        </w:rPr>
        <w:t xml:space="preserve">Municipal Buildings, Archway Road, Huyton, L36 </w:t>
      </w:r>
      <w:r w:rsidR="007D2421">
        <w:rPr>
          <w:rFonts w:ascii="Arial" w:hAnsi="Arial" w:cs="Arial"/>
          <w:b/>
          <w:sz w:val="24"/>
          <w:szCs w:val="24"/>
        </w:rPr>
        <w:tab/>
        <w:t xml:space="preserve">9YU </w:t>
      </w:r>
      <w:r w:rsidR="00A67A31">
        <w:rPr>
          <w:rFonts w:ascii="Arial" w:hAnsi="Arial" w:cs="Arial"/>
          <w:b/>
          <w:sz w:val="24"/>
          <w:szCs w:val="24"/>
        </w:rPr>
        <w:t xml:space="preserve">(ICO Registration number: </w:t>
      </w:r>
      <w:r w:rsidR="00A67A31" w:rsidRPr="0015175C">
        <w:rPr>
          <w:rStyle w:val="detailstext1"/>
          <w:rFonts w:ascii="Arial" w:hAnsi="Arial" w:cs="Arial"/>
          <w:sz w:val="24"/>
          <w:szCs w:val="24"/>
          <w:lang w:val="en"/>
        </w:rPr>
        <w:t>Z</w:t>
      </w:r>
      <w:r w:rsidR="007D2421">
        <w:rPr>
          <w:rStyle w:val="detailstext1"/>
          <w:rFonts w:ascii="Arial" w:hAnsi="Arial" w:cs="Arial"/>
          <w:sz w:val="24"/>
          <w:szCs w:val="24"/>
          <w:lang w:val="en"/>
        </w:rPr>
        <w:t>5775143</w:t>
      </w:r>
      <w:r w:rsidR="00A67A31">
        <w:rPr>
          <w:rStyle w:val="detailstext1"/>
          <w:rFonts w:ascii="Arial" w:hAnsi="Arial" w:cs="Arial"/>
          <w:lang w:val="en"/>
        </w:rPr>
        <w:t>)</w:t>
      </w:r>
    </w:p>
    <w:p w14:paraId="0DE9E23F" w14:textId="77777777" w:rsidR="007A1604" w:rsidRDefault="007A1604" w:rsidP="001C0B85">
      <w:pPr>
        <w:jc w:val="both"/>
        <w:rPr>
          <w:rFonts w:ascii="Arial" w:hAnsi="Arial" w:cs="Arial"/>
          <w:sz w:val="24"/>
          <w:szCs w:val="24"/>
        </w:rPr>
      </w:pPr>
      <w:r>
        <w:rPr>
          <w:rFonts w:ascii="Arial" w:hAnsi="Arial" w:cs="Arial"/>
          <w:b/>
          <w:sz w:val="24"/>
          <w:szCs w:val="24"/>
        </w:rPr>
        <w:tab/>
      </w:r>
      <w:r>
        <w:rPr>
          <w:rFonts w:ascii="Arial" w:hAnsi="Arial" w:cs="Arial"/>
          <w:sz w:val="24"/>
          <w:szCs w:val="24"/>
        </w:rPr>
        <w:t>And</w:t>
      </w:r>
    </w:p>
    <w:tbl>
      <w:tblPr>
        <w:tblStyle w:val="TableGrid"/>
        <w:tblW w:w="0" w:type="auto"/>
        <w:tblInd w:w="108" w:type="dxa"/>
        <w:tblLook w:val="04A0" w:firstRow="1" w:lastRow="0" w:firstColumn="1" w:lastColumn="0" w:noHBand="0" w:noVBand="1"/>
      </w:tblPr>
      <w:tblGrid>
        <w:gridCol w:w="4413"/>
        <w:gridCol w:w="4495"/>
      </w:tblGrid>
      <w:tr w:rsidR="000B5DB0" w14:paraId="3D5D1812" w14:textId="77777777" w:rsidTr="000B5DB0">
        <w:tc>
          <w:tcPr>
            <w:tcW w:w="4513" w:type="dxa"/>
          </w:tcPr>
          <w:p w14:paraId="1B6F609D" w14:textId="3EBE6CEF" w:rsidR="000B5DB0" w:rsidRDefault="007A1604" w:rsidP="001C0B85">
            <w:pPr>
              <w:jc w:val="both"/>
              <w:rPr>
                <w:rFonts w:ascii="Arial" w:hAnsi="Arial" w:cs="Arial"/>
                <w:sz w:val="24"/>
                <w:szCs w:val="24"/>
              </w:rPr>
            </w:pPr>
            <w:r>
              <w:rPr>
                <w:rFonts w:ascii="Arial" w:hAnsi="Arial" w:cs="Arial"/>
                <w:sz w:val="24"/>
                <w:szCs w:val="24"/>
              </w:rPr>
              <w:tab/>
            </w:r>
            <w:r w:rsidR="000B5DB0">
              <w:rPr>
                <w:rFonts w:ascii="Arial" w:hAnsi="Arial" w:cs="Arial"/>
                <w:sz w:val="24"/>
                <w:szCs w:val="24"/>
              </w:rPr>
              <w:t>Partner Name and Address</w:t>
            </w:r>
          </w:p>
        </w:tc>
        <w:tc>
          <w:tcPr>
            <w:tcW w:w="4621" w:type="dxa"/>
          </w:tcPr>
          <w:p w14:paraId="1ADA2228" w14:textId="2A65E504" w:rsidR="000B5DB0" w:rsidRDefault="000B5DB0" w:rsidP="001C0B85">
            <w:pPr>
              <w:jc w:val="both"/>
              <w:rPr>
                <w:rFonts w:ascii="Arial" w:hAnsi="Arial" w:cs="Arial"/>
                <w:sz w:val="24"/>
                <w:szCs w:val="24"/>
              </w:rPr>
            </w:pPr>
            <w:r>
              <w:rPr>
                <w:rFonts w:ascii="Arial" w:hAnsi="Arial" w:cs="Arial"/>
                <w:sz w:val="24"/>
                <w:szCs w:val="24"/>
              </w:rPr>
              <w:t>Partner Name and Address</w:t>
            </w:r>
          </w:p>
        </w:tc>
      </w:tr>
      <w:tr w:rsidR="000B5DB0" w14:paraId="4B047849" w14:textId="77777777" w:rsidTr="000B5DB0">
        <w:tc>
          <w:tcPr>
            <w:tcW w:w="4513" w:type="dxa"/>
          </w:tcPr>
          <w:p w14:paraId="13EEA876" w14:textId="1CD876A2" w:rsidR="000B5DB0" w:rsidRDefault="00751291" w:rsidP="001C0B85">
            <w:pPr>
              <w:jc w:val="both"/>
              <w:rPr>
                <w:rFonts w:ascii="Arial" w:hAnsi="Arial" w:cs="Arial"/>
                <w:i/>
                <w:iCs/>
                <w:color w:val="C00000"/>
                <w:sz w:val="24"/>
                <w:szCs w:val="24"/>
              </w:rPr>
            </w:pPr>
            <w:r>
              <w:rPr>
                <w:rFonts w:ascii="Arial" w:hAnsi="Arial" w:cs="Arial"/>
                <w:i/>
                <w:iCs/>
                <w:color w:val="C00000"/>
                <w:sz w:val="24"/>
                <w:szCs w:val="24"/>
              </w:rPr>
              <w:t>Roby Park Primary School</w:t>
            </w:r>
          </w:p>
          <w:p w14:paraId="74497997" w14:textId="5D81DEEB" w:rsidR="00751291" w:rsidRDefault="00751291" w:rsidP="001C0B85">
            <w:pPr>
              <w:jc w:val="both"/>
              <w:rPr>
                <w:rFonts w:ascii="Arial" w:hAnsi="Arial" w:cs="Arial"/>
                <w:i/>
                <w:iCs/>
                <w:color w:val="C00000"/>
                <w:sz w:val="24"/>
                <w:szCs w:val="24"/>
              </w:rPr>
            </w:pPr>
            <w:r>
              <w:rPr>
                <w:rFonts w:ascii="Arial" w:hAnsi="Arial" w:cs="Arial"/>
                <w:i/>
                <w:iCs/>
                <w:color w:val="C00000"/>
                <w:sz w:val="24"/>
                <w:szCs w:val="24"/>
              </w:rPr>
              <w:t>Easton Road</w:t>
            </w:r>
          </w:p>
          <w:p w14:paraId="0FC857EF" w14:textId="4D2E8F76" w:rsidR="00751291" w:rsidRDefault="00751291" w:rsidP="001C0B85">
            <w:pPr>
              <w:jc w:val="both"/>
              <w:rPr>
                <w:rFonts w:ascii="Arial" w:hAnsi="Arial" w:cs="Arial"/>
                <w:i/>
                <w:iCs/>
                <w:color w:val="C00000"/>
                <w:sz w:val="24"/>
                <w:szCs w:val="24"/>
              </w:rPr>
            </w:pPr>
            <w:r>
              <w:rPr>
                <w:rFonts w:ascii="Arial" w:hAnsi="Arial" w:cs="Arial"/>
                <w:i/>
                <w:iCs/>
                <w:color w:val="C00000"/>
                <w:sz w:val="24"/>
                <w:szCs w:val="24"/>
              </w:rPr>
              <w:t>Huyton</w:t>
            </w:r>
          </w:p>
          <w:p w14:paraId="261DE81D" w14:textId="2824DCBB" w:rsidR="00751291" w:rsidRPr="00751291" w:rsidRDefault="00751291" w:rsidP="001C0B85">
            <w:pPr>
              <w:jc w:val="both"/>
              <w:rPr>
                <w:rFonts w:ascii="Arial" w:hAnsi="Arial" w:cs="Arial"/>
                <w:i/>
                <w:iCs/>
                <w:color w:val="C00000"/>
                <w:sz w:val="24"/>
                <w:szCs w:val="24"/>
              </w:rPr>
            </w:pPr>
            <w:r>
              <w:rPr>
                <w:rFonts w:ascii="Arial" w:hAnsi="Arial" w:cs="Arial"/>
                <w:i/>
                <w:iCs/>
                <w:color w:val="C00000"/>
                <w:sz w:val="24"/>
                <w:szCs w:val="24"/>
              </w:rPr>
              <w:t>L36 4NY</w:t>
            </w:r>
          </w:p>
          <w:p w14:paraId="37714594" w14:textId="77777777" w:rsidR="000B5DB0" w:rsidRDefault="000B5DB0" w:rsidP="001C0B85">
            <w:pPr>
              <w:jc w:val="both"/>
              <w:rPr>
                <w:rFonts w:ascii="Arial" w:hAnsi="Arial" w:cs="Arial"/>
                <w:sz w:val="24"/>
                <w:szCs w:val="24"/>
              </w:rPr>
            </w:pPr>
          </w:p>
        </w:tc>
        <w:tc>
          <w:tcPr>
            <w:tcW w:w="4621" w:type="dxa"/>
          </w:tcPr>
          <w:p w14:paraId="0F870CD8" w14:textId="7EA55325" w:rsidR="00FD2B04" w:rsidRPr="00611CBB" w:rsidRDefault="00FD2B04" w:rsidP="001C0B85">
            <w:pPr>
              <w:jc w:val="both"/>
              <w:rPr>
                <w:rFonts w:ascii="Arial" w:hAnsi="Arial" w:cs="Arial"/>
                <w:b/>
                <w:bCs/>
                <w:sz w:val="24"/>
                <w:szCs w:val="24"/>
              </w:rPr>
            </w:pPr>
          </w:p>
        </w:tc>
      </w:tr>
      <w:tr w:rsidR="000B5DB0" w14:paraId="00C1AD50" w14:textId="77777777" w:rsidTr="000B5DB0">
        <w:tc>
          <w:tcPr>
            <w:tcW w:w="4513" w:type="dxa"/>
          </w:tcPr>
          <w:p w14:paraId="45C1835E" w14:textId="77777777" w:rsidR="000B5DB0" w:rsidRDefault="000B5DB0" w:rsidP="001C0B85">
            <w:pPr>
              <w:jc w:val="both"/>
              <w:rPr>
                <w:rFonts w:ascii="Arial" w:hAnsi="Arial" w:cs="Arial"/>
                <w:sz w:val="24"/>
                <w:szCs w:val="24"/>
              </w:rPr>
            </w:pPr>
          </w:p>
          <w:p w14:paraId="2BD99873" w14:textId="77777777" w:rsidR="000B5DB0" w:rsidRDefault="000B5DB0" w:rsidP="001C0B85">
            <w:pPr>
              <w:jc w:val="both"/>
              <w:rPr>
                <w:rFonts w:ascii="Arial" w:hAnsi="Arial" w:cs="Arial"/>
                <w:sz w:val="24"/>
                <w:szCs w:val="24"/>
              </w:rPr>
            </w:pPr>
          </w:p>
          <w:p w14:paraId="55BA2B73" w14:textId="77777777" w:rsidR="000B5DB0" w:rsidRDefault="000B5DB0" w:rsidP="001C0B85">
            <w:pPr>
              <w:jc w:val="both"/>
              <w:rPr>
                <w:rFonts w:ascii="Arial" w:hAnsi="Arial" w:cs="Arial"/>
                <w:sz w:val="24"/>
                <w:szCs w:val="24"/>
              </w:rPr>
            </w:pPr>
          </w:p>
          <w:p w14:paraId="05875CBE" w14:textId="77777777" w:rsidR="000B5DB0" w:rsidRDefault="000B5DB0" w:rsidP="001C0B85">
            <w:pPr>
              <w:jc w:val="both"/>
              <w:rPr>
                <w:rFonts w:ascii="Arial" w:hAnsi="Arial" w:cs="Arial"/>
                <w:sz w:val="24"/>
                <w:szCs w:val="24"/>
              </w:rPr>
            </w:pPr>
          </w:p>
        </w:tc>
        <w:tc>
          <w:tcPr>
            <w:tcW w:w="4621" w:type="dxa"/>
          </w:tcPr>
          <w:p w14:paraId="34FD9ECB" w14:textId="77777777" w:rsidR="000B5DB0" w:rsidRDefault="000B5DB0" w:rsidP="001C0B85">
            <w:pPr>
              <w:jc w:val="both"/>
              <w:rPr>
                <w:rFonts w:ascii="Arial" w:hAnsi="Arial" w:cs="Arial"/>
                <w:sz w:val="24"/>
                <w:szCs w:val="24"/>
              </w:rPr>
            </w:pPr>
          </w:p>
        </w:tc>
      </w:tr>
    </w:tbl>
    <w:p w14:paraId="49404882" w14:textId="77777777" w:rsidR="000B5DB0" w:rsidRDefault="000B5DB0" w:rsidP="001C0B85">
      <w:pPr>
        <w:jc w:val="both"/>
        <w:rPr>
          <w:rFonts w:ascii="Arial" w:hAnsi="Arial" w:cs="Arial"/>
          <w:b/>
          <w:sz w:val="32"/>
          <w:szCs w:val="32"/>
        </w:rPr>
      </w:pPr>
    </w:p>
    <w:p w14:paraId="5EBCAA68" w14:textId="2EE12F13" w:rsidR="00A67A31" w:rsidRPr="00A67A31" w:rsidRDefault="00A67A31" w:rsidP="001C0B85">
      <w:pPr>
        <w:ind w:left="709" w:hanging="709"/>
        <w:jc w:val="both"/>
        <w:rPr>
          <w:rFonts w:ascii="Arial" w:hAnsi="Arial" w:cs="Arial"/>
          <w:sz w:val="32"/>
          <w:szCs w:val="32"/>
        </w:rPr>
      </w:pPr>
      <w:r>
        <w:rPr>
          <w:rFonts w:ascii="Arial" w:hAnsi="Arial" w:cs="Arial"/>
          <w:b/>
          <w:sz w:val="32"/>
          <w:szCs w:val="32"/>
        </w:rPr>
        <w:tab/>
      </w:r>
      <w:r>
        <w:rPr>
          <w:rFonts w:ascii="Arial" w:hAnsi="Arial" w:cs="Arial"/>
          <w:sz w:val="24"/>
          <w:szCs w:val="24"/>
        </w:rPr>
        <w:t xml:space="preserve">Each Partner to this Agreement must be a registered </w:t>
      </w:r>
      <w:r w:rsidRPr="00E85CCD">
        <w:rPr>
          <w:rFonts w:ascii="Arial" w:hAnsi="Arial" w:cs="Arial"/>
          <w:sz w:val="24"/>
          <w:szCs w:val="24"/>
        </w:rPr>
        <w:t>Data Controller</w:t>
      </w:r>
      <w:r>
        <w:rPr>
          <w:rFonts w:ascii="Arial" w:hAnsi="Arial" w:cs="Arial"/>
          <w:sz w:val="24"/>
          <w:szCs w:val="24"/>
        </w:rPr>
        <w:t xml:space="preserve"> with the </w:t>
      </w:r>
      <w:r>
        <w:rPr>
          <w:rFonts w:ascii="Arial" w:hAnsi="Arial" w:cs="Arial"/>
          <w:sz w:val="24"/>
          <w:szCs w:val="24"/>
        </w:rPr>
        <w:tab/>
        <w:t xml:space="preserve">Information Commissioner’s Office. Please enter the Registration Number for </w:t>
      </w:r>
      <w:r>
        <w:rPr>
          <w:rFonts w:ascii="Arial" w:hAnsi="Arial" w:cs="Arial"/>
          <w:sz w:val="24"/>
          <w:szCs w:val="24"/>
        </w:rPr>
        <w:tab/>
        <w:t>each Partner above.</w:t>
      </w:r>
    </w:p>
    <w:p w14:paraId="0DE9E241" w14:textId="0AE860E9" w:rsidR="007A1604" w:rsidRDefault="00F648B7" w:rsidP="001C0B85">
      <w:pPr>
        <w:jc w:val="both"/>
        <w:rPr>
          <w:rFonts w:ascii="Arial" w:hAnsi="Arial" w:cs="Arial"/>
          <w:b/>
          <w:sz w:val="32"/>
          <w:szCs w:val="32"/>
        </w:rPr>
      </w:pPr>
      <w:r w:rsidRPr="00F648B7">
        <w:rPr>
          <w:rFonts w:ascii="Arial" w:hAnsi="Arial" w:cs="Arial"/>
          <w:b/>
          <w:sz w:val="32"/>
          <w:szCs w:val="32"/>
        </w:rPr>
        <w:t xml:space="preserve">4. </w:t>
      </w:r>
      <w:r w:rsidRPr="00F648B7">
        <w:rPr>
          <w:rFonts w:ascii="Arial" w:hAnsi="Arial" w:cs="Arial"/>
          <w:b/>
          <w:sz w:val="32"/>
          <w:szCs w:val="32"/>
        </w:rPr>
        <w:tab/>
        <w:t>Legal Basis</w:t>
      </w:r>
      <w:r w:rsidR="0037756C">
        <w:rPr>
          <w:rFonts w:ascii="Arial" w:hAnsi="Arial" w:cs="Arial"/>
          <w:b/>
          <w:sz w:val="32"/>
          <w:szCs w:val="32"/>
        </w:rPr>
        <w:t xml:space="preserve"> &amp; Privacy Notices</w:t>
      </w:r>
    </w:p>
    <w:p w14:paraId="00393317" w14:textId="22DD0416" w:rsidR="004E34D6" w:rsidRPr="006E0CF5" w:rsidRDefault="004E34D6" w:rsidP="001C0B85">
      <w:pPr>
        <w:ind w:left="360" w:firstLine="360"/>
        <w:jc w:val="both"/>
        <w:rPr>
          <w:rFonts w:ascii="Arial" w:hAnsi="Arial" w:cs="Arial"/>
          <w:iCs/>
          <w:color w:val="000000" w:themeColor="text1"/>
          <w:sz w:val="24"/>
          <w:szCs w:val="24"/>
          <w:u w:val="single"/>
        </w:rPr>
      </w:pPr>
      <w:r w:rsidRPr="006E0CF5">
        <w:rPr>
          <w:rFonts w:ascii="Arial" w:hAnsi="Arial" w:cs="Arial"/>
          <w:iCs/>
          <w:color w:val="000000" w:themeColor="text1"/>
          <w:sz w:val="24"/>
          <w:szCs w:val="24"/>
          <w:u w:val="single"/>
        </w:rPr>
        <w:t>Privacy Notices</w:t>
      </w:r>
      <w:r w:rsidR="006726E0" w:rsidRPr="006E0CF5">
        <w:rPr>
          <w:rFonts w:ascii="Arial" w:hAnsi="Arial" w:cs="Arial"/>
          <w:iCs/>
          <w:color w:val="000000" w:themeColor="text1"/>
          <w:sz w:val="24"/>
          <w:szCs w:val="24"/>
          <w:u w:val="single"/>
        </w:rPr>
        <w:t xml:space="preserve"> </w:t>
      </w:r>
    </w:p>
    <w:p w14:paraId="30350F5E" w14:textId="0B6AFEAC" w:rsidR="001D780C" w:rsidRPr="006E0CF5" w:rsidRDefault="004E34D6" w:rsidP="006E0CF5">
      <w:pPr>
        <w:ind w:left="709" w:hanging="709"/>
        <w:jc w:val="both"/>
        <w:rPr>
          <w:rFonts w:ascii="Arial" w:hAnsi="Arial" w:cs="Arial"/>
          <w:iCs/>
          <w:color w:val="FF0000"/>
          <w:sz w:val="24"/>
          <w:szCs w:val="24"/>
        </w:rPr>
      </w:pPr>
      <w:r w:rsidRPr="006E0CF5">
        <w:rPr>
          <w:rFonts w:ascii="Arial" w:hAnsi="Arial" w:cs="Arial"/>
          <w:iCs/>
          <w:color w:val="000000" w:themeColor="text1"/>
          <w:sz w:val="24"/>
          <w:szCs w:val="24"/>
        </w:rPr>
        <w:t>4.</w:t>
      </w:r>
      <w:r w:rsidR="0037756C" w:rsidRPr="006E0CF5">
        <w:rPr>
          <w:rFonts w:ascii="Arial" w:hAnsi="Arial" w:cs="Arial"/>
          <w:iCs/>
          <w:color w:val="000000" w:themeColor="text1"/>
          <w:sz w:val="24"/>
          <w:szCs w:val="24"/>
        </w:rPr>
        <w:t>1</w:t>
      </w:r>
      <w:r w:rsidRPr="006E0CF5">
        <w:rPr>
          <w:rFonts w:ascii="Arial" w:hAnsi="Arial" w:cs="Arial"/>
          <w:iCs/>
          <w:color w:val="000000" w:themeColor="text1"/>
          <w:sz w:val="24"/>
          <w:szCs w:val="24"/>
        </w:rPr>
        <w:t xml:space="preserve"> </w:t>
      </w:r>
      <w:r w:rsidRPr="006E0CF5">
        <w:rPr>
          <w:rFonts w:ascii="Arial" w:hAnsi="Arial" w:cs="Arial"/>
          <w:iCs/>
          <w:color w:val="000000" w:themeColor="text1"/>
          <w:sz w:val="24"/>
          <w:szCs w:val="24"/>
        </w:rPr>
        <w:tab/>
      </w:r>
      <w:r w:rsidR="006E0CF5" w:rsidRPr="006E0CF5">
        <w:rPr>
          <w:rFonts w:ascii="Arial" w:hAnsi="Arial" w:cs="Arial"/>
          <w:iCs/>
          <w:color w:val="000000" w:themeColor="text1"/>
          <w:sz w:val="24"/>
          <w:szCs w:val="24"/>
        </w:rPr>
        <w:t>Both parties will need to inform data subjects regarding the information shared as part of this agreement via a Privacy Notice</w:t>
      </w:r>
      <w:r w:rsidR="001D780C" w:rsidRPr="006E0CF5">
        <w:rPr>
          <w:rFonts w:ascii="Arial" w:hAnsi="Arial" w:cs="Arial"/>
          <w:iCs/>
          <w:color w:val="000000" w:themeColor="text1"/>
          <w:sz w:val="24"/>
          <w:szCs w:val="24"/>
        </w:rPr>
        <w:t>.</w:t>
      </w:r>
      <w:r w:rsidR="006E0CF5" w:rsidRPr="006E0CF5">
        <w:rPr>
          <w:rFonts w:ascii="Arial" w:hAnsi="Arial" w:cs="Arial"/>
          <w:iCs/>
          <w:color w:val="000000" w:themeColor="text1"/>
          <w:sz w:val="24"/>
          <w:szCs w:val="24"/>
        </w:rPr>
        <w:t xml:space="preserve">  The </w:t>
      </w:r>
      <w:r w:rsidR="006E0CF5">
        <w:rPr>
          <w:rFonts w:ascii="Arial" w:hAnsi="Arial" w:cs="Arial"/>
          <w:iCs/>
          <w:color w:val="000000" w:themeColor="text1"/>
          <w:sz w:val="24"/>
          <w:szCs w:val="24"/>
        </w:rPr>
        <w:t xml:space="preserve">relevant </w:t>
      </w:r>
      <w:r w:rsidR="006E0CF5" w:rsidRPr="006E0CF5">
        <w:rPr>
          <w:rFonts w:ascii="Arial" w:hAnsi="Arial" w:cs="Arial"/>
          <w:iCs/>
          <w:color w:val="000000" w:themeColor="text1"/>
          <w:sz w:val="24"/>
          <w:szCs w:val="24"/>
        </w:rPr>
        <w:t>Knowsley Council Privacy Notice is appended to this agreement and will also be accessible via the Service Level Privacy Notices page on the Knowsley Council website (</w:t>
      </w:r>
      <w:hyperlink r:id="rId12" w:history="1">
        <w:r w:rsidR="006E0CF5" w:rsidRPr="006E0CF5">
          <w:rPr>
            <w:rFonts w:ascii="Arial" w:hAnsi="Arial" w:cs="Arial"/>
            <w:iCs/>
            <w:color w:val="0000FF"/>
            <w:sz w:val="24"/>
            <w:szCs w:val="24"/>
            <w:u w:val="single"/>
          </w:rPr>
          <w:t>Service privacy notices | Knowsley Council</w:t>
        </w:r>
      </w:hyperlink>
      <w:r w:rsidR="006E0CF5" w:rsidRPr="006E0CF5">
        <w:rPr>
          <w:rFonts w:ascii="Arial" w:hAnsi="Arial" w:cs="Arial"/>
          <w:iCs/>
          <w:sz w:val="24"/>
          <w:szCs w:val="24"/>
        </w:rPr>
        <w:t>).</w:t>
      </w:r>
      <w:r w:rsidR="006E0CF5" w:rsidRPr="006E0CF5">
        <w:rPr>
          <w:rFonts w:ascii="Arial" w:hAnsi="Arial" w:cs="Arial"/>
          <w:iCs/>
          <w:color w:val="FF0000"/>
          <w:sz w:val="24"/>
          <w:szCs w:val="24"/>
        </w:rPr>
        <w:t xml:space="preserve">  </w:t>
      </w:r>
      <w:r w:rsidR="001D780C" w:rsidRPr="006E0CF5">
        <w:rPr>
          <w:rFonts w:ascii="Arial" w:hAnsi="Arial" w:cs="Arial"/>
          <w:iCs/>
          <w:color w:val="FF0000"/>
          <w:sz w:val="24"/>
          <w:szCs w:val="24"/>
        </w:rPr>
        <w:t xml:space="preserve"> </w:t>
      </w:r>
    </w:p>
    <w:p w14:paraId="28735E3A" w14:textId="0CBD6C99" w:rsidR="004E34D6" w:rsidRPr="000B527A" w:rsidRDefault="0037756C" w:rsidP="001C0B85">
      <w:pPr>
        <w:ind w:firstLine="709"/>
        <w:jc w:val="both"/>
        <w:rPr>
          <w:rFonts w:ascii="Arial" w:hAnsi="Arial" w:cs="Arial"/>
          <w:iCs/>
          <w:sz w:val="24"/>
          <w:szCs w:val="24"/>
        </w:rPr>
      </w:pPr>
      <w:r w:rsidRPr="000B527A">
        <w:rPr>
          <w:rFonts w:ascii="Arial" w:hAnsi="Arial" w:cs="Arial"/>
          <w:iCs/>
          <w:sz w:val="24"/>
          <w:szCs w:val="24"/>
        </w:rPr>
        <w:t xml:space="preserve">Legal Basis </w:t>
      </w:r>
    </w:p>
    <w:p w14:paraId="33EEC8E9" w14:textId="77777777" w:rsidR="00DC2E93" w:rsidRPr="00DC2E93" w:rsidRDefault="00A86CE8" w:rsidP="001C0B85">
      <w:pPr>
        <w:ind w:left="709" w:hanging="709"/>
        <w:jc w:val="both"/>
        <w:rPr>
          <w:rFonts w:ascii="Arial" w:hAnsi="Arial" w:cs="Arial"/>
          <w:iCs/>
        </w:rPr>
      </w:pPr>
      <w:r w:rsidRPr="00DC2E93">
        <w:rPr>
          <w:rFonts w:ascii="Arial" w:hAnsi="Arial" w:cs="Arial"/>
          <w:i/>
          <w:sz w:val="24"/>
          <w:szCs w:val="24"/>
        </w:rPr>
        <w:t xml:space="preserve">4.2 </w:t>
      </w:r>
      <w:r w:rsidRPr="00DC2E93">
        <w:rPr>
          <w:rFonts w:ascii="Arial" w:hAnsi="Arial" w:cs="Arial"/>
          <w:i/>
          <w:sz w:val="24"/>
          <w:szCs w:val="24"/>
        </w:rPr>
        <w:tab/>
      </w:r>
      <w:r w:rsidR="00DC2E93" w:rsidRPr="00DC2E93">
        <w:rPr>
          <w:rFonts w:ascii="Arial" w:hAnsi="Arial" w:cs="Arial"/>
          <w:iCs/>
        </w:rPr>
        <w:t>Data will be shared in accordance with:</w:t>
      </w:r>
    </w:p>
    <w:p w14:paraId="6A9E594D" w14:textId="1078D890" w:rsidR="00DC2E93" w:rsidRPr="00DC2E93" w:rsidRDefault="00DC2E93" w:rsidP="001C0B85">
      <w:pPr>
        <w:numPr>
          <w:ilvl w:val="0"/>
          <w:numId w:val="19"/>
        </w:numPr>
        <w:tabs>
          <w:tab w:val="num" w:pos="720"/>
        </w:tabs>
        <w:jc w:val="both"/>
        <w:rPr>
          <w:rFonts w:ascii="Arial" w:hAnsi="Arial" w:cs="Arial"/>
          <w:iCs/>
          <w:sz w:val="24"/>
          <w:szCs w:val="24"/>
        </w:rPr>
      </w:pPr>
      <w:r w:rsidRPr="00DC2E93">
        <w:rPr>
          <w:rFonts w:ascii="Arial" w:hAnsi="Arial" w:cs="Arial"/>
          <w:iCs/>
          <w:sz w:val="24"/>
          <w:szCs w:val="24"/>
        </w:rPr>
        <w:t>The UK General Data Protection Regulation (UK GDPR)</w:t>
      </w:r>
      <w:r w:rsidR="000A62E1">
        <w:rPr>
          <w:rFonts w:ascii="Arial" w:hAnsi="Arial" w:cs="Arial"/>
          <w:iCs/>
          <w:sz w:val="24"/>
          <w:szCs w:val="24"/>
        </w:rPr>
        <w:t>.</w:t>
      </w:r>
    </w:p>
    <w:p w14:paraId="57D4C3D3" w14:textId="117E5769" w:rsidR="00DC2E93" w:rsidRPr="00DC2E93" w:rsidRDefault="00DC2E93" w:rsidP="001C0B85">
      <w:pPr>
        <w:numPr>
          <w:ilvl w:val="0"/>
          <w:numId w:val="19"/>
        </w:numPr>
        <w:tabs>
          <w:tab w:val="num" w:pos="720"/>
        </w:tabs>
        <w:jc w:val="both"/>
        <w:rPr>
          <w:rFonts w:ascii="Arial" w:hAnsi="Arial" w:cs="Arial"/>
          <w:iCs/>
          <w:sz w:val="24"/>
          <w:szCs w:val="24"/>
        </w:rPr>
      </w:pPr>
      <w:r w:rsidRPr="00DC2E93">
        <w:rPr>
          <w:rFonts w:ascii="Arial" w:hAnsi="Arial" w:cs="Arial"/>
          <w:iCs/>
          <w:sz w:val="24"/>
          <w:szCs w:val="24"/>
        </w:rPr>
        <w:t>The Data Protection Act 2018</w:t>
      </w:r>
      <w:r w:rsidR="000A62E1">
        <w:rPr>
          <w:rFonts w:ascii="Arial" w:hAnsi="Arial" w:cs="Arial"/>
          <w:iCs/>
          <w:sz w:val="24"/>
          <w:szCs w:val="24"/>
        </w:rPr>
        <w:t>.</w:t>
      </w:r>
    </w:p>
    <w:p w14:paraId="1869623A" w14:textId="23AC2525" w:rsidR="00DC2E93" w:rsidRPr="00DC2E93" w:rsidRDefault="00DC2E93" w:rsidP="001C0B85">
      <w:pPr>
        <w:numPr>
          <w:ilvl w:val="0"/>
          <w:numId w:val="19"/>
        </w:numPr>
        <w:tabs>
          <w:tab w:val="num" w:pos="720"/>
        </w:tabs>
        <w:jc w:val="both"/>
        <w:rPr>
          <w:rFonts w:ascii="Arial" w:hAnsi="Arial" w:cs="Arial"/>
          <w:iCs/>
          <w:sz w:val="24"/>
          <w:szCs w:val="24"/>
        </w:rPr>
      </w:pPr>
      <w:r w:rsidRPr="00DC2E93">
        <w:rPr>
          <w:rFonts w:ascii="Arial" w:hAnsi="Arial" w:cs="Arial"/>
          <w:iCs/>
          <w:sz w:val="24"/>
          <w:szCs w:val="24"/>
        </w:rPr>
        <w:t>The Education Act 1996 and 2002</w:t>
      </w:r>
      <w:r w:rsidR="000A62E1">
        <w:rPr>
          <w:rFonts w:ascii="Arial" w:hAnsi="Arial" w:cs="Arial"/>
          <w:iCs/>
          <w:sz w:val="24"/>
          <w:szCs w:val="24"/>
        </w:rPr>
        <w:t>.</w:t>
      </w:r>
    </w:p>
    <w:p w14:paraId="1DEA061E" w14:textId="39A7C1B0" w:rsidR="00DC2E93" w:rsidRDefault="00DC2E93" w:rsidP="001C0B85">
      <w:pPr>
        <w:numPr>
          <w:ilvl w:val="0"/>
          <w:numId w:val="19"/>
        </w:numPr>
        <w:tabs>
          <w:tab w:val="num" w:pos="720"/>
        </w:tabs>
        <w:jc w:val="both"/>
        <w:rPr>
          <w:rFonts w:ascii="Arial" w:hAnsi="Arial" w:cs="Arial"/>
          <w:iCs/>
          <w:sz w:val="24"/>
          <w:szCs w:val="24"/>
        </w:rPr>
      </w:pPr>
      <w:r w:rsidRPr="00DC2E93">
        <w:rPr>
          <w:rFonts w:ascii="Arial" w:hAnsi="Arial" w:cs="Arial"/>
          <w:iCs/>
          <w:sz w:val="24"/>
          <w:szCs w:val="24"/>
        </w:rPr>
        <w:t>The Children Act 1989 and 2004</w:t>
      </w:r>
      <w:r w:rsidR="000A62E1">
        <w:rPr>
          <w:rFonts w:ascii="Arial" w:hAnsi="Arial" w:cs="Arial"/>
          <w:iCs/>
          <w:sz w:val="24"/>
          <w:szCs w:val="24"/>
        </w:rPr>
        <w:t>.</w:t>
      </w:r>
    </w:p>
    <w:p w14:paraId="68B4B44C" w14:textId="7C43BB46" w:rsidR="00A83B06" w:rsidRPr="00DC2E93" w:rsidRDefault="00A83B06" w:rsidP="001C0B85">
      <w:pPr>
        <w:numPr>
          <w:ilvl w:val="0"/>
          <w:numId w:val="19"/>
        </w:numPr>
        <w:tabs>
          <w:tab w:val="num" w:pos="720"/>
        </w:tabs>
        <w:jc w:val="both"/>
        <w:rPr>
          <w:rFonts w:ascii="Arial" w:hAnsi="Arial" w:cs="Arial"/>
          <w:iCs/>
          <w:sz w:val="24"/>
          <w:szCs w:val="24"/>
        </w:rPr>
      </w:pPr>
      <w:r w:rsidRPr="00A83B06">
        <w:rPr>
          <w:rFonts w:ascii="Arial" w:hAnsi="Arial" w:cs="Arial"/>
          <w:iCs/>
          <w:sz w:val="24"/>
          <w:szCs w:val="24"/>
        </w:rPr>
        <w:t>Education (Pupil Information) (England) Regulations 2005</w:t>
      </w:r>
    </w:p>
    <w:p w14:paraId="35F96578" w14:textId="1AEEB67D" w:rsidR="00DC2E93" w:rsidRPr="00DC2E93" w:rsidRDefault="00D10160" w:rsidP="001C0B85">
      <w:pPr>
        <w:ind w:left="709"/>
        <w:jc w:val="both"/>
        <w:rPr>
          <w:rFonts w:ascii="Arial" w:hAnsi="Arial" w:cs="Arial"/>
          <w:iCs/>
          <w:sz w:val="24"/>
          <w:szCs w:val="24"/>
        </w:rPr>
      </w:pPr>
      <w:r>
        <w:rPr>
          <w:rFonts w:ascii="Arial" w:hAnsi="Arial" w:cs="Arial"/>
          <w:iCs/>
          <w:sz w:val="24"/>
          <w:szCs w:val="24"/>
        </w:rPr>
        <w:t xml:space="preserve">Knowsley Council and </w:t>
      </w:r>
      <w:r w:rsidR="003840BD" w:rsidRPr="003840BD">
        <w:rPr>
          <w:rFonts w:ascii="Arial" w:hAnsi="Arial" w:cs="Arial"/>
          <w:iCs/>
          <w:sz w:val="24"/>
          <w:szCs w:val="24"/>
        </w:rPr>
        <w:t>Roby Park Primary School</w:t>
      </w:r>
      <w:r w:rsidR="00515A81">
        <w:rPr>
          <w:rFonts w:ascii="Arial" w:hAnsi="Arial" w:cs="Arial"/>
          <w:iCs/>
          <w:sz w:val="24"/>
          <w:szCs w:val="24"/>
        </w:rPr>
        <w:t xml:space="preserve"> will process the personal data, and special category personal data, involved in this data sharing agreement using the following lawful bases contained within the UK GDPR: </w:t>
      </w:r>
    </w:p>
    <w:p w14:paraId="3BB68BC1" w14:textId="3A344A29" w:rsidR="00DC2E93" w:rsidRDefault="00DC2E93" w:rsidP="001C0B85">
      <w:pPr>
        <w:numPr>
          <w:ilvl w:val="0"/>
          <w:numId w:val="20"/>
        </w:numPr>
        <w:tabs>
          <w:tab w:val="num" w:pos="720"/>
        </w:tabs>
        <w:jc w:val="both"/>
        <w:rPr>
          <w:rFonts w:ascii="Arial" w:hAnsi="Arial" w:cs="Arial"/>
          <w:iCs/>
          <w:sz w:val="24"/>
          <w:szCs w:val="24"/>
        </w:rPr>
      </w:pPr>
      <w:r w:rsidRPr="00DC2E93">
        <w:rPr>
          <w:rFonts w:ascii="Arial" w:hAnsi="Arial" w:cs="Arial"/>
          <w:b/>
          <w:bCs/>
          <w:iCs/>
          <w:sz w:val="24"/>
          <w:szCs w:val="24"/>
        </w:rPr>
        <w:t>Article 6(1)(e)</w:t>
      </w:r>
      <w:r w:rsidR="00515A81">
        <w:rPr>
          <w:rFonts w:ascii="Arial" w:hAnsi="Arial" w:cs="Arial"/>
          <w:iCs/>
          <w:sz w:val="24"/>
          <w:szCs w:val="24"/>
        </w:rPr>
        <w:t>, which states that processing is necessary for the performance of a public task carried out in the public interest or in the exercise of official authority vested in the controller.</w:t>
      </w:r>
    </w:p>
    <w:p w14:paraId="37DE860F" w14:textId="3E40F4AC" w:rsidR="00515A81" w:rsidRDefault="00515A81" w:rsidP="001C0B85">
      <w:pPr>
        <w:numPr>
          <w:ilvl w:val="0"/>
          <w:numId w:val="20"/>
        </w:numPr>
        <w:tabs>
          <w:tab w:val="num" w:pos="720"/>
        </w:tabs>
        <w:jc w:val="both"/>
        <w:rPr>
          <w:rFonts w:ascii="Arial" w:hAnsi="Arial" w:cs="Arial"/>
          <w:iCs/>
          <w:sz w:val="24"/>
          <w:szCs w:val="24"/>
        </w:rPr>
      </w:pPr>
      <w:r>
        <w:rPr>
          <w:rFonts w:ascii="Arial" w:hAnsi="Arial" w:cs="Arial"/>
          <w:b/>
          <w:bCs/>
          <w:iCs/>
          <w:sz w:val="24"/>
          <w:szCs w:val="24"/>
        </w:rPr>
        <w:t>Article 6(1)(c</w:t>
      </w:r>
      <w:r w:rsidRPr="001C0B85">
        <w:rPr>
          <w:rFonts w:ascii="Arial" w:hAnsi="Arial" w:cs="Arial"/>
          <w:iCs/>
          <w:sz w:val="24"/>
          <w:szCs w:val="24"/>
        </w:rPr>
        <w:t>), which states that processing is necessary for compliance with a legal obligation to which the controller is subject.</w:t>
      </w:r>
      <w:r>
        <w:rPr>
          <w:rFonts w:ascii="Arial" w:hAnsi="Arial" w:cs="Arial"/>
          <w:b/>
          <w:bCs/>
          <w:iCs/>
          <w:sz w:val="24"/>
          <w:szCs w:val="24"/>
        </w:rPr>
        <w:t xml:space="preserve"> </w:t>
      </w:r>
      <w:r>
        <w:rPr>
          <w:rFonts w:ascii="Arial" w:hAnsi="Arial" w:cs="Arial"/>
          <w:iCs/>
          <w:sz w:val="24"/>
          <w:szCs w:val="24"/>
        </w:rPr>
        <w:t xml:space="preserve"> </w:t>
      </w:r>
    </w:p>
    <w:p w14:paraId="38E1C294" w14:textId="7806CE6A" w:rsidR="007A2BE1" w:rsidRPr="00DC2E93" w:rsidRDefault="007A2BE1" w:rsidP="001C0B85">
      <w:pPr>
        <w:numPr>
          <w:ilvl w:val="0"/>
          <w:numId w:val="20"/>
        </w:numPr>
        <w:tabs>
          <w:tab w:val="num" w:pos="720"/>
        </w:tabs>
        <w:jc w:val="both"/>
        <w:rPr>
          <w:rFonts w:ascii="Arial" w:hAnsi="Arial" w:cs="Arial"/>
          <w:iCs/>
          <w:sz w:val="24"/>
          <w:szCs w:val="24"/>
        </w:rPr>
      </w:pPr>
      <w:r>
        <w:rPr>
          <w:rFonts w:ascii="Arial" w:hAnsi="Arial" w:cs="Arial"/>
          <w:b/>
          <w:bCs/>
          <w:iCs/>
          <w:sz w:val="24"/>
          <w:szCs w:val="24"/>
        </w:rPr>
        <w:t xml:space="preserve">Article 9(2)(h), </w:t>
      </w:r>
      <w:r w:rsidRPr="001C0B85">
        <w:rPr>
          <w:rFonts w:ascii="Arial" w:hAnsi="Arial" w:cs="Arial"/>
          <w:iCs/>
          <w:sz w:val="24"/>
          <w:szCs w:val="24"/>
        </w:rPr>
        <w:t xml:space="preserve">which states that processing is necessary for the </w:t>
      </w:r>
      <w:r w:rsidR="0047734F" w:rsidRPr="001C0B85">
        <w:rPr>
          <w:rFonts w:ascii="Arial" w:hAnsi="Arial" w:cs="Arial"/>
          <w:iCs/>
          <w:sz w:val="24"/>
          <w:szCs w:val="24"/>
        </w:rPr>
        <w:t>purposes</w:t>
      </w:r>
      <w:r w:rsidRPr="001C0B85">
        <w:rPr>
          <w:rFonts w:ascii="Arial" w:hAnsi="Arial" w:cs="Arial"/>
          <w:iCs/>
          <w:sz w:val="24"/>
          <w:szCs w:val="24"/>
        </w:rPr>
        <w:t xml:space="preserve"> of the provision of social care or the management of social care systems and services on the basis of domestic law.</w:t>
      </w:r>
      <w:r>
        <w:rPr>
          <w:rFonts w:ascii="Arial" w:hAnsi="Arial" w:cs="Arial"/>
          <w:b/>
          <w:bCs/>
          <w:iCs/>
          <w:sz w:val="24"/>
          <w:szCs w:val="24"/>
        </w:rPr>
        <w:t xml:space="preserve"> </w:t>
      </w:r>
    </w:p>
    <w:p w14:paraId="651C38D0" w14:textId="120202A4" w:rsidR="00DC2E93" w:rsidRDefault="00DC2E93" w:rsidP="001C0B85">
      <w:pPr>
        <w:numPr>
          <w:ilvl w:val="0"/>
          <w:numId w:val="20"/>
        </w:numPr>
        <w:tabs>
          <w:tab w:val="num" w:pos="720"/>
        </w:tabs>
        <w:jc w:val="both"/>
        <w:rPr>
          <w:rFonts w:ascii="Arial" w:hAnsi="Arial" w:cs="Arial"/>
          <w:iCs/>
          <w:sz w:val="24"/>
          <w:szCs w:val="24"/>
        </w:rPr>
      </w:pPr>
      <w:r w:rsidRPr="00DC2E93">
        <w:rPr>
          <w:rFonts w:ascii="Arial" w:hAnsi="Arial" w:cs="Arial"/>
          <w:b/>
          <w:bCs/>
          <w:iCs/>
          <w:sz w:val="24"/>
          <w:szCs w:val="24"/>
        </w:rPr>
        <w:lastRenderedPageBreak/>
        <w:t>Article 9(2)(g)</w:t>
      </w:r>
      <w:r w:rsidR="00515A81">
        <w:rPr>
          <w:rFonts w:ascii="Arial" w:hAnsi="Arial" w:cs="Arial"/>
          <w:iCs/>
          <w:sz w:val="24"/>
          <w:szCs w:val="24"/>
        </w:rPr>
        <w:t xml:space="preserve">, which states the processing is necessary for </w:t>
      </w:r>
      <w:r w:rsidR="0047734F">
        <w:rPr>
          <w:rFonts w:ascii="Arial" w:hAnsi="Arial" w:cs="Arial"/>
          <w:iCs/>
          <w:sz w:val="24"/>
          <w:szCs w:val="24"/>
        </w:rPr>
        <w:t>reasons</w:t>
      </w:r>
      <w:r w:rsidR="00515A81">
        <w:rPr>
          <w:rFonts w:ascii="Arial" w:hAnsi="Arial" w:cs="Arial"/>
          <w:iCs/>
          <w:sz w:val="24"/>
          <w:szCs w:val="24"/>
        </w:rPr>
        <w:t xml:space="preserve"> of substantial public interest.</w:t>
      </w:r>
    </w:p>
    <w:p w14:paraId="201B6282" w14:textId="089EB5FD" w:rsidR="00784816" w:rsidRPr="009F32C4" w:rsidRDefault="00784816" w:rsidP="001C0B85">
      <w:pPr>
        <w:numPr>
          <w:ilvl w:val="0"/>
          <w:numId w:val="20"/>
        </w:numPr>
        <w:tabs>
          <w:tab w:val="num" w:pos="720"/>
        </w:tabs>
        <w:jc w:val="both"/>
        <w:rPr>
          <w:rFonts w:ascii="Arial" w:hAnsi="Arial" w:cs="Arial"/>
          <w:iCs/>
          <w:sz w:val="24"/>
          <w:szCs w:val="24"/>
        </w:rPr>
      </w:pPr>
      <w:r w:rsidRPr="009F32C4">
        <w:rPr>
          <w:rFonts w:ascii="Arial" w:hAnsi="Arial" w:cs="Arial"/>
          <w:iCs/>
          <w:sz w:val="24"/>
          <w:szCs w:val="24"/>
        </w:rPr>
        <w:t xml:space="preserve">Section 10 &amp; 11 </w:t>
      </w:r>
      <w:r w:rsidR="009F32C4" w:rsidRPr="009F32C4">
        <w:rPr>
          <w:rFonts w:ascii="Arial" w:hAnsi="Arial" w:cs="Arial"/>
          <w:iCs/>
          <w:sz w:val="24"/>
          <w:szCs w:val="24"/>
        </w:rPr>
        <w:t>of the Children Act 2004</w:t>
      </w:r>
    </w:p>
    <w:p w14:paraId="60E3C8D8" w14:textId="77777777" w:rsidR="009F32C4" w:rsidRDefault="009F32C4" w:rsidP="009F32C4">
      <w:pPr>
        <w:numPr>
          <w:ilvl w:val="0"/>
          <w:numId w:val="20"/>
        </w:numPr>
        <w:tabs>
          <w:tab w:val="num" w:pos="720"/>
        </w:tabs>
        <w:jc w:val="both"/>
        <w:rPr>
          <w:rFonts w:ascii="Arial" w:hAnsi="Arial" w:cs="Arial"/>
          <w:iCs/>
          <w:sz w:val="24"/>
          <w:szCs w:val="24"/>
        </w:rPr>
      </w:pPr>
      <w:r w:rsidRPr="009F32C4">
        <w:rPr>
          <w:rFonts w:ascii="Arial" w:hAnsi="Arial" w:cs="Arial"/>
          <w:iCs/>
          <w:sz w:val="24"/>
          <w:szCs w:val="24"/>
        </w:rPr>
        <w:t>Section 436A of the Education Act 1996</w:t>
      </w:r>
    </w:p>
    <w:p w14:paraId="02A48CF6" w14:textId="52494B8A" w:rsidR="007A2BE1" w:rsidRDefault="00515A81" w:rsidP="009F32C4">
      <w:pPr>
        <w:ind w:left="709"/>
        <w:jc w:val="both"/>
        <w:rPr>
          <w:rFonts w:ascii="Arial" w:hAnsi="Arial" w:cs="Arial"/>
          <w:iCs/>
          <w:sz w:val="24"/>
          <w:szCs w:val="24"/>
        </w:rPr>
      </w:pPr>
      <w:r>
        <w:rPr>
          <w:rFonts w:ascii="Arial" w:hAnsi="Arial" w:cs="Arial"/>
          <w:iCs/>
          <w:sz w:val="24"/>
          <w:szCs w:val="24"/>
        </w:rPr>
        <w:t>The relevant lawful condition</w:t>
      </w:r>
      <w:r w:rsidR="007A2BE1">
        <w:rPr>
          <w:rFonts w:ascii="Arial" w:hAnsi="Arial" w:cs="Arial"/>
          <w:iCs/>
          <w:sz w:val="24"/>
          <w:szCs w:val="24"/>
        </w:rPr>
        <w:t>s</w:t>
      </w:r>
      <w:r>
        <w:rPr>
          <w:rFonts w:ascii="Arial" w:hAnsi="Arial" w:cs="Arial"/>
          <w:iCs/>
          <w:sz w:val="24"/>
          <w:szCs w:val="24"/>
        </w:rPr>
        <w:t xml:space="preserve"> under the Data Protection Act 2018 </w:t>
      </w:r>
      <w:r w:rsidR="007A2BE1">
        <w:rPr>
          <w:rFonts w:ascii="Arial" w:hAnsi="Arial" w:cs="Arial"/>
          <w:iCs/>
          <w:sz w:val="24"/>
          <w:szCs w:val="24"/>
        </w:rPr>
        <w:t>are as follows:</w:t>
      </w:r>
    </w:p>
    <w:p w14:paraId="220726CC" w14:textId="26A076D0" w:rsidR="00C03D44" w:rsidRDefault="00C03D44" w:rsidP="001C0B85">
      <w:pPr>
        <w:pStyle w:val="ListParagraph"/>
        <w:numPr>
          <w:ilvl w:val="0"/>
          <w:numId w:val="21"/>
        </w:numPr>
        <w:ind w:left="709" w:firstLine="0"/>
        <w:jc w:val="both"/>
        <w:rPr>
          <w:rFonts w:ascii="Arial" w:hAnsi="Arial" w:cs="Arial"/>
          <w:iCs/>
          <w:sz w:val="24"/>
          <w:szCs w:val="24"/>
        </w:rPr>
      </w:pPr>
      <w:r>
        <w:rPr>
          <w:rFonts w:ascii="Arial" w:hAnsi="Arial" w:cs="Arial"/>
          <w:iCs/>
          <w:sz w:val="24"/>
          <w:szCs w:val="24"/>
        </w:rPr>
        <w:t>Schedule 1, Part 1, Paragraph 2, Health and social care purposes.</w:t>
      </w:r>
    </w:p>
    <w:p w14:paraId="7A479E17" w14:textId="77777777" w:rsidR="00362322" w:rsidRDefault="00515A81" w:rsidP="001C0B85">
      <w:pPr>
        <w:pStyle w:val="ListParagraph"/>
        <w:numPr>
          <w:ilvl w:val="0"/>
          <w:numId w:val="21"/>
        </w:numPr>
        <w:ind w:left="709" w:firstLine="0"/>
        <w:jc w:val="both"/>
        <w:rPr>
          <w:rFonts w:ascii="Arial" w:hAnsi="Arial" w:cs="Arial"/>
          <w:iCs/>
          <w:sz w:val="24"/>
          <w:szCs w:val="24"/>
        </w:rPr>
      </w:pPr>
      <w:r w:rsidRPr="001C0B85">
        <w:rPr>
          <w:rFonts w:ascii="Arial" w:hAnsi="Arial" w:cs="Arial"/>
          <w:iCs/>
          <w:sz w:val="24"/>
          <w:szCs w:val="24"/>
        </w:rPr>
        <w:t xml:space="preserve">Schedule 1, </w:t>
      </w:r>
      <w:r w:rsidR="00C03D44">
        <w:rPr>
          <w:rFonts w:ascii="Arial" w:hAnsi="Arial" w:cs="Arial"/>
          <w:iCs/>
          <w:sz w:val="24"/>
          <w:szCs w:val="24"/>
        </w:rPr>
        <w:t xml:space="preserve">Part 2, </w:t>
      </w:r>
      <w:r w:rsidRPr="001C0B85">
        <w:rPr>
          <w:rFonts w:ascii="Arial" w:hAnsi="Arial" w:cs="Arial"/>
          <w:iCs/>
          <w:sz w:val="24"/>
          <w:szCs w:val="24"/>
        </w:rPr>
        <w:t xml:space="preserve">Paragraph 6, Statutory and government purposes. </w:t>
      </w:r>
    </w:p>
    <w:p w14:paraId="1C3FD407" w14:textId="7F83E9CD" w:rsidR="007A2BE1" w:rsidRDefault="00362322" w:rsidP="001C0B85">
      <w:pPr>
        <w:pStyle w:val="ListParagraph"/>
        <w:numPr>
          <w:ilvl w:val="0"/>
          <w:numId w:val="21"/>
        </w:numPr>
        <w:ind w:left="709" w:firstLine="0"/>
        <w:jc w:val="both"/>
        <w:rPr>
          <w:rFonts w:ascii="Arial" w:hAnsi="Arial" w:cs="Arial"/>
          <w:iCs/>
          <w:sz w:val="24"/>
          <w:szCs w:val="24"/>
        </w:rPr>
      </w:pPr>
      <w:r>
        <w:rPr>
          <w:rFonts w:ascii="Arial" w:hAnsi="Arial" w:cs="Arial"/>
          <w:iCs/>
          <w:sz w:val="24"/>
          <w:szCs w:val="24"/>
        </w:rPr>
        <w:t>Schedule 1, Part 2, Paragraph 8, Equality of opportunity and treatment.</w:t>
      </w:r>
      <w:r w:rsidR="00515A81" w:rsidRPr="001C0B85">
        <w:rPr>
          <w:rFonts w:ascii="Arial" w:hAnsi="Arial" w:cs="Arial"/>
          <w:iCs/>
          <w:sz w:val="24"/>
          <w:szCs w:val="24"/>
        </w:rPr>
        <w:t xml:space="preserve"> </w:t>
      </w:r>
    </w:p>
    <w:p w14:paraId="04C7B6BE" w14:textId="2015704F" w:rsidR="00515A81" w:rsidRPr="007A2BE1" w:rsidRDefault="00515A81" w:rsidP="001C0B85">
      <w:pPr>
        <w:pStyle w:val="ListParagraph"/>
        <w:numPr>
          <w:ilvl w:val="0"/>
          <w:numId w:val="21"/>
        </w:numPr>
        <w:ind w:left="1418" w:hanging="709"/>
        <w:jc w:val="both"/>
        <w:rPr>
          <w:rFonts w:ascii="Arial" w:hAnsi="Arial" w:cs="Arial"/>
          <w:iCs/>
          <w:sz w:val="24"/>
          <w:szCs w:val="24"/>
        </w:rPr>
      </w:pPr>
      <w:r w:rsidRPr="007A2BE1">
        <w:rPr>
          <w:rFonts w:ascii="Arial" w:hAnsi="Arial" w:cs="Arial"/>
          <w:iCs/>
          <w:sz w:val="24"/>
          <w:szCs w:val="24"/>
        </w:rPr>
        <w:t xml:space="preserve">Schedule 1, </w:t>
      </w:r>
      <w:r w:rsidR="00C03D44">
        <w:rPr>
          <w:rFonts w:ascii="Arial" w:hAnsi="Arial" w:cs="Arial"/>
          <w:iCs/>
          <w:sz w:val="24"/>
          <w:szCs w:val="24"/>
        </w:rPr>
        <w:t xml:space="preserve">Part 2, </w:t>
      </w:r>
      <w:r w:rsidRPr="007A2BE1">
        <w:rPr>
          <w:rFonts w:ascii="Arial" w:hAnsi="Arial" w:cs="Arial"/>
          <w:iCs/>
          <w:sz w:val="24"/>
          <w:szCs w:val="24"/>
        </w:rPr>
        <w:t xml:space="preserve">Paragraph 18, </w:t>
      </w:r>
      <w:r w:rsidR="007A2BE1">
        <w:rPr>
          <w:rFonts w:ascii="Arial" w:hAnsi="Arial" w:cs="Arial"/>
          <w:iCs/>
          <w:sz w:val="24"/>
          <w:szCs w:val="24"/>
        </w:rPr>
        <w:t>S</w:t>
      </w:r>
      <w:r w:rsidRPr="007A2BE1">
        <w:rPr>
          <w:rFonts w:ascii="Arial" w:hAnsi="Arial" w:cs="Arial"/>
          <w:iCs/>
          <w:sz w:val="24"/>
          <w:szCs w:val="24"/>
        </w:rPr>
        <w:t>afeguarding of children and individuals at risk</w:t>
      </w:r>
      <w:r w:rsidR="007A2BE1">
        <w:rPr>
          <w:rFonts w:ascii="Arial" w:hAnsi="Arial" w:cs="Arial"/>
          <w:iCs/>
          <w:sz w:val="24"/>
          <w:szCs w:val="24"/>
        </w:rPr>
        <w:t>.</w:t>
      </w:r>
      <w:r w:rsidRPr="007A2BE1">
        <w:rPr>
          <w:rFonts w:ascii="Arial" w:hAnsi="Arial" w:cs="Arial"/>
          <w:iCs/>
          <w:sz w:val="24"/>
          <w:szCs w:val="24"/>
        </w:rPr>
        <w:t xml:space="preserve"> </w:t>
      </w:r>
    </w:p>
    <w:p w14:paraId="0DE9E24D" w14:textId="02B69295" w:rsidR="0063580B" w:rsidRPr="007E364D" w:rsidRDefault="0063580B" w:rsidP="001C0B85">
      <w:pPr>
        <w:ind w:firstLine="709"/>
        <w:jc w:val="both"/>
        <w:rPr>
          <w:rFonts w:ascii="Arial" w:hAnsi="Arial" w:cs="Arial"/>
          <w:iCs/>
          <w:color w:val="000000" w:themeColor="text1"/>
          <w:sz w:val="24"/>
          <w:szCs w:val="24"/>
        </w:rPr>
      </w:pPr>
      <w:r w:rsidRPr="007E364D">
        <w:rPr>
          <w:rFonts w:ascii="Arial" w:hAnsi="Arial" w:cs="Arial"/>
          <w:iCs/>
          <w:color w:val="000000" w:themeColor="text1"/>
          <w:sz w:val="24"/>
          <w:szCs w:val="24"/>
        </w:rPr>
        <w:t>Consent</w:t>
      </w:r>
      <w:r w:rsidR="00FB4F35" w:rsidRPr="007E364D">
        <w:rPr>
          <w:rFonts w:ascii="Arial" w:hAnsi="Arial" w:cs="Arial"/>
          <w:iCs/>
          <w:color w:val="000000" w:themeColor="text1"/>
          <w:sz w:val="24"/>
          <w:szCs w:val="24"/>
        </w:rPr>
        <w:t xml:space="preserve"> </w:t>
      </w:r>
    </w:p>
    <w:p w14:paraId="074FFF42" w14:textId="435085DC" w:rsidR="007A2BE1" w:rsidRPr="007E364D" w:rsidRDefault="0063580B" w:rsidP="001C0B85">
      <w:pPr>
        <w:ind w:left="709" w:hanging="709"/>
        <w:jc w:val="both"/>
        <w:rPr>
          <w:rFonts w:ascii="Arial" w:hAnsi="Arial" w:cs="Arial"/>
          <w:iCs/>
          <w:color w:val="000000" w:themeColor="text1"/>
          <w:sz w:val="24"/>
          <w:szCs w:val="24"/>
        </w:rPr>
      </w:pPr>
      <w:r w:rsidRPr="007E364D">
        <w:rPr>
          <w:rFonts w:ascii="Arial" w:hAnsi="Arial" w:cs="Arial"/>
          <w:iCs/>
          <w:color w:val="000000" w:themeColor="text1"/>
          <w:sz w:val="24"/>
          <w:szCs w:val="24"/>
        </w:rPr>
        <w:t>4.</w:t>
      </w:r>
      <w:r w:rsidR="004E3B3C" w:rsidRPr="007E364D">
        <w:rPr>
          <w:rFonts w:ascii="Arial" w:hAnsi="Arial" w:cs="Arial"/>
          <w:iCs/>
          <w:color w:val="000000" w:themeColor="text1"/>
          <w:sz w:val="24"/>
          <w:szCs w:val="24"/>
        </w:rPr>
        <w:t>3</w:t>
      </w:r>
      <w:r w:rsidRPr="007E364D">
        <w:rPr>
          <w:rFonts w:ascii="Arial" w:hAnsi="Arial" w:cs="Arial"/>
          <w:iCs/>
          <w:color w:val="000000" w:themeColor="text1"/>
          <w:sz w:val="24"/>
          <w:szCs w:val="24"/>
        </w:rPr>
        <w:t xml:space="preserve"> </w:t>
      </w:r>
      <w:r w:rsidRPr="007E364D">
        <w:rPr>
          <w:rFonts w:ascii="Arial" w:hAnsi="Arial" w:cs="Arial"/>
          <w:iCs/>
          <w:color w:val="000000" w:themeColor="text1"/>
          <w:sz w:val="24"/>
          <w:szCs w:val="24"/>
        </w:rPr>
        <w:tab/>
      </w:r>
      <w:r w:rsidR="007A2BE1" w:rsidRPr="007E364D">
        <w:rPr>
          <w:rFonts w:ascii="Arial" w:hAnsi="Arial" w:cs="Arial"/>
          <w:iCs/>
          <w:color w:val="000000" w:themeColor="text1"/>
          <w:sz w:val="24"/>
          <w:szCs w:val="24"/>
        </w:rPr>
        <w:t xml:space="preserve">Given the statutory responsibilities placed upon Knowsley Council and </w:t>
      </w:r>
      <w:r w:rsidR="003840BD" w:rsidRPr="003840BD">
        <w:rPr>
          <w:rFonts w:ascii="Arial" w:hAnsi="Arial" w:cs="Arial"/>
          <w:iCs/>
          <w:color w:val="000000" w:themeColor="text1"/>
          <w:sz w:val="24"/>
          <w:szCs w:val="24"/>
        </w:rPr>
        <w:t>Roby Park Primary School</w:t>
      </w:r>
      <w:r w:rsidR="007A2BE1" w:rsidRPr="007E364D">
        <w:rPr>
          <w:rFonts w:ascii="Arial" w:hAnsi="Arial" w:cs="Arial"/>
          <w:iCs/>
          <w:color w:val="000000" w:themeColor="text1"/>
          <w:sz w:val="24"/>
          <w:szCs w:val="24"/>
        </w:rPr>
        <w:t xml:space="preserve"> in relation to looked after children neither party requires consent to share personal data.</w:t>
      </w:r>
    </w:p>
    <w:p w14:paraId="4154F811" w14:textId="0383EECA" w:rsidR="00284B14" w:rsidRPr="007E364D" w:rsidRDefault="007A2BE1" w:rsidP="001C0B85">
      <w:pPr>
        <w:ind w:left="709" w:hanging="709"/>
        <w:jc w:val="both"/>
        <w:rPr>
          <w:rFonts w:ascii="Arial" w:hAnsi="Arial" w:cs="Arial"/>
          <w:iCs/>
          <w:color w:val="000000" w:themeColor="text1"/>
          <w:sz w:val="24"/>
          <w:szCs w:val="24"/>
        </w:rPr>
      </w:pPr>
      <w:r w:rsidRPr="007E364D">
        <w:rPr>
          <w:rFonts w:ascii="Arial" w:hAnsi="Arial" w:cs="Arial"/>
          <w:iCs/>
          <w:color w:val="000000" w:themeColor="text1"/>
          <w:sz w:val="24"/>
          <w:szCs w:val="24"/>
        </w:rPr>
        <w:t>4.4</w:t>
      </w:r>
      <w:r w:rsidR="001C0B85" w:rsidRPr="007E364D">
        <w:rPr>
          <w:rFonts w:ascii="Arial" w:hAnsi="Arial" w:cs="Arial"/>
          <w:iCs/>
          <w:color w:val="000000" w:themeColor="text1"/>
          <w:sz w:val="24"/>
          <w:szCs w:val="24"/>
        </w:rPr>
        <w:tab/>
      </w:r>
      <w:r w:rsidR="0047734F" w:rsidRPr="007E364D">
        <w:rPr>
          <w:rFonts w:ascii="Arial" w:hAnsi="Arial" w:cs="Arial"/>
          <w:iCs/>
          <w:color w:val="000000" w:themeColor="text1"/>
          <w:sz w:val="24"/>
          <w:szCs w:val="24"/>
        </w:rPr>
        <w:t>Individuals</w:t>
      </w:r>
      <w:r w:rsidRPr="007E364D">
        <w:rPr>
          <w:rFonts w:ascii="Arial" w:hAnsi="Arial" w:cs="Arial"/>
          <w:iCs/>
          <w:color w:val="000000" w:themeColor="text1"/>
          <w:sz w:val="24"/>
          <w:szCs w:val="24"/>
        </w:rPr>
        <w:t xml:space="preserve"> will be informed of the data sharing via the Privacy Notice that is appended to this agreement.    </w:t>
      </w:r>
    </w:p>
    <w:p w14:paraId="4D25DCBC" w14:textId="7F2ECE6F" w:rsidR="001D780C" w:rsidRDefault="001D780C" w:rsidP="001C0B85">
      <w:pPr>
        <w:pStyle w:val="ListParagraph"/>
        <w:jc w:val="both"/>
        <w:rPr>
          <w:rFonts w:ascii="Arial" w:hAnsi="Arial" w:cs="Arial"/>
          <w:i/>
          <w:color w:val="FF0000"/>
          <w:sz w:val="24"/>
          <w:szCs w:val="24"/>
        </w:rPr>
      </w:pPr>
      <w:r>
        <w:rPr>
          <w:rFonts w:ascii="Arial" w:hAnsi="Arial" w:cs="Arial"/>
          <w:i/>
          <w:color w:val="FF0000"/>
          <w:sz w:val="24"/>
          <w:szCs w:val="24"/>
        </w:rPr>
        <w:t xml:space="preserve"> </w:t>
      </w:r>
    </w:p>
    <w:p w14:paraId="0DE9E252" w14:textId="77777777" w:rsidR="0097573A" w:rsidRPr="00013286" w:rsidRDefault="00D86189" w:rsidP="001C0B85">
      <w:pPr>
        <w:jc w:val="both"/>
        <w:rPr>
          <w:rFonts w:ascii="Arial" w:hAnsi="Arial" w:cs="Arial"/>
          <w:b/>
          <w:sz w:val="32"/>
          <w:szCs w:val="32"/>
        </w:rPr>
      </w:pPr>
      <w:r w:rsidRPr="00013286">
        <w:rPr>
          <w:rFonts w:ascii="Arial" w:hAnsi="Arial" w:cs="Arial"/>
          <w:b/>
          <w:sz w:val="32"/>
          <w:szCs w:val="32"/>
        </w:rPr>
        <w:t xml:space="preserve">5. </w:t>
      </w:r>
      <w:r w:rsidR="00013286" w:rsidRPr="00013286">
        <w:rPr>
          <w:rFonts w:ascii="Arial" w:hAnsi="Arial" w:cs="Arial"/>
          <w:b/>
          <w:sz w:val="32"/>
          <w:szCs w:val="32"/>
        </w:rPr>
        <w:tab/>
      </w:r>
      <w:r w:rsidRPr="00013286">
        <w:rPr>
          <w:rFonts w:ascii="Arial" w:hAnsi="Arial" w:cs="Arial"/>
          <w:b/>
          <w:sz w:val="32"/>
          <w:szCs w:val="32"/>
        </w:rPr>
        <w:t>Process</w:t>
      </w:r>
    </w:p>
    <w:p w14:paraId="0DE9E253" w14:textId="69C76BD4" w:rsidR="00013286" w:rsidRDefault="00013286" w:rsidP="009D3FE1">
      <w:pPr>
        <w:ind w:left="709" w:hanging="709"/>
        <w:jc w:val="both"/>
        <w:rPr>
          <w:rFonts w:ascii="Arial" w:hAnsi="Arial" w:cs="Arial"/>
          <w:snapToGrid w:val="0"/>
          <w:color w:val="000000"/>
          <w:sz w:val="24"/>
          <w:szCs w:val="24"/>
        </w:rPr>
      </w:pPr>
      <w:r>
        <w:rPr>
          <w:rFonts w:ascii="Arial" w:hAnsi="Arial" w:cs="Arial"/>
          <w:sz w:val="24"/>
          <w:szCs w:val="24"/>
        </w:rPr>
        <w:t xml:space="preserve">5.1 </w:t>
      </w:r>
      <w:r>
        <w:rPr>
          <w:rFonts w:ascii="Arial" w:hAnsi="Arial" w:cs="Arial"/>
          <w:sz w:val="24"/>
          <w:szCs w:val="24"/>
        </w:rPr>
        <w:tab/>
      </w:r>
      <w:r w:rsidRPr="00013286">
        <w:rPr>
          <w:rFonts w:ascii="Arial" w:hAnsi="Arial" w:cs="Arial"/>
          <w:snapToGrid w:val="0"/>
          <w:color w:val="000000"/>
          <w:sz w:val="24"/>
          <w:szCs w:val="24"/>
        </w:rPr>
        <w:t xml:space="preserve">This agreement has been formulated to facilitate the exchange </w:t>
      </w:r>
      <w:r w:rsidR="5832DE11" w:rsidRPr="00013286">
        <w:rPr>
          <w:rFonts w:ascii="Arial" w:hAnsi="Arial" w:cs="Arial"/>
          <w:snapToGrid w:val="0"/>
          <w:color w:val="000000"/>
          <w:sz w:val="24"/>
          <w:szCs w:val="24"/>
        </w:rPr>
        <w:t>of information</w:t>
      </w:r>
      <w:r w:rsidRPr="00013286">
        <w:rPr>
          <w:rFonts w:ascii="Arial" w:hAnsi="Arial" w:cs="Arial"/>
          <w:snapToGrid w:val="0"/>
          <w:color w:val="000000"/>
          <w:sz w:val="24"/>
          <w:szCs w:val="24"/>
        </w:rPr>
        <w:t xml:space="preserve"> between the signatories. It is, however, incumbent on all partners to recognise that any information shared must be justified on the merits of the </w:t>
      </w:r>
      <w:r>
        <w:rPr>
          <w:rFonts w:ascii="Arial" w:hAnsi="Arial" w:cs="Arial"/>
          <w:snapToGrid w:val="0"/>
          <w:color w:val="000000"/>
          <w:sz w:val="24"/>
          <w:szCs w:val="24"/>
        </w:rPr>
        <w:tab/>
      </w:r>
      <w:r w:rsidRPr="00013286">
        <w:rPr>
          <w:rFonts w:ascii="Arial" w:hAnsi="Arial" w:cs="Arial"/>
          <w:snapToGrid w:val="0"/>
          <w:color w:val="000000"/>
          <w:sz w:val="24"/>
          <w:szCs w:val="24"/>
        </w:rPr>
        <w:t xml:space="preserve">agreement. The balance, between an individual’s Human Rights and the need </w:t>
      </w:r>
      <w:r>
        <w:rPr>
          <w:rFonts w:ascii="Arial" w:hAnsi="Arial" w:cs="Arial"/>
          <w:snapToGrid w:val="0"/>
          <w:color w:val="000000"/>
          <w:sz w:val="24"/>
          <w:szCs w:val="24"/>
        </w:rPr>
        <w:tab/>
      </w:r>
      <w:r w:rsidRPr="00013286">
        <w:rPr>
          <w:rFonts w:ascii="Arial" w:hAnsi="Arial" w:cs="Arial"/>
          <w:snapToGrid w:val="0"/>
          <w:color w:val="000000"/>
          <w:sz w:val="24"/>
          <w:szCs w:val="24"/>
        </w:rPr>
        <w:t xml:space="preserve">to disclose information, must be assessed to ensure the information shared </w:t>
      </w:r>
      <w:r>
        <w:rPr>
          <w:rFonts w:ascii="Arial" w:hAnsi="Arial" w:cs="Arial"/>
          <w:snapToGrid w:val="0"/>
          <w:color w:val="000000"/>
          <w:sz w:val="24"/>
          <w:szCs w:val="24"/>
        </w:rPr>
        <w:tab/>
      </w:r>
      <w:r w:rsidRPr="00013286">
        <w:rPr>
          <w:rFonts w:ascii="Arial" w:hAnsi="Arial" w:cs="Arial"/>
          <w:snapToGrid w:val="0"/>
          <w:color w:val="000000"/>
          <w:sz w:val="24"/>
          <w:szCs w:val="24"/>
        </w:rPr>
        <w:t xml:space="preserve">between agencies is proportionate to the purpose.  Anyone in doubt should </w:t>
      </w:r>
      <w:r>
        <w:rPr>
          <w:rFonts w:ascii="Arial" w:hAnsi="Arial" w:cs="Arial"/>
          <w:snapToGrid w:val="0"/>
          <w:color w:val="000000"/>
          <w:sz w:val="24"/>
          <w:szCs w:val="24"/>
        </w:rPr>
        <w:tab/>
      </w:r>
      <w:r w:rsidRPr="00013286">
        <w:rPr>
          <w:rFonts w:ascii="Arial" w:hAnsi="Arial" w:cs="Arial"/>
          <w:snapToGrid w:val="0"/>
          <w:color w:val="000000"/>
          <w:sz w:val="24"/>
          <w:szCs w:val="24"/>
        </w:rPr>
        <w:t>consult their Information Sharing Lead before proceeding.</w:t>
      </w:r>
    </w:p>
    <w:p w14:paraId="0DE9E254" w14:textId="37A5814B" w:rsidR="00013286" w:rsidRDefault="001143EF" w:rsidP="001C0B85">
      <w:pPr>
        <w:jc w:val="both"/>
        <w:rPr>
          <w:rFonts w:ascii="Arial" w:hAnsi="Arial" w:cs="Arial"/>
          <w:b/>
          <w:sz w:val="32"/>
          <w:szCs w:val="32"/>
        </w:rPr>
      </w:pPr>
      <w:r w:rsidRPr="001143EF">
        <w:rPr>
          <w:rFonts w:ascii="Arial" w:hAnsi="Arial" w:cs="Arial"/>
          <w:b/>
          <w:sz w:val="32"/>
          <w:szCs w:val="32"/>
        </w:rPr>
        <w:t xml:space="preserve">6. </w:t>
      </w:r>
      <w:r w:rsidRPr="001143EF">
        <w:rPr>
          <w:rFonts w:ascii="Arial" w:hAnsi="Arial" w:cs="Arial"/>
          <w:b/>
          <w:sz w:val="32"/>
          <w:szCs w:val="32"/>
        </w:rPr>
        <w:tab/>
        <w:t xml:space="preserve">Information to be </w:t>
      </w:r>
      <w:r w:rsidR="00373C5F">
        <w:rPr>
          <w:rFonts w:ascii="Arial" w:hAnsi="Arial" w:cs="Arial"/>
          <w:b/>
          <w:sz w:val="32"/>
          <w:szCs w:val="32"/>
        </w:rPr>
        <w:t>shared</w:t>
      </w:r>
      <w:r w:rsidRPr="001143EF">
        <w:rPr>
          <w:rFonts w:ascii="Arial" w:hAnsi="Arial" w:cs="Arial"/>
          <w:b/>
          <w:sz w:val="32"/>
          <w:szCs w:val="32"/>
        </w:rPr>
        <w:t xml:space="preserve"> </w:t>
      </w:r>
    </w:p>
    <w:p w14:paraId="743EF4D7" w14:textId="7BF8646E" w:rsidR="008213DB" w:rsidRDefault="001143EF" w:rsidP="001C0B85">
      <w:pPr>
        <w:ind w:left="709" w:hanging="709"/>
        <w:jc w:val="both"/>
        <w:rPr>
          <w:rFonts w:ascii="Arial" w:hAnsi="Arial" w:cs="Arial"/>
          <w:iCs/>
          <w:sz w:val="24"/>
          <w:szCs w:val="24"/>
        </w:rPr>
      </w:pPr>
      <w:r>
        <w:rPr>
          <w:rFonts w:ascii="Arial" w:hAnsi="Arial" w:cs="Arial"/>
          <w:sz w:val="24"/>
          <w:szCs w:val="24"/>
        </w:rPr>
        <w:t xml:space="preserve">6.1 </w:t>
      </w:r>
      <w:r>
        <w:rPr>
          <w:rFonts w:ascii="Arial" w:hAnsi="Arial" w:cs="Arial"/>
          <w:sz w:val="24"/>
          <w:szCs w:val="24"/>
        </w:rPr>
        <w:tab/>
      </w:r>
      <w:r w:rsidR="00376633">
        <w:rPr>
          <w:rFonts w:ascii="Arial" w:hAnsi="Arial" w:cs="Arial"/>
          <w:sz w:val="24"/>
          <w:szCs w:val="24"/>
        </w:rPr>
        <w:t>Establishments w</w:t>
      </w:r>
      <w:r>
        <w:rPr>
          <w:rFonts w:ascii="Arial" w:hAnsi="Arial" w:cs="Arial"/>
          <w:sz w:val="24"/>
          <w:szCs w:val="24"/>
        </w:rPr>
        <w:t>ill share</w:t>
      </w:r>
      <w:r w:rsidR="001C0B85">
        <w:rPr>
          <w:rFonts w:ascii="Arial" w:hAnsi="Arial" w:cs="Arial"/>
          <w:sz w:val="24"/>
          <w:szCs w:val="24"/>
        </w:rPr>
        <w:t xml:space="preserve"> </w:t>
      </w:r>
      <w:r w:rsidR="00C03D44">
        <w:rPr>
          <w:rFonts w:ascii="Arial" w:hAnsi="Arial" w:cs="Arial"/>
          <w:iCs/>
          <w:sz w:val="24"/>
          <w:szCs w:val="24"/>
        </w:rPr>
        <w:t>information, extracted from the school’s Management Information System v</w:t>
      </w:r>
      <w:r w:rsidR="008213DB" w:rsidRPr="00F44FBD">
        <w:rPr>
          <w:rFonts w:ascii="Arial" w:hAnsi="Arial" w:cs="Arial"/>
          <w:iCs/>
          <w:sz w:val="24"/>
          <w:szCs w:val="24"/>
        </w:rPr>
        <w:t>ia Xporter and Groupcall</w:t>
      </w:r>
      <w:r w:rsidR="00C03D44">
        <w:rPr>
          <w:rFonts w:ascii="Arial" w:hAnsi="Arial" w:cs="Arial"/>
          <w:iCs/>
          <w:sz w:val="24"/>
          <w:szCs w:val="24"/>
        </w:rPr>
        <w:t>,</w:t>
      </w:r>
      <w:r w:rsidR="008213DB" w:rsidRPr="00F44FBD">
        <w:rPr>
          <w:rFonts w:ascii="Arial" w:hAnsi="Arial" w:cs="Arial"/>
          <w:iCs/>
          <w:sz w:val="24"/>
          <w:szCs w:val="24"/>
        </w:rPr>
        <w:t xml:space="preserve"> relating to children who have been identified as Knowsley Children</w:t>
      </w:r>
      <w:r w:rsidR="00C03D44">
        <w:rPr>
          <w:rFonts w:ascii="Arial" w:hAnsi="Arial" w:cs="Arial"/>
          <w:iCs/>
          <w:sz w:val="24"/>
          <w:szCs w:val="24"/>
        </w:rPr>
        <w:t>, which</w:t>
      </w:r>
      <w:r w:rsidR="008213DB" w:rsidRPr="00F44FBD">
        <w:rPr>
          <w:rFonts w:ascii="Arial" w:hAnsi="Arial" w:cs="Arial"/>
          <w:iCs/>
          <w:sz w:val="24"/>
          <w:szCs w:val="24"/>
        </w:rPr>
        <w:t xml:space="preserve"> will be auto imported into </w:t>
      </w:r>
      <w:r w:rsidR="00C03D44">
        <w:rPr>
          <w:rFonts w:ascii="Arial" w:hAnsi="Arial" w:cs="Arial"/>
          <w:iCs/>
          <w:sz w:val="24"/>
          <w:szCs w:val="24"/>
        </w:rPr>
        <w:t>Knowsley Council’s</w:t>
      </w:r>
      <w:r w:rsidR="008213DB" w:rsidRPr="00F44FBD">
        <w:rPr>
          <w:rFonts w:ascii="Arial" w:hAnsi="Arial" w:cs="Arial"/>
          <w:iCs/>
          <w:sz w:val="24"/>
          <w:szCs w:val="24"/>
        </w:rPr>
        <w:t xml:space="preserve"> Early Years and Education (EYEs) system</w:t>
      </w:r>
      <w:r w:rsidR="00C03D44">
        <w:rPr>
          <w:rFonts w:ascii="Arial" w:hAnsi="Arial" w:cs="Arial"/>
          <w:iCs/>
          <w:sz w:val="24"/>
          <w:szCs w:val="24"/>
        </w:rPr>
        <w:t>. T</w:t>
      </w:r>
      <w:r w:rsidR="000E6230">
        <w:rPr>
          <w:rFonts w:ascii="Arial" w:hAnsi="Arial" w:cs="Arial"/>
          <w:iCs/>
          <w:sz w:val="24"/>
          <w:szCs w:val="24"/>
        </w:rPr>
        <w:t>he following data fields may be shared</w:t>
      </w:r>
      <w:r w:rsidR="008213DB">
        <w:rPr>
          <w:rFonts w:ascii="Arial" w:hAnsi="Arial" w:cs="Arial"/>
          <w:iCs/>
          <w:sz w:val="24"/>
          <w:szCs w:val="24"/>
        </w:rPr>
        <w:t>:</w:t>
      </w:r>
    </w:p>
    <w:p w14:paraId="3430E7D3" w14:textId="44E403E9" w:rsidR="00880E5A" w:rsidRDefault="00880E5A" w:rsidP="001C0B85">
      <w:pPr>
        <w:numPr>
          <w:ilvl w:val="0"/>
          <w:numId w:val="17"/>
        </w:numPr>
        <w:spacing w:after="0" w:line="240" w:lineRule="auto"/>
        <w:jc w:val="both"/>
        <w:rPr>
          <w:rFonts w:ascii="Arial" w:hAnsi="Arial" w:cs="Arial"/>
          <w:iCs/>
          <w:sz w:val="24"/>
          <w:szCs w:val="24"/>
        </w:rPr>
      </w:pPr>
      <w:r>
        <w:rPr>
          <w:rFonts w:ascii="Arial" w:hAnsi="Arial" w:cs="Arial"/>
          <w:iCs/>
          <w:sz w:val="24"/>
          <w:szCs w:val="24"/>
        </w:rPr>
        <w:t>Dem</w:t>
      </w:r>
      <w:r w:rsidR="000E6230">
        <w:rPr>
          <w:rFonts w:ascii="Arial" w:hAnsi="Arial" w:cs="Arial"/>
          <w:iCs/>
          <w:sz w:val="24"/>
          <w:szCs w:val="24"/>
        </w:rPr>
        <w:t>o</w:t>
      </w:r>
      <w:r>
        <w:rPr>
          <w:rFonts w:ascii="Arial" w:hAnsi="Arial" w:cs="Arial"/>
          <w:iCs/>
          <w:sz w:val="24"/>
          <w:szCs w:val="24"/>
        </w:rPr>
        <w:t>graphic information including</w:t>
      </w:r>
      <w:r w:rsidR="00247811">
        <w:rPr>
          <w:rFonts w:ascii="Arial" w:hAnsi="Arial" w:cs="Arial"/>
          <w:iCs/>
          <w:sz w:val="24"/>
          <w:szCs w:val="24"/>
        </w:rPr>
        <w:t>:</w:t>
      </w:r>
    </w:p>
    <w:p w14:paraId="00052199" w14:textId="7E57EF3E" w:rsidR="00880E5A" w:rsidRDefault="00160A6E"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Name</w:t>
      </w:r>
      <w:r w:rsidR="000A62E1">
        <w:rPr>
          <w:rFonts w:ascii="Arial" w:hAnsi="Arial" w:cs="Arial"/>
          <w:iCs/>
          <w:sz w:val="24"/>
          <w:szCs w:val="24"/>
        </w:rPr>
        <w:t>.</w:t>
      </w:r>
    </w:p>
    <w:p w14:paraId="5F9E1AA6" w14:textId="715E3CB0" w:rsidR="00160A6E" w:rsidRDefault="00160A6E"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Address</w:t>
      </w:r>
      <w:r w:rsidR="000A62E1">
        <w:rPr>
          <w:rFonts w:ascii="Arial" w:hAnsi="Arial" w:cs="Arial"/>
          <w:iCs/>
          <w:sz w:val="24"/>
          <w:szCs w:val="24"/>
        </w:rPr>
        <w:t>.</w:t>
      </w:r>
    </w:p>
    <w:p w14:paraId="7BE2C197" w14:textId="6460D1D7" w:rsidR="00160A6E" w:rsidRDefault="00160A6E"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lastRenderedPageBreak/>
        <w:t>Date of Birth</w:t>
      </w:r>
      <w:r w:rsidR="000A62E1">
        <w:rPr>
          <w:rFonts w:ascii="Arial" w:hAnsi="Arial" w:cs="Arial"/>
          <w:iCs/>
          <w:sz w:val="24"/>
          <w:szCs w:val="24"/>
        </w:rPr>
        <w:t>.</w:t>
      </w:r>
    </w:p>
    <w:p w14:paraId="68D9F9AB" w14:textId="5929489E" w:rsidR="00F168BD" w:rsidRDefault="00F168BD"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Gender</w:t>
      </w:r>
      <w:r w:rsidR="000A62E1">
        <w:rPr>
          <w:rFonts w:ascii="Arial" w:hAnsi="Arial" w:cs="Arial"/>
          <w:iCs/>
          <w:sz w:val="24"/>
          <w:szCs w:val="24"/>
        </w:rPr>
        <w:t>.</w:t>
      </w:r>
    </w:p>
    <w:p w14:paraId="164EE2D0" w14:textId="4A910659" w:rsidR="00160A6E" w:rsidRDefault="00160A6E"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National Curriculum Year</w:t>
      </w:r>
      <w:r w:rsidR="000A62E1">
        <w:rPr>
          <w:rFonts w:ascii="Arial" w:hAnsi="Arial" w:cs="Arial"/>
          <w:iCs/>
          <w:sz w:val="24"/>
          <w:szCs w:val="24"/>
        </w:rPr>
        <w:t>.</w:t>
      </w:r>
    </w:p>
    <w:p w14:paraId="4CC1B70B" w14:textId="5822BC3A" w:rsidR="00160A6E" w:rsidRDefault="002730FA"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Language</w:t>
      </w:r>
      <w:r w:rsidR="000A62E1">
        <w:rPr>
          <w:rFonts w:ascii="Arial" w:hAnsi="Arial" w:cs="Arial"/>
          <w:iCs/>
          <w:sz w:val="24"/>
          <w:szCs w:val="24"/>
        </w:rPr>
        <w:t>.</w:t>
      </w:r>
    </w:p>
    <w:p w14:paraId="75F3C2E0" w14:textId="1677892F" w:rsidR="00DE6E14" w:rsidRDefault="00E07BA5" w:rsidP="001C0B85">
      <w:pPr>
        <w:numPr>
          <w:ilvl w:val="1"/>
          <w:numId w:val="17"/>
        </w:numPr>
        <w:spacing w:after="0" w:line="240" w:lineRule="auto"/>
        <w:jc w:val="both"/>
        <w:rPr>
          <w:rFonts w:ascii="Arial" w:hAnsi="Arial" w:cs="Arial"/>
          <w:iCs/>
          <w:sz w:val="24"/>
          <w:szCs w:val="24"/>
        </w:rPr>
      </w:pPr>
      <w:r w:rsidRPr="00E07BA5">
        <w:rPr>
          <w:rFonts w:ascii="Arial" w:hAnsi="Arial" w:cs="Arial"/>
          <w:iCs/>
          <w:sz w:val="24"/>
          <w:szCs w:val="24"/>
        </w:rPr>
        <w:t>E</w:t>
      </w:r>
      <w:r w:rsidR="00DE6E14" w:rsidRPr="00E07BA5">
        <w:rPr>
          <w:rFonts w:ascii="Arial" w:hAnsi="Arial" w:cs="Arial"/>
          <w:iCs/>
          <w:sz w:val="24"/>
          <w:szCs w:val="24"/>
        </w:rPr>
        <w:t>thnicity</w:t>
      </w:r>
      <w:r w:rsidR="000A62E1">
        <w:rPr>
          <w:rFonts w:ascii="Arial" w:hAnsi="Arial" w:cs="Arial"/>
          <w:iCs/>
          <w:sz w:val="24"/>
          <w:szCs w:val="24"/>
        </w:rPr>
        <w:t>.</w:t>
      </w:r>
    </w:p>
    <w:p w14:paraId="50ECBEB3" w14:textId="668E2757" w:rsidR="00BC6C9A" w:rsidRDefault="00BC6C9A"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Language.</w:t>
      </w:r>
    </w:p>
    <w:p w14:paraId="09A582BA" w14:textId="49985C9B" w:rsidR="00BC6C9A" w:rsidRDefault="00BC6C9A"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Religion.</w:t>
      </w:r>
    </w:p>
    <w:p w14:paraId="28A93D68" w14:textId="7AEE7807" w:rsidR="00BC6C9A" w:rsidRPr="00E07BA5" w:rsidRDefault="00BC6C9A" w:rsidP="001C0B85">
      <w:pPr>
        <w:numPr>
          <w:ilvl w:val="1"/>
          <w:numId w:val="17"/>
        </w:numPr>
        <w:spacing w:after="0" w:line="240" w:lineRule="auto"/>
        <w:jc w:val="both"/>
        <w:rPr>
          <w:rFonts w:ascii="Arial" w:hAnsi="Arial" w:cs="Arial"/>
          <w:iCs/>
          <w:sz w:val="24"/>
          <w:szCs w:val="24"/>
        </w:rPr>
      </w:pPr>
      <w:r>
        <w:rPr>
          <w:rFonts w:ascii="Arial" w:hAnsi="Arial" w:cs="Arial"/>
          <w:iCs/>
          <w:sz w:val="24"/>
          <w:szCs w:val="24"/>
        </w:rPr>
        <w:t>Disability</w:t>
      </w:r>
    </w:p>
    <w:p w14:paraId="56CA540F" w14:textId="20B1CDE6" w:rsidR="00F168BD" w:rsidRDefault="00F168BD" w:rsidP="001C0B85">
      <w:pPr>
        <w:numPr>
          <w:ilvl w:val="0"/>
          <w:numId w:val="17"/>
        </w:numPr>
        <w:spacing w:after="0" w:line="240" w:lineRule="auto"/>
        <w:jc w:val="both"/>
        <w:rPr>
          <w:rFonts w:ascii="Arial" w:hAnsi="Arial" w:cs="Arial"/>
          <w:iCs/>
          <w:sz w:val="24"/>
          <w:szCs w:val="24"/>
        </w:rPr>
      </w:pPr>
      <w:r w:rsidRPr="00E07BA5">
        <w:rPr>
          <w:rFonts w:ascii="Arial" w:hAnsi="Arial" w:cs="Arial"/>
          <w:iCs/>
          <w:sz w:val="24"/>
          <w:szCs w:val="24"/>
        </w:rPr>
        <w:t>Unique Pupil Number (UPN)</w:t>
      </w:r>
      <w:r w:rsidR="000A62E1">
        <w:rPr>
          <w:rFonts w:ascii="Arial" w:hAnsi="Arial" w:cs="Arial"/>
          <w:iCs/>
          <w:sz w:val="24"/>
          <w:szCs w:val="24"/>
        </w:rPr>
        <w:t>.</w:t>
      </w:r>
    </w:p>
    <w:p w14:paraId="09A91A3C" w14:textId="475E1A4F" w:rsidR="00B8662E" w:rsidRPr="00E07BA5" w:rsidRDefault="00B8662E" w:rsidP="001C0B85">
      <w:pPr>
        <w:numPr>
          <w:ilvl w:val="0"/>
          <w:numId w:val="17"/>
        </w:numPr>
        <w:spacing w:after="0" w:line="240" w:lineRule="auto"/>
        <w:jc w:val="both"/>
        <w:rPr>
          <w:rFonts w:ascii="Arial" w:hAnsi="Arial" w:cs="Arial"/>
          <w:iCs/>
          <w:sz w:val="24"/>
          <w:szCs w:val="24"/>
        </w:rPr>
      </w:pPr>
      <w:r>
        <w:rPr>
          <w:rFonts w:ascii="Arial" w:hAnsi="Arial" w:cs="Arial"/>
          <w:iCs/>
          <w:sz w:val="24"/>
          <w:szCs w:val="24"/>
        </w:rPr>
        <w:t>Unique Learner Number (ULN)</w:t>
      </w:r>
      <w:r w:rsidR="000A62E1">
        <w:rPr>
          <w:rFonts w:ascii="Arial" w:hAnsi="Arial" w:cs="Arial"/>
          <w:iCs/>
          <w:sz w:val="24"/>
          <w:szCs w:val="24"/>
        </w:rPr>
        <w:t>.</w:t>
      </w:r>
    </w:p>
    <w:p w14:paraId="6EC5A366" w14:textId="4192D0F4" w:rsidR="00156748" w:rsidRPr="00E07BA5" w:rsidRDefault="00156748" w:rsidP="001C0B85">
      <w:pPr>
        <w:numPr>
          <w:ilvl w:val="0"/>
          <w:numId w:val="17"/>
        </w:numPr>
        <w:spacing w:after="0" w:line="240" w:lineRule="auto"/>
        <w:jc w:val="both"/>
        <w:rPr>
          <w:rFonts w:ascii="Arial" w:hAnsi="Arial" w:cs="Arial"/>
          <w:iCs/>
          <w:sz w:val="24"/>
          <w:szCs w:val="24"/>
        </w:rPr>
      </w:pPr>
      <w:r w:rsidRPr="00E07BA5">
        <w:rPr>
          <w:rFonts w:ascii="Arial" w:hAnsi="Arial" w:cs="Arial"/>
          <w:iCs/>
          <w:sz w:val="24"/>
          <w:szCs w:val="24"/>
        </w:rPr>
        <w:t xml:space="preserve">Attendance </w:t>
      </w:r>
      <w:r w:rsidR="00F168BD" w:rsidRPr="00E07BA5">
        <w:rPr>
          <w:rFonts w:ascii="Arial" w:hAnsi="Arial" w:cs="Arial"/>
          <w:iCs/>
          <w:sz w:val="24"/>
          <w:szCs w:val="24"/>
        </w:rPr>
        <w:t>and exclusion</w:t>
      </w:r>
      <w:r w:rsidR="001B6653" w:rsidRPr="00E07BA5">
        <w:rPr>
          <w:rFonts w:ascii="Arial" w:hAnsi="Arial" w:cs="Arial"/>
          <w:iCs/>
          <w:sz w:val="24"/>
          <w:szCs w:val="24"/>
        </w:rPr>
        <w:t xml:space="preserve"> </w:t>
      </w:r>
      <w:r w:rsidRPr="00E07BA5">
        <w:rPr>
          <w:rFonts w:ascii="Arial" w:hAnsi="Arial" w:cs="Arial"/>
          <w:iCs/>
          <w:sz w:val="24"/>
          <w:szCs w:val="24"/>
        </w:rPr>
        <w:t>data.</w:t>
      </w:r>
    </w:p>
    <w:p w14:paraId="43921D06" w14:textId="03A0CBC0" w:rsidR="001B6653" w:rsidRPr="00E07BA5" w:rsidRDefault="001B6653" w:rsidP="001C0B85">
      <w:pPr>
        <w:numPr>
          <w:ilvl w:val="0"/>
          <w:numId w:val="17"/>
        </w:numPr>
        <w:spacing w:after="0" w:line="240" w:lineRule="auto"/>
        <w:jc w:val="both"/>
        <w:rPr>
          <w:rFonts w:ascii="Arial" w:hAnsi="Arial" w:cs="Arial"/>
          <w:iCs/>
          <w:sz w:val="24"/>
          <w:szCs w:val="24"/>
        </w:rPr>
      </w:pPr>
      <w:r w:rsidRPr="00E07BA5">
        <w:rPr>
          <w:rFonts w:ascii="Arial" w:hAnsi="Arial" w:cs="Arial"/>
          <w:iCs/>
          <w:sz w:val="24"/>
          <w:szCs w:val="24"/>
        </w:rPr>
        <w:t xml:space="preserve">Special Educational </w:t>
      </w:r>
      <w:r w:rsidR="004832E8" w:rsidRPr="00E07BA5">
        <w:rPr>
          <w:rFonts w:ascii="Arial" w:hAnsi="Arial" w:cs="Arial"/>
          <w:iCs/>
          <w:sz w:val="24"/>
          <w:szCs w:val="24"/>
        </w:rPr>
        <w:t>Needs Status (SEN).</w:t>
      </w:r>
    </w:p>
    <w:p w14:paraId="24800326" w14:textId="7AEEFF9B" w:rsidR="004832E8" w:rsidRPr="00E07BA5" w:rsidRDefault="004832E8" w:rsidP="001C0B85">
      <w:pPr>
        <w:numPr>
          <w:ilvl w:val="0"/>
          <w:numId w:val="17"/>
        </w:numPr>
        <w:spacing w:after="0" w:line="240" w:lineRule="auto"/>
        <w:jc w:val="both"/>
        <w:rPr>
          <w:rFonts w:ascii="Arial" w:hAnsi="Arial" w:cs="Arial"/>
          <w:iCs/>
          <w:sz w:val="24"/>
          <w:szCs w:val="24"/>
        </w:rPr>
      </w:pPr>
      <w:r w:rsidRPr="00E07BA5">
        <w:rPr>
          <w:rFonts w:ascii="Arial" w:hAnsi="Arial" w:cs="Arial"/>
          <w:iCs/>
          <w:sz w:val="24"/>
          <w:szCs w:val="24"/>
        </w:rPr>
        <w:t>Free School Meals Eligibility.</w:t>
      </w:r>
    </w:p>
    <w:p w14:paraId="0F814B57" w14:textId="67F3C56A" w:rsidR="004832E8" w:rsidRPr="00E07BA5" w:rsidRDefault="0087483C" w:rsidP="001C0B85">
      <w:pPr>
        <w:numPr>
          <w:ilvl w:val="0"/>
          <w:numId w:val="17"/>
        </w:numPr>
        <w:spacing w:after="0" w:line="240" w:lineRule="auto"/>
        <w:jc w:val="both"/>
        <w:rPr>
          <w:rFonts w:ascii="Arial" w:hAnsi="Arial" w:cs="Arial"/>
          <w:iCs/>
          <w:sz w:val="24"/>
          <w:szCs w:val="24"/>
        </w:rPr>
      </w:pPr>
      <w:r w:rsidRPr="00E07BA5">
        <w:rPr>
          <w:rFonts w:ascii="Arial" w:hAnsi="Arial" w:cs="Arial"/>
          <w:iCs/>
          <w:sz w:val="24"/>
          <w:szCs w:val="24"/>
        </w:rPr>
        <w:t>S</w:t>
      </w:r>
      <w:r w:rsidR="004832E8" w:rsidRPr="00E07BA5">
        <w:rPr>
          <w:rFonts w:ascii="Arial" w:hAnsi="Arial" w:cs="Arial"/>
          <w:iCs/>
          <w:sz w:val="24"/>
          <w:szCs w:val="24"/>
        </w:rPr>
        <w:t xml:space="preserve">afeguarding </w:t>
      </w:r>
      <w:r w:rsidR="00651D5E">
        <w:rPr>
          <w:rFonts w:ascii="Arial" w:hAnsi="Arial" w:cs="Arial"/>
          <w:iCs/>
          <w:sz w:val="24"/>
          <w:szCs w:val="24"/>
        </w:rPr>
        <w:t>information</w:t>
      </w:r>
      <w:r w:rsidR="000A62E1">
        <w:rPr>
          <w:rFonts w:ascii="Arial" w:hAnsi="Arial" w:cs="Arial"/>
          <w:iCs/>
          <w:sz w:val="24"/>
          <w:szCs w:val="24"/>
        </w:rPr>
        <w:t>.</w:t>
      </w:r>
    </w:p>
    <w:p w14:paraId="0DE9E256" w14:textId="01F303C2" w:rsidR="001143EF" w:rsidRDefault="00A25F6F" w:rsidP="001C0B85">
      <w:pPr>
        <w:numPr>
          <w:ilvl w:val="0"/>
          <w:numId w:val="17"/>
        </w:numPr>
        <w:spacing w:after="0" w:line="240" w:lineRule="auto"/>
        <w:jc w:val="both"/>
        <w:rPr>
          <w:rFonts w:ascii="Arial" w:hAnsi="Arial" w:cs="Arial"/>
          <w:iCs/>
          <w:sz w:val="24"/>
          <w:szCs w:val="24"/>
        </w:rPr>
      </w:pPr>
      <w:r w:rsidRPr="00E07BA5">
        <w:rPr>
          <w:rFonts w:ascii="Arial" w:hAnsi="Arial" w:cs="Arial"/>
          <w:iCs/>
          <w:sz w:val="24"/>
          <w:szCs w:val="24"/>
        </w:rPr>
        <w:t>Assessment and Attainment Data.</w:t>
      </w:r>
    </w:p>
    <w:p w14:paraId="26F22390" w14:textId="77777777" w:rsidR="00651D5E" w:rsidRDefault="00651D5E" w:rsidP="00651D5E">
      <w:pPr>
        <w:pStyle w:val="ListParagraph"/>
        <w:numPr>
          <w:ilvl w:val="0"/>
          <w:numId w:val="17"/>
        </w:numPr>
        <w:spacing w:after="0" w:line="240" w:lineRule="auto"/>
        <w:jc w:val="both"/>
        <w:rPr>
          <w:rFonts w:ascii="Arial" w:hAnsi="Arial" w:cs="Arial"/>
          <w:bCs/>
          <w:snapToGrid w:val="0"/>
          <w:color w:val="000000"/>
          <w:sz w:val="24"/>
          <w:szCs w:val="24"/>
        </w:rPr>
      </w:pPr>
      <w:r w:rsidRPr="004D20FD">
        <w:rPr>
          <w:rFonts w:ascii="Arial" w:hAnsi="Arial" w:cs="Arial"/>
          <w:bCs/>
          <w:snapToGrid w:val="0"/>
          <w:color w:val="000000"/>
          <w:sz w:val="24"/>
          <w:szCs w:val="24"/>
        </w:rPr>
        <w:t xml:space="preserve">Outcomes for </w:t>
      </w:r>
      <w:r>
        <w:rPr>
          <w:rFonts w:ascii="Arial" w:hAnsi="Arial" w:cs="Arial"/>
          <w:bCs/>
          <w:snapToGrid w:val="0"/>
          <w:color w:val="000000"/>
          <w:sz w:val="24"/>
          <w:szCs w:val="24"/>
        </w:rPr>
        <w:t>Cared for C</w:t>
      </w:r>
      <w:r w:rsidRPr="004D20FD">
        <w:rPr>
          <w:rFonts w:ascii="Arial" w:hAnsi="Arial" w:cs="Arial"/>
          <w:bCs/>
          <w:snapToGrid w:val="0"/>
          <w:color w:val="000000"/>
          <w:sz w:val="24"/>
          <w:szCs w:val="24"/>
        </w:rPr>
        <w:t>hildren (such as strengths and difficulties questionnaire scores and EHCPs)</w:t>
      </w:r>
      <w:r>
        <w:rPr>
          <w:rFonts w:ascii="Arial" w:hAnsi="Arial" w:cs="Arial"/>
          <w:bCs/>
          <w:snapToGrid w:val="0"/>
          <w:color w:val="000000"/>
          <w:sz w:val="24"/>
          <w:szCs w:val="24"/>
        </w:rPr>
        <w:t>.</w:t>
      </w:r>
      <w:r w:rsidRPr="004D20FD">
        <w:rPr>
          <w:rFonts w:ascii="Arial" w:hAnsi="Arial" w:cs="Arial"/>
          <w:bCs/>
          <w:snapToGrid w:val="0"/>
          <w:color w:val="000000"/>
          <w:sz w:val="24"/>
          <w:szCs w:val="24"/>
        </w:rPr>
        <w:t xml:space="preserve"> </w:t>
      </w:r>
    </w:p>
    <w:p w14:paraId="324B163E" w14:textId="77777777" w:rsidR="00651D5E" w:rsidRDefault="00651D5E" w:rsidP="00651D5E">
      <w:pPr>
        <w:pStyle w:val="ListParagraph"/>
        <w:numPr>
          <w:ilvl w:val="0"/>
          <w:numId w:val="17"/>
        </w:numPr>
        <w:spacing w:after="0" w:line="240" w:lineRule="auto"/>
        <w:jc w:val="both"/>
        <w:rPr>
          <w:rFonts w:ascii="Arial" w:hAnsi="Arial" w:cs="Arial"/>
          <w:bCs/>
          <w:snapToGrid w:val="0"/>
          <w:color w:val="000000"/>
          <w:sz w:val="24"/>
          <w:szCs w:val="24"/>
        </w:rPr>
      </w:pPr>
      <w:r w:rsidRPr="00633741">
        <w:rPr>
          <w:rFonts w:ascii="Arial" w:hAnsi="Arial" w:cs="Arial"/>
          <w:bCs/>
          <w:snapToGrid w:val="0"/>
          <w:color w:val="000000"/>
          <w:sz w:val="24"/>
          <w:szCs w:val="24"/>
        </w:rPr>
        <w:t xml:space="preserve">Information about children and young people who </w:t>
      </w:r>
      <w:r>
        <w:rPr>
          <w:rFonts w:ascii="Arial" w:hAnsi="Arial" w:cs="Arial"/>
          <w:bCs/>
          <w:snapToGrid w:val="0"/>
          <w:color w:val="000000"/>
          <w:sz w:val="24"/>
          <w:szCs w:val="24"/>
        </w:rPr>
        <w:t xml:space="preserve">have or have had a Social Worker from </w:t>
      </w:r>
      <w:r w:rsidRPr="00633741">
        <w:rPr>
          <w:rFonts w:ascii="Arial" w:hAnsi="Arial" w:cs="Arial"/>
          <w:bCs/>
          <w:snapToGrid w:val="0"/>
          <w:color w:val="000000"/>
          <w:sz w:val="24"/>
          <w:szCs w:val="24"/>
        </w:rPr>
        <w:t>K</w:t>
      </w:r>
      <w:r>
        <w:rPr>
          <w:rFonts w:ascii="Arial" w:hAnsi="Arial" w:cs="Arial"/>
          <w:bCs/>
          <w:snapToGrid w:val="0"/>
          <w:color w:val="000000"/>
          <w:sz w:val="24"/>
          <w:szCs w:val="24"/>
        </w:rPr>
        <w:t xml:space="preserve">nowsley </w:t>
      </w:r>
      <w:r w:rsidRPr="00633741">
        <w:rPr>
          <w:rFonts w:ascii="Arial" w:hAnsi="Arial" w:cs="Arial"/>
          <w:bCs/>
          <w:snapToGrid w:val="0"/>
          <w:color w:val="000000"/>
          <w:sz w:val="24"/>
          <w:szCs w:val="24"/>
        </w:rPr>
        <w:t>C</w:t>
      </w:r>
      <w:r>
        <w:rPr>
          <w:rFonts w:ascii="Arial" w:hAnsi="Arial" w:cs="Arial"/>
          <w:bCs/>
          <w:snapToGrid w:val="0"/>
          <w:color w:val="000000"/>
          <w:sz w:val="24"/>
          <w:szCs w:val="24"/>
        </w:rPr>
        <w:t>ouncil.</w:t>
      </w:r>
    </w:p>
    <w:p w14:paraId="05A11494" w14:textId="77777777" w:rsidR="00651D5E" w:rsidRPr="004D20FD" w:rsidRDefault="00651D5E" w:rsidP="00651D5E">
      <w:pPr>
        <w:pStyle w:val="ListParagraph"/>
        <w:numPr>
          <w:ilvl w:val="0"/>
          <w:numId w:val="17"/>
        </w:numPr>
        <w:spacing w:after="0" w:line="240" w:lineRule="auto"/>
        <w:jc w:val="both"/>
        <w:rPr>
          <w:rFonts w:ascii="Arial" w:hAnsi="Arial" w:cs="Arial"/>
          <w:bCs/>
          <w:snapToGrid w:val="0"/>
          <w:color w:val="000000"/>
          <w:sz w:val="24"/>
          <w:szCs w:val="24"/>
        </w:rPr>
      </w:pPr>
      <w:r w:rsidRPr="00633741">
        <w:rPr>
          <w:rFonts w:ascii="Arial" w:hAnsi="Arial" w:cs="Arial"/>
          <w:bCs/>
          <w:snapToGrid w:val="0"/>
          <w:color w:val="000000"/>
          <w:sz w:val="24"/>
          <w:szCs w:val="24"/>
        </w:rPr>
        <w:t xml:space="preserve">Episodes of being </w:t>
      </w:r>
      <w:r>
        <w:rPr>
          <w:rFonts w:ascii="Arial" w:hAnsi="Arial" w:cs="Arial"/>
          <w:bCs/>
          <w:snapToGrid w:val="0"/>
          <w:color w:val="000000"/>
          <w:sz w:val="24"/>
          <w:szCs w:val="24"/>
        </w:rPr>
        <w:t xml:space="preserve">cared for </w:t>
      </w:r>
      <w:r w:rsidRPr="00633741">
        <w:rPr>
          <w:rFonts w:ascii="Arial" w:hAnsi="Arial" w:cs="Arial"/>
          <w:bCs/>
          <w:snapToGrid w:val="0"/>
          <w:color w:val="000000"/>
          <w:sz w:val="24"/>
          <w:szCs w:val="24"/>
        </w:rPr>
        <w:t>(such as important dates, information on placements)</w:t>
      </w:r>
      <w:r>
        <w:rPr>
          <w:rFonts w:ascii="Arial" w:hAnsi="Arial" w:cs="Arial"/>
          <w:bCs/>
          <w:snapToGrid w:val="0"/>
          <w:color w:val="000000"/>
          <w:sz w:val="24"/>
          <w:szCs w:val="24"/>
        </w:rPr>
        <w:t>.</w:t>
      </w:r>
    </w:p>
    <w:p w14:paraId="0F9F3342" w14:textId="77777777" w:rsidR="00651D5E" w:rsidRPr="00EB64C3" w:rsidRDefault="00651D5E" w:rsidP="00651D5E">
      <w:pPr>
        <w:pStyle w:val="ListParagraph"/>
        <w:numPr>
          <w:ilvl w:val="0"/>
          <w:numId w:val="17"/>
        </w:numPr>
        <w:spacing w:after="0" w:line="240" w:lineRule="auto"/>
        <w:jc w:val="both"/>
        <w:rPr>
          <w:rFonts w:ascii="Arial" w:hAnsi="Arial" w:cs="Arial"/>
          <w:bCs/>
          <w:snapToGrid w:val="0"/>
          <w:color w:val="000000"/>
          <w:sz w:val="24"/>
          <w:szCs w:val="24"/>
        </w:rPr>
      </w:pPr>
      <w:r w:rsidRPr="00EB64C3">
        <w:rPr>
          <w:rFonts w:ascii="Arial" w:hAnsi="Arial" w:cs="Arial"/>
          <w:bCs/>
          <w:snapToGrid w:val="0"/>
          <w:color w:val="000000"/>
          <w:sz w:val="24"/>
          <w:szCs w:val="24"/>
        </w:rPr>
        <w:t>Personal circumstances to enable assessments to be made regarding educational support required</w:t>
      </w:r>
      <w:r>
        <w:rPr>
          <w:rFonts w:ascii="Arial" w:hAnsi="Arial" w:cs="Arial"/>
          <w:bCs/>
          <w:snapToGrid w:val="0"/>
          <w:color w:val="000000"/>
          <w:sz w:val="24"/>
          <w:szCs w:val="24"/>
        </w:rPr>
        <w:t>.</w:t>
      </w:r>
      <w:r w:rsidRPr="00EB64C3">
        <w:rPr>
          <w:rFonts w:ascii="Arial" w:hAnsi="Arial" w:cs="Arial"/>
          <w:bCs/>
          <w:snapToGrid w:val="0"/>
          <w:color w:val="000000"/>
          <w:sz w:val="24"/>
          <w:szCs w:val="24"/>
        </w:rPr>
        <w:t xml:space="preserve"> </w:t>
      </w:r>
    </w:p>
    <w:p w14:paraId="4F014D20" w14:textId="6C2AC55C" w:rsidR="00651D5E" w:rsidRPr="00567870" w:rsidRDefault="00651D5E" w:rsidP="00761BF5">
      <w:pPr>
        <w:numPr>
          <w:ilvl w:val="0"/>
          <w:numId w:val="17"/>
        </w:numPr>
        <w:spacing w:after="0" w:line="240" w:lineRule="auto"/>
        <w:jc w:val="both"/>
        <w:rPr>
          <w:rFonts w:ascii="Arial" w:hAnsi="Arial" w:cs="Arial"/>
          <w:snapToGrid w:val="0"/>
          <w:color w:val="000000"/>
          <w:sz w:val="24"/>
          <w:szCs w:val="24"/>
        </w:rPr>
      </w:pPr>
      <w:r w:rsidRPr="0046113A">
        <w:rPr>
          <w:rFonts w:ascii="Arial" w:hAnsi="Arial" w:cs="Arial"/>
          <w:snapToGrid w:val="0"/>
          <w:color w:val="000000"/>
          <w:sz w:val="24"/>
          <w:szCs w:val="24"/>
        </w:rPr>
        <w:t>Information from schools, carers, and other professionals</w:t>
      </w:r>
      <w:r>
        <w:rPr>
          <w:rFonts w:ascii="Arial" w:hAnsi="Arial" w:cs="Arial"/>
          <w:snapToGrid w:val="0"/>
          <w:color w:val="000000"/>
          <w:sz w:val="24"/>
          <w:szCs w:val="24"/>
        </w:rPr>
        <w:t>.</w:t>
      </w:r>
    </w:p>
    <w:p w14:paraId="0DE9E258" w14:textId="4D0BFC88" w:rsidR="001143EF" w:rsidRPr="00F44FBD" w:rsidRDefault="001143EF" w:rsidP="001C0B85">
      <w:pPr>
        <w:ind w:left="709" w:hanging="709"/>
        <w:jc w:val="both"/>
        <w:rPr>
          <w:rFonts w:ascii="Arial" w:hAnsi="Arial" w:cs="Arial"/>
          <w:iCs/>
          <w:sz w:val="24"/>
          <w:szCs w:val="24"/>
        </w:rPr>
      </w:pPr>
    </w:p>
    <w:p w14:paraId="0DE9E259" w14:textId="77777777" w:rsidR="006953FF" w:rsidRPr="001B7685" w:rsidRDefault="001B7685" w:rsidP="001C0B85">
      <w:pPr>
        <w:jc w:val="both"/>
        <w:rPr>
          <w:rFonts w:ascii="Arial" w:hAnsi="Arial" w:cs="Arial"/>
          <w:b/>
          <w:sz w:val="32"/>
          <w:szCs w:val="32"/>
        </w:rPr>
      </w:pPr>
      <w:r w:rsidRPr="001B7685">
        <w:rPr>
          <w:rFonts w:ascii="Arial" w:hAnsi="Arial" w:cs="Arial"/>
          <w:b/>
          <w:sz w:val="32"/>
          <w:szCs w:val="32"/>
        </w:rPr>
        <w:t xml:space="preserve"> 7. </w:t>
      </w:r>
      <w:r w:rsidRPr="001B7685">
        <w:rPr>
          <w:rFonts w:ascii="Arial" w:hAnsi="Arial" w:cs="Arial"/>
          <w:b/>
          <w:sz w:val="32"/>
          <w:szCs w:val="32"/>
        </w:rPr>
        <w:tab/>
        <w:t>Specific Procedures</w:t>
      </w:r>
    </w:p>
    <w:p w14:paraId="4C789381" w14:textId="42F1B392" w:rsidR="00B27983" w:rsidRDefault="001B7685" w:rsidP="001C0B85">
      <w:pPr>
        <w:ind w:left="709" w:hanging="709"/>
        <w:jc w:val="both"/>
        <w:rPr>
          <w:rFonts w:ascii="Arial" w:hAnsi="Arial" w:cs="Arial"/>
          <w:sz w:val="24"/>
          <w:szCs w:val="24"/>
        </w:rPr>
      </w:pPr>
      <w:r>
        <w:rPr>
          <w:rFonts w:ascii="Arial" w:hAnsi="Arial" w:cs="Arial"/>
          <w:sz w:val="24"/>
          <w:szCs w:val="24"/>
        </w:rPr>
        <w:t xml:space="preserve">7.1 </w:t>
      </w:r>
      <w:r>
        <w:rPr>
          <w:rFonts w:ascii="Arial" w:hAnsi="Arial" w:cs="Arial"/>
          <w:sz w:val="24"/>
          <w:szCs w:val="24"/>
        </w:rPr>
        <w:tab/>
      </w:r>
      <w:r w:rsidR="00B66A86">
        <w:rPr>
          <w:rFonts w:ascii="Arial" w:hAnsi="Arial" w:cs="Arial"/>
          <w:sz w:val="24"/>
          <w:szCs w:val="24"/>
        </w:rPr>
        <w:t xml:space="preserve">Step by step </w:t>
      </w:r>
      <w:r w:rsidR="00B27983">
        <w:rPr>
          <w:rFonts w:ascii="Arial" w:hAnsi="Arial" w:cs="Arial"/>
          <w:sz w:val="24"/>
          <w:szCs w:val="24"/>
        </w:rPr>
        <w:t>process of how data will be transferred from establishments to Knowsley MBC</w:t>
      </w:r>
      <w:r w:rsidR="00730A14">
        <w:rPr>
          <w:rFonts w:ascii="Arial" w:hAnsi="Arial" w:cs="Arial"/>
          <w:sz w:val="24"/>
          <w:szCs w:val="24"/>
        </w:rPr>
        <w:t>.</w:t>
      </w:r>
    </w:p>
    <w:p w14:paraId="5E771E57" w14:textId="148C2D64" w:rsidR="00730A14" w:rsidRDefault="00730A14" w:rsidP="001C0B85">
      <w:pPr>
        <w:ind w:left="709"/>
        <w:jc w:val="both"/>
        <w:rPr>
          <w:rFonts w:ascii="Arial" w:hAnsi="Arial" w:cs="Arial"/>
          <w:sz w:val="24"/>
          <w:szCs w:val="24"/>
        </w:rPr>
      </w:pPr>
      <w:r>
        <w:rPr>
          <w:rFonts w:ascii="Arial" w:hAnsi="Arial" w:cs="Arial"/>
          <w:sz w:val="24"/>
          <w:szCs w:val="24"/>
        </w:rPr>
        <w:t>Via Groupcall:</w:t>
      </w:r>
    </w:p>
    <w:p w14:paraId="3B853AD6" w14:textId="77777777" w:rsidR="0043081F" w:rsidRDefault="0043081F" w:rsidP="001C0B85">
      <w:pPr>
        <w:pStyle w:val="ListParagraph"/>
        <w:numPr>
          <w:ilvl w:val="0"/>
          <w:numId w:val="16"/>
        </w:numPr>
        <w:jc w:val="both"/>
        <w:rPr>
          <w:rFonts w:ascii="Arial" w:hAnsi="Arial" w:cs="Arial"/>
          <w:sz w:val="24"/>
          <w:szCs w:val="24"/>
        </w:rPr>
      </w:pPr>
      <w:r>
        <w:rPr>
          <w:rFonts w:ascii="Arial" w:hAnsi="Arial" w:cs="Arial"/>
          <w:sz w:val="24"/>
          <w:szCs w:val="24"/>
        </w:rPr>
        <w:t>Data Sharing Agreement signed between parties.</w:t>
      </w:r>
    </w:p>
    <w:p w14:paraId="53B4122A" w14:textId="3E0657F8" w:rsidR="00E530DE" w:rsidRDefault="00E530DE" w:rsidP="001C0B85">
      <w:pPr>
        <w:pStyle w:val="ListParagraph"/>
        <w:numPr>
          <w:ilvl w:val="0"/>
          <w:numId w:val="16"/>
        </w:numPr>
        <w:jc w:val="both"/>
        <w:rPr>
          <w:rFonts w:ascii="Arial" w:hAnsi="Arial" w:cs="Arial"/>
          <w:sz w:val="24"/>
          <w:szCs w:val="24"/>
        </w:rPr>
      </w:pPr>
      <w:r>
        <w:rPr>
          <w:rFonts w:ascii="Arial" w:hAnsi="Arial" w:cs="Arial"/>
          <w:sz w:val="24"/>
          <w:szCs w:val="24"/>
        </w:rPr>
        <w:t>Groupcall ins</w:t>
      </w:r>
      <w:r w:rsidR="008505F8">
        <w:rPr>
          <w:rFonts w:ascii="Arial" w:hAnsi="Arial" w:cs="Arial"/>
          <w:sz w:val="24"/>
          <w:szCs w:val="24"/>
        </w:rPr>
        <w:t>t</w:t>
      </w:r>
      <w:r>
        <w:rPr>
          <w:rFonts w:ascii="Arial" w:hAnsi="Arial" w:cs="Arial"/>
          <w:sz w:val="24"/>
          <w:szCs w:val="24"/>
        </w:rPr>
        <w:t>all Xporter onto MIS</w:t>
      </w:r>
      <w:r w:rsidR="00693EA3">
        <w:rPr>
          <w:rFonts w:ascii="Arial" w:hAnsi="Arial" w:cs="Arial"/>
          <w:sz w:val="24"/>
          <w:szCs w:val="24"/>
        </w:rPr>
        <w:t>.</w:t>
      </w:r>
    </w:p>
    <w:p w14:paraId="7FBFD541" w14:textId="77777777" w:rsidR="004932BE" w:rsidRDefault="00060FDA" w:rsidP="001C0B85">
      <w:pPr>
        <w:pStyle w:val="ListParagraph"/>
        <w:numPr>
          <w:ilvl w:val="0"/>
          <w:numId w:val="16"/>
        </w:numPr>
        <w:jc w:val="both"/>
        <w:rPr>
          <w:rFonts w:ascii="Arial" w:hAnsi="Arial" w:cs="Arial"/>
          <w:sz w:val="24"/>
          <w:szCs w:val="24"/>
        </w:rPr>
      </w:pPr>
      <w:r>
        <w:rPr>
          <w:rFonts w:ascii="Arial" w:hAnsi="Arial" w:cs="Arial"/>
          <w:sz w:val="24"/>
          <w:szCs w:val="24"/>
        </w:rPr>
        <w:t xml:space="preserve">Access </w:t>
      </w:r>
      <w:r w:rsidR="005E4A32">
        <w:rPr>
          <w:rFonts w:ascii="Arial" w:hAnsi="Arial" w:cs="Arial"/>
          <w:sz w:val="24"/>
          <w:szCs w:val="24"/>
        </w:rPr>
        <w:t xml:space="preserve">is granted </w:t>
      </w:r>
      <w:r>
        <w:rPr>
          <w:rFonts w:ascii="Arial" w:hAnsi="Arial" w:cs="Arial"/>
          <w:sz w:val="24"/>
          <w:szCs w:val="24"/>
        </w:rPr>
        <w:t xml:space="preserve">for </w:t>
      </w:r>
      <w:r w:rsidR="00CC7A62">
        <w:rPr>
          <w:rFonts w:ascii="Arial" w:hAnsi="Arial" w:cs="Arial"/>
          <w:sz w:val="24"/>
          <w:szCs w:val="24"/>
        </w:rPr>
        <w:t xml:space="preserve">Xporter </w:t>
      </w:r>
      <w:r>
        <w:rPr>
          <w:rFonts w:ascii="Arial" w:hAnsi="Arial" w:cs="Arial"/>
          <w:sz w:val="24"/>
          <w:szCs w:val="24"/>
        </w:rPr>
        <w:t>to</w:t>
      </w:r>
      <w:r w:rsidR="00CC7A62">
        <w:rPr>
          <w:rFonts w:ascii="Arial" w:hAnsi="Arial" w:cs="Arial"/>
          <w:sz w:val="24"/>
          <w:szCs w:val="24"/>
        </w:rPr>
        <w:t xml:space="preserve"> access MIS</w:t>
      </w:r>
      <w:r w:rsidR="005E4A32">
        <w:rPr>
          <w:rFonts w:ascii="Arial" w:hAnsi="Arial" w:cs="Arial"/>
          <w:sz w:val="24"/>
          <w:szCs w:val="24"/>
        </w:rPr>
        <w:t>.</w:t>
      </w:r>
      <w:r w:rsidR="004932BE">
        <w:rPr>
          <w:rFonts w:ascii="Arial" w:hAnsi="Arial" w:cs="Arial"/>
          <w:sz w:val="24"/>
          <w:szCs w:val="24"/>
        </w:rPr>
        <w:t xml:space="preserve"> </w:t>
      </w:r>
    </w:p>
    <w:p w14:paraId="786071C0" w14:textId="1FE9CFAB" w:rsidR="00B27983" w:rsidRDefault="004932BE" w:rsidP="001C0B85">
      <w:pPr>
        <w:pStyle w:val="ListParagraph"/>
        <w:numPr>
          <w:ilvl w:val="0"/>
          <w:numId w:val="16"/>
        </w:numPr>
        <w:jc w:val="both"/>
        <w:rPr>
          <w:rFonts w:ascii="Arial" w:hAnsi="Arial" w:cs="Arial"/>
          <w:sz w:val="24"/>
          <w:szCs w:val="24"/>
        </w:rPr>
      </w:pPr>
      <w:r>
        <w:rPr>
          <w:rFonts w:ascii="Arial" w:hAnsi="Arial" w:cs="Arial"/>
          <w:sz w:val="24"/>
          <w:szCs w:val="24"/>
        </w:rPr>
        <w:t>Xporter will encrypt data extracting instructions for each Xporter installation</w:t>
      </w:r>
      <w:r w:rsidR="009B5B35">
        <w:rPr>
          <w:rFonts w:ascii="Arial" w:hAnsi="Arial" w:cs="Arial"/>
          <w:sz w:val="24"/>
          <w:szCs w:val="24"/>
        </w:rPr>
        <w:t>.</w:t>
      </w:r>
    </w:p>
    <w:p w14:paraId="7AC56A78" w14:textId="7FFC6969" w:rsidR="0043251C" w:rsidRDefault="00F04C40" w:rsidP="001C0B85">
      <w:pPr>
        <w:pStyle w:val="ListParagraph"/>
        <w:numPr>
          <w:ilvl w:val="0"/>
          <w:numId w:val="16"/>
        </w:numPr>
        <w:jc w:val="both"/>
        <w:rPr>
          <w:rFonts w:ascii="Arial" w:hAnsi="Arial" w:cs="Arial"/>
          <w:sz w:val="24"/>
          <w:szCs w:val="24"/>
        </w:rPr>
      </w:pPr>
      <w:r>
        <w:rPr>
          <w:rFonts w:ascii="Arial" w:hAnsi="Arial" w:cs="Arial"/>
          <w:sz w:val="24"/>
          <w:szCs w:val="24"/>
        </w:rPr>
        <w:t>Xporter will access MIS daily to obtain authorised data</w:t>
      </w:r>
      <w:r w:rsidR="00E250DD">
        <w:rPr>
          <w:rFonts w:ascii="Arial" w:hAnsi="Arial" w:cs="Arial"/>
          <w:sz w:val="24"/>
          <w:szCs w:val="24"/>
        </w:rPr>
        <w:t>.</w:t>
      </w:r>
    </w:p>
    <w:p w14:paraId="453C5CEB" w14:textId="77777777" w:rsidR="0073744D" w:rsidRDefault="00053A5E" w:rsidP="001C0B85">
      <w:pPr>
        <w:pStyle w:val="ListParagraph"/>
        <w:numPr>
          <w:ilvl w:val="0"/>
          <w:numId w:val="16"/>
        </w:numPr>
        <w:jc w:val="both"/>
        <w:rPr>
          <w:rFonts w:ascii="Arial" w:hAnsi="Arial" w:cs="Arial"/>
          <w:sz w:val="24"/>
          <w:szCs w:val="24"/>
        </w:rPr>
      </w:pPr>
      <w:r>
        <w:rPr>
          <w:rFonts w:ascii="Arial" w:hAnsi="Arial" w:cs="Arial"/>
          <w:sz w:val="24"/>
          <w:szCs w:val="24"/>
        </w:rPr>
        <w:t xml:space="preserve">Data is then stored in XVault </w:t>
      </w:r>
      <w:r w:rsidR="0073744D">
        <w:rPr>
          <w:rFonts w:ascii="Arial" w:hAnsi="Arial" w:cs="Arial"/>
          <w:sz w:val="24"/>
          <w:szCs w:val="24"/>
        </w:rPr>
        <w:t>ready to be uploaded into EYEs.</w:t>
      </w:r>
    </w:p>
    <w:p w14:paraId="63E18940" w14:textId="4FCF0E92" w:rsidR="00BF0142" w:rsidRPr="003B78D7" w:rsidRDefault="00BF0142" w:rsidP="001C0B85">
      <w:pPr>
        <w:pStyle w:val="ListParagraph"/>
        <w:numPr>
          <w:ilvl w:val="0"/>
          <w:numId w:val="16"/>
        </w:numPr>
        <w:jc w:val="both"/>
        <w:rPr>
          <w:rFonts w:ascii="Arial" w:hAnsi="Arial" w:cs="Arial"/>
          <w:sz w:val="24"/>
          <w:szCs w:val="24"/>
        </w:rPr>
      </w:pPr>
      <w:r w:rsidRPr="003B78D7">
        <w:rPr>
          <w:rFonts w:ascii="Arial" w:hAnsi="Arial" w:cs="Arial"/>
          <w:sz w:val="24"/>
          <w:szCs w:val="24"/>
        </w:rPr>
        <w:t>EYEs will upload data from XVault where it will go through matching to link the data incoming with data already held on the system</w:t>
      </w:r>
      <w:r w:rsidR="00E530DE">
        <w:rPr>
          <w:rFonts w:ascii="Arial" w:hAnsi="Arial" w:cs="Arial"/>
          <w:sz w:val="24"/>
          <w:szCs w:val="24"/>
        </w:rPr>
        <w:t xml:space="preserve"> or create new records for new pupils</w:t>
      </w:r>
      <w:r w:rsidRPr="003B78D7">
        <w:rPr>
          <w:rFonts w:ascii="Arial" w:hAnsi="Arial" w:cs="Arial"/>
          <w:sz w:val="24"/>
          <w:szCs w:val="24"/>
        </w:rPr>
        <w:t>.</w:t>
      </w:r>
    </w:p>
    <w:p w14:paraId="2C9E1D9F" w14:textId="77777777" w:rsidR="004D7630" w:rsidRPr="00F80C48" w:rsidRDefault="00BF0142" w:rsidP="001C0B85">
      <w:pPr>
        <w:pStyle w:val="ListParagraph"/>
        <w:numPr>
          <w:ilvl w:val="0"/>
          <w:numId w:val="16"/>
        </w:numPr>
        <w:jc w:val="both"/>
        <w:rPr>
          <w:rFonts w:ascii="Arial" w:hAnsi="Arial" w:cs="Arial"/>
          <w:i/>
          <w:sz w:val="24"/>
          <w:szCs w:val="24"/>
        </w:rPr>
      </w:pPr>
      <w:r w:rsidRPr="003B78D7">
        <w:rPr>
          <w:rFonts w:ascii="Arial" w:hAnsi="Arial" w:cs="Arial"/>
          <w:sz w:val="24"/>
          <w:szCs w:val="24"/>
        </w:rPr>
        <w:t>Any data that differs from information already held on EYEs will produce matching and reconciliation tasks</w:t>
      </w:r>
      <w:r w:rsidR="004D7630" w:rsidRPr="003B78D7">
        <w:rPr>
          <w:rFonts w:ascii="Arial" w:hAnsi="Arial" w:cs="Arial"/>
          <w:sz w:val="24"/>
          <w:szCs w:val="24"/>
        </w:rPr>
        <w:t>.</w:t>
      </w:r>
    </w:p>
    <w:p w14:paraId="22F6F579" w14:textId="711AAEF1" w:rsidR="00F80C48" w:rsidRPr="00730A14" w:rsidRDefault="00F80C48" w:rsidP="001C0B85">
      <w:pPr>
        <w:pStyle w:val="ListParagraph"/>
        <w:numPr>
          <w:ilvl w:val="0"/>
          <w:numId w:val="16"/>
        </w:numPr>
        <w:jc w:val="both"/>
        <w:rPr>
          <w:rFonts w:ascii="Arial" w:hAnsi="Arial" w:cs="Arial"/>
          <w:i/>
          <w:sz w:val="24"/>
          <w:szCs w:val="24"/>
        </w:rPr>
      </w:pPr>
      <w:r>
        <w:rPr>
          <w:rFonts w:ascii="Arial" w:hAnsi="Arial" w:cs="Arial"/>
          <w:sz w:val="24"/>
          <w:szCs w:val="24"/>
        </w:rPr>
        <w:t>Once tasks are completed information is available in the live system.</w:t>
      </w:r>
    </w:p>
    <w:p w14:paraId="06876EF1" w14:textId="44EAD439" w:rsidR="00730A14" w:rsidRDefault="00730A14" w:rsidP="001C0B85">
      <w:pPr>
        <w:ind w:left="709"/>
        <w:jc w:val="both"/>
        <w:rPr>
          <w:rFonts w:ascii="Arial" w:hAnsi="Arial" w:cs="Arial"/>
          <w:iCs/>
          <w:sz w:val="24"/>
          <w:szCs w:val="24"/>
        </w:rPr>
      </w:pPr>
      <w:r>
        <w:rPr>
          <w:rFonts w:ascii="Arial" w:hAnsi="Arial" w:cs="Arial"/>
          <w:iCs/>
          <w:sz w:val="24"/>
          <w:szCs w:val="24"/>
        </w:rPr>
        <w:t>Via Portals:</w:t>
      </w:r>
    </w:p>
    <w:p w14:paraId="1DB9B60E" w14:textId="5F8B92BF" w:rsidR="005B0773" w:rsidRDefault="005B0773" w:rsidP="001C0B85">
      <w:pPr>
        <w:pStyle w:val="ListParagraph"/>
        <w:numPr>
          <w:ilvl w:val="0"/>
          <w:numId w:val="18"/>
        </w:numPr>
        <w:jc w:val="both"/>
        <w:rPr>
          <w:rFonts w:ascii="Arial" w:hAnsi="Arial" w:cs="Arial"/>
          <w:iCs/>
          <w:sz w:val="24"/>
          <w:szCs w:val="24"/>
        </w:rPr>
      </w:pPr>
      <w:r>
        <w:rPr>
          <w:rFonts w:ascii="Arial" w:hAnsi="Arial" w:cs="Arial"/>
          <w:iCs/>
          <w:sz w:val="24"/>
          <w:szCs w:val="24"/>
        </w:rPr>
        <w:lastRenderedPageBreak/>
        <w:t>Data Sharing Agreement signed between parties</w:t>
      </w:r>
      <w:r w:rsidR="00693EA3">
        <w:rPr>
          <w:rFonts w:ascii="Arial" w:hAnsi="Arial" w:cs="Arial"/>
          <w:iCs/>
          <w:sz w:val="24"/>
          <w:szCs w:val="24"/>
        </w:rPr>
        <w:t>.</w:t>
      </w:r>
    </w:p>
    <w:p w14:paraId="64C83EF9" w14:textId="6784580D" w:rsidR="008505F8" w:rsidRDefault="008505F8" w:rsidP="001C0B85">
      <w:pPr>
        <w:pStyle w:val="ListParagraph"/>
        <w:numPr>
          <w:ilvl w:val="0"/>
          <w:numId w:val="18"/>
        </w:numPr>
        <w:jc w:val="both"/>
        <w:rPr>
          <w:rFonts w:ascii="Arial" w:hAnsi="Arial" w:cs="Arial"/>
          <w:iCs/>
          <w:sz w:val="24"/>
          <w:szCs w:val="24"/>
        </w:rPr>
      </w:pPr>
      <w:r>
        <w:rPr>
          <w:rFonts w:ascii="Arial" w:hAnsi="Arial" w:cs="Arial"/>
          <w:iCs/>
          <w:sz w:val="24"/>
          <w:szCs w:val="24"/>
        </w:rPr>
        <w:t>Knowsley C</w:t>
      </w:r>
      <w:r w:rsidR="00D44337">
        <w:rPr>
          <w:rFonts w:ascii="Arial" w:hAnsi="Arial" w:cs="Arial"/>
          <w:iCs/>
          <w:sz w:val="24"/>
          <w:szCs w:val="24"/>
        </w:rPr>
        <w:t>ouncil</w:t>
      </w:r>
      <w:r>
        <w:rPr>
          <w:rFonts w:ascii="Arial" w:hAnsi="Arial" w:cs="Arial"/>
          <w:iCs/>
          <w:sz w:val="24"/>
          <w:szCs w:val="24"/>
        </w:rPr>
        <w:t xml:space="preserve"> will arrange access to portals</w:t>
      </w:r>
      <w:r w:rsidR="00682F21">
        <w:rPr>
          <w:rFonts w:ascii="Arial" w:hAnsi="Arial" w:cs="Arial"/>
          <w:iCs/>
          <w:sz w:val="24"/>
          <w:szCs w:val="24"/>
        </w:rPr>
        <w:t xml:space="preserve"> from Headteacher requests</w:t>
      </w:r>
      <w:r>
        <w:rPr>
          <w:rFonts w:ascii="Arial" w:hAnsi="Arial" w:cs="Arial"/>
          <w:iCs/>
          <w:sz w:val="24"/>
          <w:szCs w:val="24"/>
        </w:rPr>
        <w:t xml:space="preserve"> using information provided by Establishments</w:t>
      </w:r>
      <w:r w:rsidR="00D56261">
        <w:rPr>
          <w:rFonts w:ascii="Arial" w:hAnsi="Arial" w:cs="Arial"/>
          <w:iCs/>
          <w:sz w:val="24"/>
          <w:szCs w:val="24"/>
        </w:rPr>
        <w:t xml:space="preserve"> and provide links to those portals.</w:t>
      </w:r>
    </w:p>
    <w:p w14:paraId="52DD44DB" w14:textId="04EB31F2" w:rsidR="00D56261" w:rsidRDefault="00D56261" w:rsidP="001C0B85">
      <w:pPr>
        <w:pStyle w:val="ListParagraph"/>
        <w:numPr>
          <w:ilvl w:val="0"/>
          <w:numId w:val="18"/>
        </w:numPr>
        <w:jc w:val="both"/>
        <w:rPr>
          <w:rFonts w:ascii="Arial" w:hAnsi="Arial" w:cs="Arial"/>
          <w:iCs/>
          <w:sz w:val="24"/>
          <w:szCs w:val="24"/>
        </w:rPr>
      </w:pPr>
      <w:r>
        <w:rPr>
          <w:rFonts w:ascii="Arial" w:hAnsi="Arial" w:cs="Arial"/>
          <w:iCs/>
          <w:sz w:val="24"/>
          <w:szCs w:val="24"/>
        </w:rPr>
        <w:t xml:space="preserve">Establishments will access portals and submit information relating to </w:t>
      </w:r>
    </w:p>
    <w:p w14:paraId="3451FF8F" w14:textId="5232775D" w:rsidR="00E20FCA" w:rsidRDefault="00E20FCA" w:rsidP="001C0B85">
      <w:pPr>
        <w:pStyle w:val="ListParagraph"/>
        <w:numPr>
          <w:ilvl w:val="1"/>
          <w:numId w:val="18"/>
        </w:numPr>
        <w:jc w:val="both"/>
        <w:rPr>
          <w:rFonts w:ascii="Arial" w:hAnsi="Arial" w:cs="Arial"/>
          <w:iCs/>
          <w:sz w:val="24"/>
          <w:szCs w:val="24"/>
        </w:rPr>
      </w:pPr>
      <w:r>
        <w:rPr>
          <w:rFonts w:ascii="Arial" w:hAnsi="Arial" w:cs="Arial"/>
          <w:iCs/>
          <w:sz w:val="24"/>
          <w:szCs w:val="24"/>
        </w:rPr>
        <w:t>Free School Meals</w:t>
      </w:r>
      <w:r w:rsidR="00693EA3">
        <w:rPr>
          <w:rFonts w:ascii="Arial" w:hAnsi="Arial" w:cs="Arial"/>
          <w:iCs/>
          <w:sz w:val="24"/>
          <w:szCs w:val="24"/>
        </w:rPr>
        <w:t>.</w:t>
      </w:r>
    </w:p>
    <w:p w14:paraId="352A54BE" w14:textId="3C99B712" w:rsidR="00E20FCA" w:rsidRDefault="00E20FCA" w:rsidP="001C0B85">
      <w:pPr>
        <w:pStyle w:val="ListParagraph"/>
        <w:numPr>
          <w:ilvl w:val="1"/>
          <w:numId w:val="18"/>
        </w:numPr>
        <w:jc w:val="both"/>
        <w:rPr>
          <w:rFonts w:ascii="Arial" w:hAnsi="Arial" w:cs="Arial"/>
          <w:iCs/>
          <w:sz w:val="24"/>
          <w:szCs w:val="24"/>
        </w:rPr>
      </w:pPr>
      <w:r>
        <w:rPr>
          <w:rFonts w:ascii="Arial" w:hAnsi="Arial" w:cs="Arial"/>
          <w:iCs/>
          <w:sz w:val="24"/>
          <w:szCs w:val="24"/>
        </w:rPr>
        <w:t>Suspensions/Exclusions</w:t>
      </w:r>
      <w:r w:rsidR="00693EA3">
        <w:rPr>
          <w:rFonts w:ascii="Arial" w:hAnsi="Arial" w:cs="Arial"/>
          <w:iCs/>
          <w:sz w:val="24"/>
          <w:szCs w:val="24"/>
        </w:rPr>
        <w:t>.</w:t>
      </w:r>
    </w:p>
    <w:p w14:paraId="189EA715" w14:textId="703124E3" w:rsidR="00E20FCA" w:rsidRDefault="00E20FCA" w:rsidP="001C0B85">
      <w:pPr>
        <w:pStyle w:val="ListParagraph"/>
        <w:numPr>
          <w:ilvl w:val="1"/>
          <w:numId w:val="18"/>
        </w:numPr>
        <w:jc w:val="both"/>
        <w:rPr>
          <w:rFonts w:ascii="Arial" w:hAnsi="Arial" w:cs="Arial"/>
          <w:iCs/>
          <w:sz w:val="24"/>
          <w:szCs w:val="24"/>
        </w:rPr>
      </w:pPr>
      <w:r>
        <w:rPr>
          <w:rFonts w:ascii="Arial" w:hAnsi="Arial" w:cs="Arial"/>
          <w:iCs/>
          <w:sz w:val="24"/>
          <w:szCs w:val="24"/>
        </w:rPr>
        <w:t>Attainment</w:t>
      </w:r>
      <w:r w:rsidR="00693EA3">
        <w:rPr>
          <w:rFonts w:ascii="Arial" w:hAnsi="Arial" w:cs="Arial"/>
          <w:iCs/>
          <w:sz w:val="24"/>
          <w:szCs w:val="24"/>
        </w:rPr>
        <w:t>.</w:t>
      </w:r>
    </w:p>
    <w:p w14:paraId="37BC6C31" w14:textId="372B5B5C" w:rsidR="00E20FCA" w:rsidRDefault="003A3BAA" w:rsidP="001C0B85">
      <w:pPr>
        <w:pStyle w:val="ListParagraph"/>
        <w:numPr>
          <w:ilvl w:val="1"/>
          <w:numId w:val="18"/>
        </w:numPr>
        <w:jc w:val="both"/>
        <w:rPr>
          <w:rFonts w:ascii="Arial" w:hAnsi="Arial" w:cs="Arial"/>
          <w:iCs/>
          <w:sz w:val="24"/>
          <w:szCs w:val="24"/>
        </w:rPr>
      </w:pPr>
      <w:r>
        <w:rPr>
          <w:rFonts w:ascii="Arial" w:hAnsi="Arial" w:cs="Arial"/>
          <w:iCs/>
          <w:sz w:val="24"/>
          <w:szCs w:val="24"/>
        </w:rPr>
        <w:t xml:space="preserve">Post 16 </w:t>
      </w:r>
      <w:r w:rsidR="007A5C44">
        <w:rPr>
          <w:rFonts w:ascii="Arial" w:hAnsi="Arial" w:cs="Arial"/>
          <w:iCs/>
          <w:sz w:val="24"/>
          <w:szCs w:val="24"/>
        </w:rPr>
        <w:t>Education Employment and/or Training</w:t>
      </w:r>
      <w:r w:rsidR="00693EA3">
        <w:rPr>
          <w:rFonts w:ascii="Arial" w:hAnsi="Arial" w:cs="Arial"/>
          <w:iCs/>
          <w:sz w:val="24"/>
          <w:szCs w:val="24"/>
        </w:rPr>
        <w:t>.</w:t>
      </w:r>
    </w:p>
    <w:p w14:paraId="0B5F46D2" w14:textId="1CD2CC67" w:rsidR="000965BC" w:rsidRDefault="000965BC" w:rsidP="001C0B85">
      <w:pPr>
        <w:pStyle w:val="ListParagraph"/>
        <w:numPr>
          <w:ilvl w:val="1"/>
          <w:numId w:val="18"/>
        </w:numPr>
        <w:jc w:val="both"/>
        <w:rPr>
          <w:rFonts w:ascii="Arial" w:hAnsi="Arial" w:cs="Arial"/>
          <w:iCs/>
          <w:sz w:val="24"/>
          <w:szCs w:val="24"/>
        </w:rPr>
      </w:pPr>
      <w:r>
        <w:rPr>
          <w:rFonts w:ascii="Arial" w:hAnsi="Arial" w:cs="Arial"/>
          <w:iCs/>
          <w:sz w:val="24"/>
          <w:szCs w:val="24"/>
        </w:rPr>
        <w:t>Admissions</w:t>
      </w:r>
      <w:r w:rsidR="00693EA3">
        <w:rPr>
          <w:rFonts w:ascii="Arial" w:hAnsi="Arial" w:cs="Arial"/>
          <w:iCs/>
          <w:sz w:val="24"/>
          <w:szCs w:val="24"/>
        </w:rPr>
        <w:t>.</w:t>
      </w:r>
    </w:p>
    <w:p w14:paraId="1FC43A9D" w14:textId="3B2CF750" w:rsidR="009B2816" w:rsidRDefault="009B2816" w:rsidP="001C0B85">
      <w:pPr>
        <w:pStyle w:val="ListParagraph"/>
        <w:numPr>
          <w:ilvl w:val="0"/>
          <w:numId w:val="18"/>
        </w:numPr>
        <w:jc w:val="both"/>
        <w:rPr>
          <w:rFonts w:ascii="Arial" w:hAnsi="Arial" w:cs="Arial"/>
          <w:iCs/>
          <w:sz w:val="24"/>
          <w:szCs w:val="24"/>
        </w:rPr>
      </w:pPr>
      <w:r>
        <w:rPr>
          <w:rFonts w:ascii="Arial" w:hAnsi="Arial" w:cs="Arial"/>
          <w:iCs/>
          <w:sz w:val="24"/>
          <w:szCs w:val="24"/>
        </w:rPr>
        <w:t xml:space="preserve">Information submitted via a portal is instantly uploaded to </w:t>
      </w:r>
      <w:r w:rsidR="007B253C">
        <w:rPr>
          <w:rFonts w:ascii="Arial" w:hAnsi="Arial" w:cs="Arial"/>
          <w:iCs/>
          <w:sz w:val="24"/>
          <w:szCs w:val="24"/>
        </w:rPr>
        <w:t>EYEs</w:t>
      </w:r>
      <w:r w:rsidR="001A1940">
        <w:rPr>
          <w:rFonts w:ascii="Arial" w:hAnsi="Arial" w:cs="Arial"/>
          <w:iCs/>
          <w:sz w:val="24"/>
          <w:szCs w:val="24"/>
        </w:rPr>
        <w:t>.</w:t>
      </w:r>
    </w:p>
    <w:p w14:paraId="7DDA0BC7" w14:textId="56897A47" w:rsidR="00E22B89" w:rsidRDefault="00E22B89" w:rsidP="001C0B85">
      <w:pPr>
        <w:pStyle w:val="ListParagraph"/>
        <w:numPr>
          <w:ilvl w:val="0"/>
          <w:numId w:val="18"/>
        </w:numPr>
        <w:jc w:val="both"/>
        <w:rPr>
          <w:rFonts w:ascii="Arial" w:hAnsi="Arial" w:cs="Arial"/>
          <w:iCs/>
          <w:sz w:val="24"/>
          <w:szCs w:val="24"/>
        </w:rPr>
      </w:pPr>
      <w:r>
        <w:rPr>
          <w:rFonts w:ascii="Arial" w:hAnsi="Arial" w:cs="Arial"/>
          <w:iCs/>
          <w:sz w:val="24"/>
          <w:szCs w:val="24"/>
        </w:rPr>
        <w:t xml:space="preserve">Information will also be shared back to portal for the </w:t>
      </w:r>
      <w:r w:rsidR="0082444C">
        <w:rPr>
          <w:rFonts w:ascii="Arial" w:hAnsi="Arial" w:cs="Arial"/>
          <w:iCs/>
          <w:sz w:val="24"/>
          <w:szCs w:val="24"/>
        </w:rPr>
        <w:t>establishment</w:t>
      </w:r>
      <w:r>
        <w:rPr>
          <w:rFonts w:ascii="Arial" w:hAnsi="Arial" w:cs="Arial"/>
          <w:iCs/>
          <w:sz w:val="24"/>
          <w:szCs w:val="24"/>
        </w:rPr>
        <w:t xml:space="preserve"> to view</w:t>
      </w:r>
      <w:r w:rsidR="0082444C">
        <w:rPr>
          <w:rFonts w:ascii="Arial" w:hAnsi="Arial" w:cs="Arial"/>
          <w:iCs/>
          <w:sz w:val="24"/>
          <w:szCs w:val="24"/>
        </w:rPr>
        <w:t>.</w:t>
      </w:r>
    </w:p>
    <w:p w14:paraId="2FA4C877" w14:textId="34EAA5E3" w:rsidR="00D44337" w:rsidRDefault="00D44337" w:rsidP="001C0B85">
      <w:pPr>
        <w:pStyle w:val="ListParagraph"/>
        <w:numPr>
          <w:ilvl w:val="0"/>
          <w:numId w:val="18"/>
        </w:numPr>
        <w:jc w:val="both"/>
        <w:rPr>
          <w:rFonts w:ascii="Arial" w:hAnsi="Arial" w:cs="Arial"/>
          <w:iCs/>
          <w:sz w:val="24"/>
          <w:szCs w:val="24"/>
        </w:rPr>
      </w:pPr>
      <w:r>
        <w:rPr>
          <w:rFonts w:ascii="Arial" w:hAnsi="Arial" w:cs="Arial"/>
          <w:iCs/>
          <w:sz w:val="24"/>
          <w:szCs w:val="24"/>
        </w:rPr>
        <w:t>No information is stored on the portal, but portals will act as a means of communication between the establishment and Knowsley Council.</w:t>
      </w:r>
    </w:p>
    <w:p w14:paraId="565D70B5" w14:textId="7F191A89" w:rsidR="006C2B87" w:rsidRDefault="006C2B87" w:rsidP="001C0B85">
      <w:pPr>
        <w:pStyle w:val="ListParagraph"/>
        <w:numPr>
          <w:ilvl w:val="0"/>
          <w:numId w:val="18"/>
        </w:numPr>
        <w:jc w:val="both"/>
        <w:rPr>
          <w:rFonts w:ascii="Arial" w:hAnsi="Arial" w:cs="Arial"/>
          <w:iCs/>
          <w:sz w:val="24"/>
          <w:szCs w:val="24"/>
        </w:rPr>
      </w:pPr>
      <w:r>
        <w:rPr>
          <w:rFonts w:ascii="Arial" w:hAnsi="Arial" w:cs="Arial"/>
          <w:iCs/>
          <w:sz w:val="24"/>
          <w:szCs w:val="24"/>
        </w:rPr>
        <w:t>Portal accounts are linked to a named establishment address for the individual user, are password protected, and use a 2-factor authentication tool sent to the user’s establishment email address.</w:t>
      </w:r>
    </w:p>
    <w:p w14:paraId="6577042E" w14:textId="77777777" w:rsidR="006C2B87" w:rsidRDefault="006C2B87" w:rsidP="001C0B85">
      <w:pPr>
        <w:pStyle w:val="ListParagraph"/>
        <w:numPr>
          <w:ilvl w:val="0"/>
          <w:numId w:val="18"/>
        </w:numPr>
        <w:jc w:val="both"/>
        <w:rPr>
          <w:rFonts w:ascii="Arial" w:hAnsi="Arial" w:cs="Arial"/>
          <w:iCs/>
          <w:sz w:val="24"/>
          <w:szCs w:val="24"/>
        </w:rPr>
      </w:pPr>
      <w:r>
        <w:rPr>
          <w:rFonts w:ascii="Arial" w:hAnsi="Arial" w:cs="Arial"/>
          <w:iCs/>
          <w:sz w:val="24"/>
          <w:szCs w:val="24"/>
        </w:rPr>
        <w:t xml:space="preserve">Establishments must be aware that generic accounts e.g., </w:t>
      </w:r>
      <w:hyperlink r:id="rId13" w:history="1">
        <w:r w:rsidRPr="006C6DDC">
          <w:rPr>
            <w:rStyle w:val="Hyperlink"/>
            <w:rFonts w:ascii="Arial" w:hAnsi="Arial" w:cs="Arial"/>
            <w:iCs/>
            <w:sz w:val="24"/>
            <w:szCs w:val="24"/>
          </w:rPr>
          <w:t>Office@school.com</w:t>
        </w:r>
      </w:hyperlink>
      <w:r>
        <w:rPr>
          <w:rFonts w:ascii="Arial" w:hAnsi="Arial" w:cs="Arial"/>
          <w:iCs/>
          <w:sz w:val="24"/>
          <w:szCs w:val="24"/>
        </w:rPr>
        <w:t xml:space="preserve"> or non-organisational email accounts e.g., Google.com or outlook.co.uk etc. are not accepted as valid email addresses for portal access.</w:t>
      </w:r>
    </w:p>
    <w:p w14:paraId="43BF7E7F" w14:textId="395DD95E" w:rsidR="006C2B87" w:rsidRPr="00F67518" w:rsidRDefault="006C2B87" w:rsidP="006C2B87">
      <w:pPr>
        <w:pStyle w:val="ListParagraph"/>
        <w:numPr>
          <w:ilvl w:val="0"/>
          <w:numId w:val="18"/>
        </w:numPr>
        <w:rPr>
          <w:rFonts w:ascii="Arial" w:hAnsi="Arial" w:cs="Arial"/>
          <w:sz w:val="24"/>
          <w:szCs w:val="24"/>
        </w:rPr>
      </w:pPr>
      <w:r w:rsidRPr="00F67518">
        <w:rPr>
          <w:rFonts w:ascii="Arial" w:hAnsi="Arial" w:cs="Arial"/>
          <w:sz w:val="24"/>
          <w:szCs w:val="24"/>
        </w:rPr>
        <w:t xml:space="preserve">The accounts have access permissions for each individual user to approve or restrict access to data within the portal and these permissions are granted based on the request from the headteacher at the </w:t>
      </w:r>
      <w:r>
        <w:rPr>
          <w:rFonts w:ascii="Arial" w:hAnsi="Arial" w:cs="Arial"/>
          <w:sz w:val="24"/>
          <w:szCs w:val="24"/>
        </w:rPr>
        <w:t>establishment</w:t>
      </w:r>
      <w:r w:rsidRPr="00F67518">
        <w:rPr>
          <w:rFonts w:ascii="Arial" w:hAnsi="Arial" w:cs="Arial"/>
          <w:sz w:val="24"/>
          <w:szCs w:val="24"/>
        </w:rPr>
        <w:t>.</w:t>
      </w:r>
    </w:p>
    <w:p w14:paraId="1CC5818C" w14:textId="4515DE01" w:rsidR="006C2B87" w:rsidRPr="005B0773" w:rsidRDefault="006C2B87" w:rsidP="001C0B85">
      <w:pPr>
        <w:pStyle w:val="ListParagraph"/>
        <w:numPr>
          <w:ilvl w:val="0"/>
          <w:numId w:val="18"/>
        </w:numPr>
        <w:jc w:val="both"/>
        <w:rPr>
          <w:rFonts w:ascii="Arial" w:hAnsi="Arial" w:cs="Arial"/>
          <w:iCs/>
          <w:sz w:val="24"/>
          <w:szCs w:val="24"/>
        </w:rPr>
      </w:pPr>
      <w:r>
        <w:rPr>
          <w:rFonts w:ascii="Arial" w:hAnsi="Arial" w:cs="Arial"/>
          <w:iCs/>
          <w:sz w:val="24"/>
          <w:szCs w:val="24"/>
        </w:rPr>
        <w:t xml:space="preserve">Data is held on secure servers within the Knowsley Council network and is protected in line with the Council’s security </w:t>
      </w:r>
      <w:r w:rsidR="00B950D0">
        <w:rPr>
          <w:rFonts w:ascii="Arial" w:hAnsi="Arial" w:cs="Arial"/>
          <w:iCs/>
          <w:sz w:val="24"/>
          <w:szCs w:val="24"/>
        </w:rPr>
        <w:t>processes for all its servers.</w:t>
      </w:r>
      <w:r>
        <w:rPr>
          <w:rFonts w:ascii="Arial" w:hAnsi="Arial" w:cs="Arial"/>
          <w:iCs/>
          <w:sz w:val="24"/>
          <w:szCs w:val="24"/>
        </w:rPr>
        <w:t xml:space="preserve"> </w:t>
      </w:r>
    </w:p>
    <w:p w14:paraId="0DE9E25F" w14:textId="77777777" w:rsidR="000A364C" w:rsidRDefault="000A364C" w:rsidP="001C0B85">
      <w:pPr>
        <w:jc w:val="both"/>
        <w:rPr>
          <w:rFonts w:ascii="Arial" w:hAnsi="Arial" w:cs="Arial"/>
          <w:sz w:val="24"/>
          <w:szCs w:val="24"/>
        </w:rPr>
      </w:pPr>
      <w:r>
        <w:rPr>
          <w:rFonts w:ascii="Arial" w:hAnsi="Arial" w:cs="Arial"/>
          <w:sz w:val="24"/>
          <w:szCs w:val="24"/>
        </w:rPr>
        <w:t xml:space="preserve">7.2 </w:t>
      </w:r>
      <w:r>
        <w:rPr>
          <w:rFonts w:ascii="Arial" w:hAnsi="Arial" w:cs="Arial"/>
          <w:sz w:val="24"/>
          <w:szCs w:val="24"/>
        </w:rPr>
        <w:tab/>
        <w:t xml:space="preserve">Each agency must keep an accurate audit trail of all information shared under </w:t>
      </w:r>
      <w:r>
        <w:rPr>
          <w:rFonts w:ascii="Arial" w:hAnsi="Arial" w:cs="Arial"/>
          <w:sz w:val="24"/>
          <w:szCs w:val="24"/>
        </w:rPr>
        <w:tab/>
        <w:t xml:space="preserve">the terms of this agreement. This must contain, as a minimum: - </w:t>
      </w:r>
    </w:p>
    <w:p w14:paraId="0DE9E260" w14:textId="77777777" w:rsidR="000A364C" w:rsidRDefault="000A364C" w:rsidP="001C0B85">
      <w:pPr>
        <w:pStyle w:val="ListParagraph"/>
        <w:numPr>
          <w:ilvl w:val="0"/>
          <w:numId w:val="7"/>
        </w:numPr>
        <w:ind w:left="1134"/>
        <w:jc w:val="both"/>
        <w:rPr>
          <w:rFonts w:ascii="Arial" w:hAnsi="Arial" w:cs="Arial"/>
          <w:sz w:val="24"/>
          <w:szCs w:val="24"/>
        </w:rPr>
      </w:pPr>
      <w:r>
        <w:rPr>
          <w:rFonts w:ascii="Arial" w:hAnsi="Arial" w:cs="Arial"/>
          <w:sz w:val="24"/>
          <w:szCs w:val="24"/>
        </w:rPr>
        <w:t xml:space="preserve">When the information was sent. </w:t>
      </w:r>
    </w:p>
    <w:p w14:paraId="0DE9E261" w14:textId="77777777" w:rsidR="000A364C" w:rsidRDefault="000A364C" w:rsidP="001C0B85">
      <w:pPr>
        <w:pStyle w:val="ListParagraph"/>
        <w:numPr>
          <w:ilvl w:val="0"/>
          <w:numId w:val="7"/>
        </w:numPr>
        <w:ind w:left="1134"/>
        <w:jc w:val="both"/>
        <w:rPr>
          <w:rFonts w:ascii="Arial" w:hAnsi="Arial" w:cs="Arial"/>
          <w:sz w:val="24"/>
          <w:szCs w:val="24"/>
        </w:rPr>
      </w:pPr>
      <w:r>
        <w:rPr>
          <w:rFonts w:ascii="Arial" w:hAnsi="Arial" w:cs="Arial"/>
          <w:sz w:val="24"/>
          <w:szCs w:val="24"/>
        </w:rPr>
        <w:t>Who the information was sent to</w:t>
      </w:r>
      <w:r w:rsidR="00DA4575">
        <w:rPr>
          <w:rFonts w:ascii="Arial" w:hAnsi="Arial" w:cs="Arial"/>
          <w:sz w:val="24"/>
          <w:szCs w:val="24"/>
        </w:rPr>
        <w:t>, including</w:t>
      </w:r>
      <w:r>
        <w:rPr>
          <w:rFonts w:ascii="Arial" w:hAnsi="Arial" w:cs="Arial"/>
          <w:sz w:val="24"/>
          <w:szCs w:val="24"/>
        </w:rPr>
        <w:t xml:space="preserve"> both individual and agency name.  </w:t>
      </w:r>
    </w:p>
    <w:p w14:paraId="0DE9E262" w14:textId="77777777" w:rsidR="000A364C" w:rsidRDefault="000A364C" w:rsidP="001C0B85">
      <w:pPr>
        <w:pStyle w:val="ListParagraph"/>
        <w:numPr>
          <w:ilvl w:val="0"/>
          <w:numId w:val="7"/>
        </w:numPr>
        <w:ind w:left="1134"/>
        <w:jc w:val="both"/>
        <w:rPr>
          <w:rFonts w:ascii="Arial" w:hAnsi="Arial" w:cs="Arial"/>
          <w:sz w:val="24"/>
          <w:szCs w:val="24"/>
        </w:rPr>
      </w:pPr>
      <w:r>
        <w:rPr>
          <w:rFonts w:ascii="Arial" w:hAnsi="Arial" w:cs="Arial"/>
          <w:sz w:val="24"/>
          <w:szCs w:val="24"/>
        </w:rPr>
        <w:t xml:space="preserve">What information was sent to the partner agency. </w:t>
      </w:r>
    </w:p>
    <w:p w14:paraId="0DE9E263" w14:textId="77777777" w:rsidR="000A364C" w:rsidRDefault="000A364C" w:rsidP="001C0B85">
      <w:pPr>
        <w:pStyle w:val="ListParagraph"/>
        <w:numPr>
          <w:ilvl w:val="0"/>
          <w:numId w:val="7"/>
        </w:numPr>
        <w:ind w:left="1134"/>
        <w:jc w:val="both"/>
        <w:rPr>
          <w:rFonts w:ascii="Arial" w:hAnsi="Arial" w:cs="Arial"/>
          <w:sz w:val="24"/>
          <w:szCs w:val="24"/>
        </w:rPr>
      </w:pPr>
      <w:r>
        <w:rPr>
          <w:rFonts w:ascii="Arial" w:hAnsi="Arial" w:cs="Arial"/>
          <w:sz w:val="24"/>
          <w:szCs w:val="24"/>
        </w:rPr>
        <w:t xml:space="preserve">How the information was transferred to the partner agency. </w:t>
      </w:r>
    </w:p>
    <w:p w14:paraId="0DE9E264" w14:textId="77777777" w:rsidR="000F6354" w:rsidRDefault="000F6354" w:rsidP="001C0B85">
      <w:pPr>
        <w:pStyle w:val="ListParagraph"/>
        <w:numPr>
          <w:ilvl w:val="0"/>
          <w:numId w:val="7"/>
        </w:numPr>
        <w:ind w:left="1134"/>
        <w:jc w:val="both"/>
        <w:rPr>
          <w:rFonts w:ascii="Arial" w:hAnsi="Arial" w:cs="Arial"/>
          <w:sz w:val="24"/>
          <w:szCs w:val="24"/>
        </w:rPr>
      </w:pPr>
      <w:r>
        <w:rPr>
          <w:rFonts w:ascii="Arial" w:hAnsi="Arial" w:cs="Arial"/>
          <w:sz w:val="24"/>
          <w:szCs w:val="24"/>
        </w:rPr>
        <w:t>When the information was acknowledged as received.</w:t>
      </w:r>
    </w:p>
    <w:p w14:paraId="0DE9E265" w14:textId="77777777" w:rsidR="000F6354" w:rsidRDefault="000F6354" w:rsidP="001C0B85">
      <w:pPr>
        <w:jc w:val="both"/>
        <w:rPr>
          <w:rFonts w:ascii="Arial" w:hAnsi="Arial" w:cs="Arial"/>
          <w:sz w:val="24"/>
          <w:szCs w:val="24"/>
        </w:rPr>
      </w:pPr>
      <w:r>
        <w:rPr>
          <w:rFonts w:ascii="Arial" w:hAnsi="Arial" w:cs="Arial"/>
          <w:sz w:val="24"/>
          <w:szCs w:val="24"/>
        </w:rPr>
        <w:t xml:space="preserve">7.3 </w:t>
      </w:r>
      <w:r>
        <w:rPr>
          <w:rFonts w:ascii="Arial" w:hAnsi="Arial" w:cs="Arial"/>
          <w:sz w:val="24"/>
          <w:szCs w:val="24"/>
        </w:rPr>
        <w:tab/>
        <w:t xml:space="preserve">Information must always be sent securely between partners, using secure </w:t>
      </w:r>
      <w:r>
        <w:rPr>
          <w:rFonts w:ascii="Arial" w:hAnsi="Arial" w:cs="Arial"/>
          <w:sz w:val="24"/>
          <w:szCs w:val="24"/>
        </w:rPr>
        <w:tab/>
        <w:t xml:space="preserve">email addresses. Information must not be transferred by fax, insecure email or </w:t>
      </w:r>
      <w:r>
        <w:rPr>
          <w:rFonts w:ascii="Arial" w:hAnsi="Arial" w:cs="Arial"/>
          <w:sz w:val="24"/>
          <w:szCs w:val="24"/>
        </w:rPr>
        <w:tab/>
        <w:t xml:space="preserve">any other method other than those stipulated in Section 7.1. </w:t>
      </w:r>
    </w:p>
    <w:p w14:paraId="1EE082BC" w14:textId="1596FFDF" w:rsidR="00E87851" w:rsidRPr="000F6354" w:rsidRDefault="00E87851" w:rsidP="00F67518">
      <w:pPr>
        <w:ind w:left="709" w:hanging="709"/>
        <w:jc w:val="both"/>
        <w:rPr>
          <w:rFonts w:ascii="Arial" w:hAnsi="Arial" w:cs="Arial"/>
          <w:sz w:val="24"/>
          <w:szCs w:val="24"/>
        </w:rPr>
      </w:pPr>
      <w:r>
        <w:rPr>
          <w:rFonts w:ascii="Arial" w:hAnsi="Arial" w:cs="Arial"/>
          <w:sz w:val="24"/>
          <w:szCs w:val="24"/>
        </w:rPr>
        <w:t>7.4</w:t>
      </w:r>
      <w:r>
        <w:rPr>
          <w:rFonts w:ascii="Arial" w:hAnsi="Arial" w:cs="Arial"/>
          <w:sz w:val="24"/>
          <w:szCs w:val="24"/>
        </w:rPr>
        <w:tab/>
        <w:t xml:space="preserve">Establishments must provide </w:t>
      </w:r>
      <w:r w:rsidR="008B7E88">
        <w:rPr>
          <w:rFonts w:ascii="Arial" w:hAnsi="Arial" w:cs="Arial"/>
          <w:sz w:val="24"/>
          <w:szCs w:val="24"/>
        </w:rPr>
        <w:t>Knowsley</w:t>
      </w:r>
      <w:r>
        <w:rPr>
          <w:rFonts w:ascii="Arial" w:hAnsi="Arial" w:cs="Arial"/>
          <w:sz w:val="24"/>
          <w:szCs w:val="24"/>
        </w:rPr>
        <w:t xml:space="preserve"> </w:t>
      </w:r>
      <w:r w:rsidR="008B7E88">
        <w:rPr>
          <w:rFonts w:ascii="Arial" w:hAnsi="Arial" w:cs="Arial"/>
          <w:sz w:val="24"/>
          <w:szCs w:val="24"/>
        </w:rPr>
        <w:t xml:space="preserve">Council </w:t>
      </w:r>
      <w:r>
        <w:rPr>
          <w:rFonts w:ascii="Arial" w:hAnsi="Arial" w:cs="Arial"/>
          <w:sz w:val="24"/>
          <w:szCs w:val="24"/>
        </w:rPr>
        <w:t xml:space="preserve">with 2 </w:t>
      </w:r>
      <w:r w:rsidR="00AD4F05">
        <w:rPr>
          <w:rFonts w:ascii="Arial" w:hAnsi="Arial" w:cs="Arial"/>
          <w:sz w:val="24"/>
          <w:szCs w:val="24"/>
        </w:rPr>
        <w:t>months’ notice when a planned move of Management Information Systems (MIS) is scheduled.</w:t>
      </w:r>
      <w:r w:rsidR="00487777">
        <w:rPr>
          <w:rFonts w:ascii="Arial" w:hAnsi="Arial" w:cs="Arial"/>
          <w:sz w:val="24"/>
          <w:szCs w:val="24"/>
        </w:rPr>
        <w:t xml:space="preserve">  Failure to do so </w:t>
      </w:r>
      <w:r w:rsidR="00D44337">
        <w:rPr>
          <w:rFonts w:ascii="Arial" w:hAnsi="Arial" w:cs="Arial"/>
          <w:sz w:val="24"/>
          <w:szCs w:val="24"/>
        </w:rPr>
        <w:t>may result</w:t>
      </w:r>
      <w:r w:rsidR="00487777">
        <w:rPr>
          <w:rFonts w:ascii="Arial" w:hAnsi="Arial" w:cs="Arial"/>
          <w:sz w:val="24"/>
          <w:szCs w:val="24"/>
        </w:rPr>
        <w:t xml:space="preserve"> </w:t>
      </w:r>
      <w:r w:rsidR="00D44337">
        <w:rPr>
          <w:rFonts w:ascii="Arial" w:hAnsi="Arial" w:cs="Arial"/>
          <w:sz w:val="24"/>
          <w:szCs w:val="24"/>
        </w:rPr>
        <w:t>in Knowsley Council and schools that are party to this agreement failing meet our statutory obligations</w:t>
      </w:r>
      <w:r w:rsidR="00645D9E">
        <w:rPr>
          <w:rFonts w:ascii="Arial" w:hAnsi="Arial" w:cs="Arial"/>
          <w:sz w:val="24"/>
          <w:szCs w:val="24"/>
        </w:rPr>
        <w:t>.</w:t>
      </w:r>
    </w:p>
    <w:p w14:paraId="0DE9E266" w14:textId="77777777" w:rsidR="001143EF" w:rsidRDefault="00304F28" w:rsidP="001C0B85">
      <w:pPr>
        <w:jc w:val="both"/>
        <w:rPr>
          <w:rFonts w:ascii="Arial" w:hAnsi="Arial" w:cs="Arial"/>
          <w:sz w:val="24"/>
          <w:szCs w:val="24"/>
          <w:u w:val="single"/>
        </w:rPr>
      </w:pPr>
      <w:r w:rsidRPr="00304F28">
        <w:rPr>
          <w:rFonts w:ascii="Arial" w:hAnsi="Arial" w:cs="Arial"/>
          <w:sz w:val="24"/>
          <w:szCs w:val="24"/>
          <w:u w:val="single"/>
        </w:rPr>
        <w:lastRenderedPageBreak/>
        <w:t>Ad-Hoc Requests</w:t>
      </w:r>
    </w:p>
    <w:p w14:paraId="0DE9E267" w14:textId="6CBDF51C" w:rsidR="00304F28" w:rsidRDefault="00304F28" w:rsidP="001C0B85">
      <w:pPr>
        <w:jc w:val="both"/>
        <w:rPr>
          <w:rFonts w:ascii="Arial" w:hAnsi="Arial" w:cs="Arial"/>
          <w:sz w:val="24"/>
          <w:szCs w:val="24"/>
        </w:rPr>
      </w:pPr>
      <w:r>
        <w:rPr>
          <w:rFonts w:ascii="Arial" w:hAnsi="Arial" w:cs="Arial"/>
          <w:sz w:val="24"/>
          <w:szCs w:val="24"/>
        </w:rPr>
        <w:t>7.</w:t>
      </w:r>
      <w:r w:rsidR="00E87851">
        <w:rPr>
          <w:rFonts w:ascii="Arial" w:hAnsi="Arial" w:cs="Arial"/>
          <w:sz w:val="24"/>
          <w:szCs w:val="24"/>
        </w:rPr>
        <w:t>5</w:t>
      </w:r>
      <w:r>
        <w:rPr>
          <w:rFonts w:ascii="Arial" w:hAnsi="Arial" w:cs="Arial"/>
          <w:sz w:val="24"/>
          <w:szCs w:val="24"/>
        </w:rPr>
        <w:t xml:space="preserve"> </w:t>
      </w:r>
      <w:r>
        <w:rPr>
          <w:rFonts w:ascii="Arial" w:hAnsi="Arial" w:cs="Arial"/>
          <w:sz w:val="24"/>
          <w:szCs w:val="24"/>
        </w:rPr>
        <w:tab/>
        <w:t xml:space="preserve">When an ad-hoc request for information not listed in Section 6 of this </w:t>
      </w:r>
      <w:r w:rsidR="008416B4">
        <w:rPr>
          <w:rFonts w:ascii="Arial" w:hAnsi="Arial" w:cs="Arial"/>
          <w:sz w:val="24"/>
          <w:szCs w:val="24"/>
        </w:rPr>
        <w:tab/>
      </w:r>
      <w:r>
        <w:rPr>
          <w:rFonts w:ascii="Arial" w:hAnsi="Arial" w:cs="Arial"/>
          <w:sz w:val="24"/>
          <w:szCs w:val="24"/>
        </w:rPr>
        <w:t xml:space="preserve">agreement is received, it must be </w:t>
      </w:r>
      <w:r w:rsidR="008416B4">
        <w:rPr>
          <w:rFonts w:ascii="Arial" w:hAnsi="Arial" w:cs="Arial"/>
          <w:sz w:val="24"/>
          <w:szCs w:val="24"/>
        </w:rPr>
        <w:t xml:space="preserve">assessed for relevance by the point of </w:t>
      </w:r>
      <w:r w:rsidR="008416B4">
        <w:rPr>
          <w:rFonts w:ascii="Arial" w:hAnsi="Arial" w:cs="Arial"/>
          <w:sz w:val="24"/>
          <w:szCs w:val="24"/>
        </w:rPr>
        <w:tab/>
        <w:t>contact for this agreement and sign</w:t>
      </w:r>
      <w:r w:rsidR="00D555E0">
        <w:rPr>
          <w:rFonts w:ascii="Arial" w:hAnsi="Arial" w:cs="Arial"/>
          <w:sz w:val="24"/>
          <w:szCs w:val="24"/>
        </w:rPr>
        <w:t>ed</w:t>
      </w:r>
      <w:r w:rsidR="008416B4">
        <w:rPr>
          <w:rFonts w:ascii="Arial" w:hAnsi="Arial" w:cs="Arial"/>
          <w:sz w:val="24"/>
          <w:szCs w:val="24"/>
        </w:rPr>
        <w:t xml:space="preserve"> off before a disclosure is made. </w:t>
      </w:r>
    </w:p>
    <w:p w14:paraId="0DE9E268" w14:textId="1656807C" w:rsidR="008416B4" w:rsidRDefault="008416B4" w:rsidP="001C0B85">
      <w:pPr>
        <w:jc w:val="both"/>
        <w:rPr>
          <w:rFonts w:ascii="Arial" w:hAnsi="Arial" w:cs="Arial"/>
          <w:sz w:val="24"/>
          <w:szCs w:val="24"/>
        </w:rPr>
      </w:pPr>
      <w:r>
        <w:rPr>
          <w:rFonts w:ascii="Arial" w:hAnsi="Arial" w:cs="Arial"/>
          <w:sz w:val="24"/>
          <w:szCs w:val="24"/>
        </w:rPr>
        <w:t>7.</w:t>
      </w:r>
      <w:r w:rsidR="00E87851">
        <w:rPr>
          <w:rFonts w:ascii="Arial" w:hAnsi="Arial" w:cs="Arial"/>
          <w:sz w:val="24"/>
          <w:szCs w:val="24"/>
        </w:rPr>
        <w:t>6</w:t>
      </w:r>
      <w:r>
        <w:rPr>
          <w:rFonts w:ascii="Arial" w:hAnsi="Arial" w:cs="Arial"/>
          <w:sz w:val="24"/>
          <w:szCs w:val="24"/>
        </w:rPr>
        <w:t xml:space="preserve"> </w:t>
      </w:r>
      <w:r>
        <w:rPr>
          <w:rFonts w:ascii="Arial" w:hAnsi="Arial" w:cs="Arial"/>
          <w:sz w:val="24"/>
          <w:szCs w:val="24"/>
        </w:rPr>
        <w:tab/>
        <w:t xml:space="preserve">Information being prepared for release in response to an ad-hoc request must </w:t>
      </w:r>
      <w:r>
        <w:rPr>
          <w:rFonts w:ascii="Arial" w:hAnsi="Arial" w:cs="Arial"/>
          <w:sz w:val="24"/>
          <w:szCs w:val="24"/>
        </w:rPr>
        <w:tab/>
        <w:t xml:space="preserve">be assessed for accuracy, adequacy, relevance and timeliness before </w:t>
      </w:r>
      <w:r>
        <w:rPr>
          <w:rFonts w:ascii="Arial" w:hAnsi="Arial" w:cs="Arial"/>
          <w:sz w:val="24"/>
          <w:szCs w:val="24"/>
        </w:rPr>
        <w:tab/>
        <w:t>disclosure. It must also be recorded on the audit trail mentioned in 7.2.</w:t>
      </w:r>
    </w:p>
    <w:p w14:paraId="0DE9E269" w14:textId="1346E15B" w:rsidR="008416B4" w:rsidRDefault="008416B4" w:rsidP="001C0B85">
      <w:pPr>
        <w:jc w:val="both"/>
        <w:rPr>
          <w:rFonts w:ascii="Arial" w:hAnsi="Arial" w:cs="Arial"/>
          <w:sz w:val="24"/>
          <w:szCs w:val="24"/>
        </w:rPr>
      </w:pPr>
      <w:r>
        <w:rPr>
          <w:rFonts w:ascii="Arial" w:hAnsi="Arial" w:cs="Arial"/>
          <w:sz w:val="24"/>
          <w:szCs w:val="24"/>
        </w:rPr>
        <w:t>7.</w:t>
      </w:r>
      <w:r w:rsidR="00E87851">
        <w:rPr>
          <w:rFonts w:ascii="Arial" w:hAnsi="Arial" w:cs="Arial"/>
          <w:sz w:val="24"/>
          <w:szCs w:val="24"/>
        </w:rPr>
        <w:t>7</w:t>
      </w:r>
      <w:r>
        <w:rPr>
          <w:rFonts w:ascii="Arial" w:hAnsi="Arial" w:cs="Arial"/>
          <w:sz w:val="24"/>
          <w:szCs w:val="24"/>
        </w:rPr>
        <w:t xml:space="preserve"> </w:t>
      </w:r>
      <w:r>
        <w:rPr>
          <w:rFonts w:ascii="Arial" w:hAnsi="Arial" w:cs="Arial"/>
          <w:sz w:val="24"/>
          <w:szCs w:val="24"/>
        </w:rPr>
        <w:tab/>
        <w:t xml:space="preserve">Should it become apparent through ad-hoc requests that another dataset </w:t>
      </w:r>
      <w:r>
        <w:rPr>
          <w:rFonts w:ascii="Arial" w:hAnsi="Arial" w:cs="Arial"/>
          <w:sz w:val="24"/>
          <w:szCs w:val="24"/>
        </w:rPr>
        <w:tab/>
        <w:t xml:space="preserve">needs to be added to the agreement, this should be raised with the </w:t>
      </w:r>
      <w:r>
        <w:rPr>
          <w:rFonts w:ascii="Arial" w:hAnsi="Arial" w:cs="Arial"/>
          <w:sz w:val="24"/>
          <w:szCs w:val="24"/>
        </w:rPr>
        <w:tab/>
      </w:r>
      <w:r w:rsidR="00D555E0">
        <w:rPr>
          <w:rFonts w:ascii="Arial" w:hAnsi="Arial" w:cs="Arial"/>
          <w:sz w:val="24"/>
          <w:szCs w:val="24"/>
        </w:rPr>
        <w:t xml:space="preserve">Risk &amp; </w:t>
      </w:r>
      <w:r w:rsidR="00D555E0">
        <w:rPr>
          <w:rFonts w:ascii="Arial" w:hAnsi="Arial" w:cs="Arial"/>
          <w:sz w:val="24"/>
          <w:szCs w:val="24"/>
        </w:rPr>
        <w:tab/>
        <w:t>Resilience</w:t>
      </w:r>
      <w:r>
        <w:rPr>
          <w:rFonts w:ascii="Arial" w:hAnsi="Arial" w:cs="Arial"/>
          <w:sz w:val="24"/>
          <w:szCs w:val="24"/>
        </w:rPr>
        <w:t xml:space="preserve"> Team in order to</w:t>
      </w:r>
      <w:r w:rsidR="00D555E0">
        <w:rPr>
          <w:rFonts w:ascii="Arial" w:hAnsi="Arial" w:cs="Arial"/>
          <w:sz w:val="24"/>
          <w:szCs w:val="24"/>
        </w:rPr>
        <w:t xml:space="preserve"> appropriately add this to the </w:t>
      </w:r>
      <w:r>
        <w:rPr>
          <w:rFonts w:ascii="Arial" w:hAnsi="Arial" w:cs="Arial"/>
          <w:sz w:val="24"/>
          <w:szCs w:val="24"/>
        </w:rPr>
        <w:t xml:space="preserve">agreement. </w:t>
      </w:r>
    </w:p>
    <w:p w14:paraId="0DE9E26A" w14:textId="0E298648" w:rsidR="00FE17D3" w:rsidRDefault="00D555E0" w:rsidP="001C0B85">
      <w:pPr>
        <w:jc w:val="both"/>
        <w:rPr>
          <w:rFonts w:ascii="Arial" w:hAnsi="Arial" w:cs="Arial"/>
          <w:sz w:val="24"/>
          <w:szCs w:val="24"/>
          <w:u w:val="single"/>
        </w:rPr>
      </w:pPr>
      <w:r>
        <w:rPr>
          <w:rFonts w:ascii="Arial" w:hAnsi="Arial" w:cs="Arial"/>
          <w:sz w:val="24"/>
          <w:szCs w:val="24"/>
          <w:u w:val="single"/>
        </w:rPr>
        <w:t>Data Protection</w:t>
      </w:r>
      <w:r w:rsidR="00FE17D3">
        <w:rPr>
          <w:rFonts w:ascii="Arial" w:hAnsi="Arial" w:cs="Arial"/>
          <w:sz w:val="24"/>
          <w:szCs w:val="24"/>
          <w:u w:val="single"/>
        </w:rPr>
        <w:t xml:space="preserve"> Impact Assessments </w:t>
      </w:r>
      <w:r w:rsidR="0063580B">
        <w:rPr>
          <w:rFonts w:ascii="Arial" w:hAnsi="Arial" w:cs="Arial"/>
          <w:sz w:val="24"/>
          <w:szCs w:val="24"/>
          <w:u w:val="single"/>
        </w:rPr>
        <w:t>(</w:t>
      </w:r>
      <w:r>
        <w:rPr>
          <w:rFonts w:ascii="Arial" w:hAnsi="Arial" w:cs="Arial"/>
          <w:sz w:val="24"/>
          <w:szCs w:val="24"/>
          <w:u w:val="single"/>
        </w:rPr>
        <w:t>D</w:t>
      </w:r>
      <w:r w:rsidR="0063580B">
        <w:rPr>
          <w:rFonts w:ascii="Arial" w:hAnsi="Arial" w:cs="Arial"/>
          <w:sz w:val="24"/>
          <w:szCs w:val="24"/>
          <w:u w:val="single"/>
        </w:rPr>
        <w:t>PIAs)</w:t>
      </w:r>
    </w:p>
    <w:p w14:paraId="0DE9E26B" w14:textId="05F8ED84" w:rsidR="00FE17D3" w:rsidRDefault="00FE17D3" w:rsidP="001C0B85">
      <w:pPr>
        <w:ind w:left="709" w:hanging="709"/>
        <w:jc w:val="both"/>
        <w:rPr>
          <w:rFonts w:ascii="Arial" w:hAnsi="Arial" w:cs="Arial"/>
          <w:sz w:val="24"/>
          <w:szCs w:val="24"/>
        </w:rPr>
      </w:pPr>
      <w:r>
        <w:rPr>
          <w:rFonts w:ascii="Arial" w:hAnsi="Arial" w:cs="Arial"/>
          <w:sz w:val="24"/>
          <w:szCs w:val="24"/>
        </w:rPr>
        <w:t>7.</w:t>
      </w:r>
      <w:r w:rsidR="00E87851">
        <w:rPr>
          <w:rFonts w:ascii="Arial" w:hAnsi="Arial" w:cs="Arial"/>
          <w:sz w:val="24"/>
          <w:szCs w:val="24"/>
        </w:rPr>
        <w:t>8</w:t>
      </w:r>
      <w:r>
        <w:rPr>
          <w:rFonts w:ascii="Arial" w:hAnsi="Arial" w:cs="Arial"/>
          <w:sz w:val="24"/>
          <w:szCs w:val="24"/>
        </w:rPr>
        <w:t xml:space="preserve"> </w:t>
      </w:r>
      <w:r>
        <w:rPr>
          <w:rFonts w:ascii="Arial" w:hAnsi="Arial" w:cs="Arial"/>
          <w:sz w:val="24"/>
          <w:szCs w:val="24"/>
        </w:rPr>
        <w:tab/>
        <w:t xml:space="preserve">Where </w:t>
      </w:r>
      <w:r w:rsidR="00D555E0">
        <w:rPr>
          <w:rFonts w:ascii="Arial" w:hAnsi="Arial" w:cs="Arial"/>
          <w:sz w:val="24"/>
          <w:szCs w:val="24"/>
        </w:rPr>
        <w:t xml:space="preserve">large volumes of </w:t>
      </w:r>
      <w:r>
        <w:rPr>
          <w:rFonts w:ascii="Arial" w:hAnsi="Arial" w:cs="Arial"/>
          <w:sz w:val="24"/>
          <w:szCs w:val="24"/>
        </w:rPr>
        <w:t xml:space="preserve">personal data </w:t>
      </w:r>
      <w:r w:rsidR="00D555E0">
        <w:rPr>
          <w:rFonts w:ascii="Arial" w:hAnsi="Arial" w:cs="Arial"/>
          <w:sz w:val="24"/>
          <w:szCs w:val="24"/>
        </w:rPr>
        <w:t>or where sensitive data is</w:t>
      </w:r>
      <w:r>
        <w:rPr>
          <w:rFonts w:ascii="Arial" w:hAnsi="Arial" w:cs="Arial"/>
          <w:sz w:val="24"/>
          <w:szCs w:val="24"/>
        </w:rPr>
        <w:t xml:space="preserve"> shared, </w:t>
      </w:r>
      <w:r w:rsidR="00D555E0">
        <w:rPr>
          <w:rFonts w:ascii="Arial" w:hAnsi="Arial" w:cs="Arial"/>
          <w:sz w:val="24"/>
          <w:szCs w:val="24"/>
        </w:rPr>
        <w:t>Article 35 of the General Data Protection Regulation</w:t>
      </w:r>
      <w:r>
        <w:rPr>
          <w:rFonts w:ascii="Arial" w:hAnsi="Arial" w:cs="Arial"/>
          <w:sz w:val="24"/>
          <w:szCs w:val="24"/>
        </w:rPr>
        <w:t xml:space="preserve"> </w:t>
      </w:r>
      <w:r w:rsidR="00D555E0">
        <w:rPr>
          <w:rFonts w:ascii="Arial" w:hAnsi="Arial" w:cs="Arial"/>
          <w:sz w:val="24"/>
          <w:szCs w:val="24"/>
        </w:rPr>
        <w:t xml:space="preserve">states that a Data Protection Impact </w:t>
      </w:r>
      <w:r w:rsidR="00FB027A">
        <w:rPr>
          <w:rFonts w:ascii="Arial" w:hAnsi="Arial" w:cs="Arial"/>
          <w:sz w:val="24"/>
          <w:szCs w:val="24"/>
        </w:rPr>
        <w:t xml:space="preserve">Assessment </w:t>
      </w:r>
      <w:r w:rsidR="00D555E0">
        <w:rPr>
          <w:rFonts w:ascii="Arial" w:hAnsi="Arial" w:cs="Arial"/>
          <w:sz w:val="24"/>
          <w:szCs w:val="24"/>
        </w:rPr>
        <w:t>should be undertaken</w:t>
      </w:r>
      <w:r w:rsidR="00FB027A">
        <w:rPr>
          <w:rFonts w:ascii="Arial" w:hAnsi="Arial" w:cs="Arial"/>
          <w:sz w:val="24"/>
          <w:szCs w:val="24"/>
        </w:rPr>
        <w:t xml:space="preserve"> to ensure that privacy, confidentiality and security </w:t>
      </w:r>
      <w:r w:rsidR="00FB027A">
        <w:rPr>
          <w:rFonts w:ascii="Arial" w:hAnsi="Arial" w:cs="Arial"/>
          <w:sz w:val="24"/>
          <w:szCs w:val="24"/>
        </w:rPr>
        <w:tab/>
        <w:t>risks are duly considered and dealt with accordi</w:t>
      </w:r>
      <w:r w:rsidR="00D555E0">
        <w:rPr>
          <w:rFonts w:ascii="Arial" w:hAnsi="Arial" w:cs="Arial"/>
          <w:sz w:val="24"/>
          <w:szCs w:val="24"/>
        </w:rPr>
        <w:t xml:space="preserve">ngly. All partners have a duty </w:t>
      </w:r>
      <w:r w:rsidR="00FB027A">
        <w:rPr>
          <w:rFonts w:ascii="Arial" w:hAnsi="Arial" w:cs="Arial"/>
          <w:sz w:val="24"/>
          <w:szCs w:val="24"/>
        </w:rPr>
        <w:t xml:space="preserve">to ensure that all data subjects involved in the sharing </w:t>
      </w:r>
      <w:r w:rsidR="00D555E0">
        <w:rPr>
          <w:rFonts w:ascii="Arial" w:hAnsi="Arial" w:cs="Arial"/>
          <w:sz w:val="24"/>
          <w:szCs w:val="24"/>
        </w:rPr>
        <w:t xml:space="preserve">of data </w:t>
      </w:r>
      <w:r w:rsidR="0063580B">
        <w:rPr>
          <w:rFonts w:ascii="Arial" w:hAnsi="Arial" w:cs="Arial"/>
          <w:sz w:val="24"/>
          <w:szCs w:val="24"/>
        </w:rPr>
        <w:t>have their rights not only considered but upheld</w:t>
      </w:r>
      <w:r w:rsidR="007476F7">
        <w:rPr>
          <w:rFonts w:ascii="Arial" w:hAnsi="Arial" w:cs="Arial"/>
          <w:sz w:val="24"/>
          <w:szCs w:val="24"/>
        </w:rPr>
        <w:t xml:space="preserve"> and</w:t>
      </w:r>
      <w:r w:rsidR="0080745D">
        <w:rPr>
          <w:rFonts w:ascii="Arial" w:hAnsi="Arial" w:cs="Arial"/>
          <w:sz w:val="24"/>
          <w:szCs w:val="24"/>
        </w:rPr>
        <w:t>,</w:t>
      </w:r>
      <w:r w:rsidR="007476F7">
        <w:rPr>
          <w:rFonts w:ascii="Arial" w:hAnsi="Arial" w:cs="Arial"/>
          <w:sz w:val="24"/>
          <w:szCs w:val="24"/>
        </w:rPr>
        <w:t xml:space="preserve"> where appropriate, complete a Data Protection Impact Assessment</w:t>
      </w:r>
      <w:r w:rsidR="0063580B">
        <w:rPr>
          <w:rFonts w:ascii="Arial" w:hAnsi="Arial" w:cs="Arial"/>
          <w:sz w:val="24"/>
          <w:szCs w:val="24"/>
        </w:rPr>
        <w:t xml:space="preserve">. </w:t>
      </w:r>
    </w:p>
    <w:p w14:paraId="2E94C926" w14:textId="00BEBAD8" w:rsidR="00CF1C24" w:rsidRPr="00BC4D6C" w:rsidRDefault="0063580B" w:rsidP="007476F7">
      <w:pPr>
        <w:jc w:val="both"/>
        <w:rPr>
          <w:rFonts w:ascii="Arial" w:hAnsi="Arial" w:cs="Arial"/>
          <w:b/>
          <w:i/>
          <w:color w:val="FF0000"/>
          <w:sz w:val="24"/>
          <w:szCs w:val="24"/>
        </w:rPr>
      </w:pPr>
      <w:r w:rsidRPr="0063580B">
        <w:rPr>
          <w:rFonts w:ascii="Arial" w:hAnsi="Arial" w:cs="Arial"/>
          <w:i/>
          <w:color w:val="FF0000"/>
          <w:sz w:val="24"/>
          <w:szCs w:val="24"/>
        </w:rPr>
        <w:tab/>
      </w:r>
    </w:p>
    <w:p w14:paraId="0DE9E26E" w14:textId="77777777" w:rsidR="008416B4" w:rsidRPr="008957E0" w:rsidRDefault="008957E0" w:rsidP="001C0B85">
      <w:pPr>
        <w:jc w:val="both"/>
        <w:rPr>
          <w:rFonts w:ascii="Arial" w:hAnsi="Arial" w:cs="Arial"/>
          <w:b/>
          <w:sz w:val="32"/>
          <w:szCs w:val="32"/>
        </w:rPr>
      </w:pPr>
      <w:r w:rsidRPr="008957E0">
        <w:rPr>
          <w:rFonts w:ascii="Arial" w:hAnsi="Arial" w:cs="Arial"/>
          <w:b/>
          <w:sz w:val="32"/>
          <w:szCs w:val="32"/>
        </w:rPr>
        <w:t>8.</w:t>
      </w:r>
      <w:r w:rsidRPr="008957E0">
        <w:rPr>
          <w:rFonts w:ascii="Arial" w:hAnsi="Arial" w:cs="Arial"/>
          <w:b/>
          <w:sz w:val="32"/>
          <w:szCs w:val="32"/>
        </w:rPr>
        <w:tab/>
        <w:t>Constraints on the use of information</w:t>
      </w:r>
    </w:p>
    <w:p w14:paraId="084F1502" w14:textId="77777777" w:rsidR="00E00898" w:rsidRDefault="008957E0" w:rsidP="001C0B85">
      <w:pPr>
        <w:jc w:val="both"/>
        <w:rPr>
          <w:rFonts w:ascii="Arial" w:hAnsi="Arial" w:cs="Arial"/>
          <w:sz w:val="24"/>
          <w:szCs w:val="24"/>
        </w:rPr>
      </w:pPr>
      <w:r>
        <w:rPr>
          <w:rFonts w:ascii="Arial" w:hAnsi="Arial" w:cs="Arial"/>
          <w:sz w:val="24"/>
          <w:szCs w:val="24"/>
        </w:rPr>
        <w:t xml:space="preserve">8.1 </w:t>
      </w:r>
      <w:r>
        <w:rPr>
          <w:rFonts w:ascii="Arial" w:hAnsi="Arial" w:cs="Arial"/>
          <w:sz w:val="24"/>
          <w:szCs w:val="24"/>
        </w:rPr>
        <w:tab/>
      </w:r>
      <w:r w:rsidR="006C3F51">
        <w:rPr>
          <w:rFonts w:ascii="Arial" w:hAnsi="Arial" w:cs="Arial"/>
          <w:sz w:val="24"/>
          <w:szCs w:val="24"/>
        </w:rPr>
        <w:t xml:space="preserve">The information shared under the terms of this agreement </w:t>
      </w:r>
      <w:r w:rsidR="00BC4D6C">
        <w:rPr>
          <w:rFonts w:ascii="Arial" w:hAnsi="Arial" w:cs="Arial"/>
          <w:sz w:val="24"/>
          <w:szCs w:val="24"/>
        </w:rPr>
        <w:t xml:space="preserve">should </w:t>
      </w:r>
      <w:r w:rsidR="006C3F51">
        <w:rPr>
          <w:rFonts w:ascii="Arial" w:hAnsi="Arial" w:cs="Arial"/>
          <w:sz w:val="24"/>
          <w:szCs w:val="24"/>
        </w:rPr>
        <w:t xml:space="preserve">not be </w:t>
      </w:r>
      <w:r w:rsidR="006C3F51">
        <w:rPr>
          <w:rFonts w:ascii="Arial" w:hAnsi="Arial" w:cs="Arial"/>
          <w:sz w:val="24"/>
          <w:szCs w:val="24"/>
        </w:rPr>
        <w:tab/>
        <w:t xml:space="preserve">disclosed to any third party without the </w:t>
      </w:r>
      <w:r w:rsidR="00BC4D6C">
        <w:rPr>
          <w:rFonts w:ascii="Arial" w:hAnsi="Arial" w:cs="Arial"/>
          <w:sz w:val="24"/>
          <w:szCs w:val="24"/>
        </w:rPr>
        <w:t xml:space="preserve">consent of the partner </w:t>
      </w:r>
      <w:r w:rsidR="006C3F51">
        <w:rPr>
          <w:rFonts w:ascii="Arial" w:hAnsi="Arial" w:cs="Arial"/>
          <w:sz w:val="24"/>
          <w:szCs w:val="24"/>
        </w:rPr>
        <w:t xml:space="preserve">agency that </w:t>
      </w:r>
      <w:r w:rsidR="00BC4D6C">
        <w:rPr>
          <w:rFonts w:ascii="Arial" w:hAnsi="Arial" w:cs="Arial"/>
          <w:sz w:val="24"/>
          <w:szCs w:val="24"/>
        </w:rPr>
        <w:tab/>
      </w:r>
      <w:r w:rsidR="006C3F51">
        <w:rPr>
          <w:rFonts w:ascii="Arial" w:hAnsi="Arial" w:cs="Arial"/>
          <w:sz w:val="24"/>
          <w:szCs w:val="24"/>
        </w:rPr>
        <w:t>provided it</w:t>
      </w:r>
      <w:r w:rsidR="00E00898">
        <w:rPr>
          <w:rFonts w:ascii="Arial" w:hAnsi="Arial" w:cs="Arial"/>
          <w:sz w:val="24"/>
          <w:szCs w:val="24"/>
        </w:rPr>
        <w:t xml:space="preserve"> unless there are statutory reasons for sharing the information</w:t>
      </w:r>
      <w:r w:rsidR="006C3F51">
        <w:rPr>
          <w:rFonts w:ascii="Arial" w:hAnsi="Arial" w:cs="Arial"/>
          <w:sz w:val="24"/>
          <w:szCs w:val="24"/>
        </w:rPr>
        <w:t xml:space="preserve">. </w:t>
      </w:r>
    </w:p>
    <w:p w14:paraId="44FBC9A6" w14:textId="1EE8CE3D" w:rsidR="00BC4D6C" w:rsidRDefault="00BC4D6C" w:rsidP="001C0B85">
      <w:pPr>
        <w:ind w:left="709"/>
        <w:jc w:val="both"/>
        <w:rPr>
          <w:rFonts w:ascii="Arial" w:hAnsi="Arial" w:cs="Arial"/>
          <w:sz w:val="24"/>
          <w:szCs w:val="24"/>
        </w:rPr>
      </w:pPr>
      <w:r>
        <w:rPr>
          <w:rFonts w:ascii="Arial" w:hAnsi="Arial" w:cs="Arial"/>
          <w:sz w:val="24"/>
          <w:szCs w:val="24"/>
        </w:rPr>
        <w:t xml:space="preserve">Where a Subject Access Request is received under Article 15 of the GDPR, it is good practice to inform the data controller that provided the </w:t>
      </w:r>
      <w:r>
        <w:rPr>
          <w:rFonts w:ascii="Arial" w:hAnsi="Arial" w:cs="Arial"/>
          <w:sz w:val="24"/>
          <w:szCs w:val="24"/>
        </w:rPr>
        <w:tab/>
        <w:t xml:space="preserve">information that you intend to disclose it under SAR. </w:t>
      </w:r>
      <w:r w:rsidR="007807CC">
        <w:rPr>
          <w:rFonts w:ascii="Arial" w:hAnsi="Arial" w:cs="Arial"/>
          <w:sz w:val="24"/>
          <w:szCs w:val="24"/>
        </w:rPr>
        <w:t xml:space="preserve">However, no partner </w:t>
      </w:r>
      <w:r w:rsidR="007807CC">
        <w:rPr>
          <w:rFonts w:ascii="Arial" w:hAnsi="Arial" w:cs="Arial"/>
          <w:sz w:val="24"/>
          <w:szCs w:val="24"/>
        </w:rPr>
        <w:tab/>
        <w:t xml:space="preserve">agency can veto a disclosure by another under SAR. </w:t>
      </w:r>
    </w:p>
    <w:p w14:paraId="24253915" w14:textId="1249E8EF" w:rsidR="007807CC" w:rsidRDefault="007807CC" w:rsidP="001C0B85">
      <w:pPr>
        <w:jc w:val="both"/>
        <w:rPr>
          <w:rFonts w:ascii="Arial" w:hAnsi="Arial" w:cs="Arial"/>
          <w:sz w:val="24"/>
          <w:szCs w:val="24"/>
        </w:rPr>
      </w:pPr>
      <w:r>
        <w:rPr>
          <w:rFonts w:ascii="Arial" w:hAnsi="Arial" w:cs="Arial"/>
          <w:sz w:val="24"/>
          <w:szCs w:val="24"/>
        </w:rPr>
        <w:tab/>
        <w:t xml:space="preserve">With regards to the Rights of the Data Subject under the GDPR, each </w:t>
      </w:r>
      <w:r>
        <w:rPr>
          <w:rFonts w:ascii="Arial" w:hAnsi="Arial" w:cs="Arial"/>
          <w:sz w:val="24"/>
          <w:szCs w:val="24"/>
        </w:rPr>
        <w:tab/>
        <w:t xml:space="preserve">organisation, as a Data Controller is responsible for their own responses to </w:t>
      </w:r>
      <w:r>
        <w:rPr>
          <w:rFonts w:ascii="Arial" w:hAnsi="Arial" w:cs="Arial"/>
          <w:sz w:val="24"/>
          <w:szCs w:val="24"/>
        </w:rPr>
        <w:tab/>
        <w:t>requests for Subject Access, Restriction, Erasure, Objection or Portability.</w:t>
      </w:r>
    </w:p>
    <w:p w14:paraId="153C62D5" w14:textId="430BA34F" w:rsidR="00BC4D6C" w:rsidRPr="0006705C" w:rsidRDefault="00BC4D6C" w:rsidP="001C0B85">
      <w:pPr>
        <w:jc w:val="both"/>
        <w:rPr>
          <w:rFonts w:ascii="Arial" w:hAnsi="Arial" w:cs="Arial"/>
          <w:sz w:val="24"/>
          <w:szCs w:val="24"/>
          <w:u w:val="single"/>
        </w:rPr>
      </w:pPr>
      <w:r>
        <w:rPr>
          <w:rFonts w:ascii="Arial" w:hAnsi="Arial" w:cs="Arial"/>
          <w:sz w:val="24"/>
          <w:szCs w:val="24"/>
        </w:rPr>
        <w:tab/>
      </w:r>
      <w:r w:rsidR="007807CC" w:rsidRPr="007807CC">
        <w:rPr>
          <w:rFonts w:ascii="Arial" w:hAnsi="Arial" w:cs="Arial"/>
          <w:sz w:val="24"/>
          <w:szCs w:val="24"/>
          <w:u w:val="single"/>
        </w:rPr>
        <w:t xml:space="preserve">Communicating </w:t>
      </w:r>
      <w:r w:rsidRPr="007807CC">
        <w:rPr>
          <w:rFonts w:ascii="Arial" w:hAnsi="Arial" w:cs="Arial"/>
          <w:sz w:val="24"/>
          <w:szCs w:val="24"/>
          <w:u w:val="single"/>
        </w:rPr>
        <w:t>R</w:t>
      </w:r>
      <w:r w:rsidR="0006705C" w:rsidRPr="007807CC">
        <w:rPr>
          <w:rFonts w:ascii="Arial" w:hAnsi="Arial" w:cs="Arial"/>
          <w:sz w:val="24"/>
          <w:szCs w:val="24"/>
          <w:u w:val="single"/>
        </w:rPr>
        <w:t>ights</w:t>
      </w:r>
      <w:r w:rsidR="0006705C" w:rsidRPr="0006705C">
        <w:rPr>
          <w:rFonts w:ascii="Arial" w:hAnsi="Arial" w:cs="Arial"/>
          <w:sz w:val="24"/>
          <w:szCs w:val="24"/>
          <w:u w:val="single"/>
        </w:rPr>
        <w:t xml:space="preserve"> of the Individual under GDPR</w:t>
      </w:r>
    </w:p>
    <w:p w14:paraId="530AD996" w14:textId="62EBA8DC" w:rsidR="0006705C" w:rsidRDefault="0006705C" w:rsidP="001C0B85">
      <w:pPr>
        <w:ind w:left="709"/>
        <w:jc w:val="both"/>
        <w:rPr>
          <w:rFonts w:ascii="Arial" w:hAnsi="Arial" w:cs="Arial"/>
          <w:sz w:val="24"/>
          <w:szCs w:val="24"/>
        </w:rPr>
      </w:pPr>
      <w:r>
        <w:rPr>
          <w:rFonts w:ascii="Arial" w:hAnsi="Arial" w:cs="Arial"/>
          <w:sz w:val="24"/>
          <w:szCs w:val="24"/>
        </w:rPr>
        <w:tab/>
        <w:t xml:space="preserve">Under the GDPR, the data subjects have a wider range of Rights that they </w:t>
      </w:r>
      <w:r>
        <w:rPr>
          <w:rFonts w:ascii="Arial" w:hAnsi="Arial" w:cs="Arial"/>
          <w:sz w:val="24"/>
          <w:szCs w:val="24"/>
        </w:rPr>
        <w:tab/>
      </w:r>
      <w:r w:rsidR="00686F17">
        <w:rPr>
          <w:rFonts w:ascii="Arial" w:hAnsi="Arial" w:cs="Arial"/>
          <w:sz w:val="24"/>
          <w:szCs w:val="24"/>
        </w:rPr>
        <w:t>request of</w:t>
      </w:r>
      <w:r>
        <w:rPr>
          <w:rFonts w:ascii="Arial" w:hAnsi="Arial" w:cs="Arial"/>
          <w:sz w:val="24"/>
          <w:szCs w:val="24"/>
        </w:rPr>
        <w:t xml:space="preserve"> a data controller. Articles 15 – 22 lay these out. The </w:t>
      </w:r>
      <w:r>
        <w:rPr>
          <w:rFonts w:ascii="Arial" w:hAnsi="Arial" w:cs="Arial"/>
          <w:sz w:val="24"/>
          <w:szCs w:val="24"/>
        </w:rPr>
        <w:tab/>
        <w:t xml:space="preserve">requirements around the data subject’s Rights extend to the point that if a data subject requests a Right against one Authority, if the data subject’s information </w:t>
      </w:r>
      <w:r>
        <w:rPr>
          <w:rFonts w:ascii="Arial" w:hAnsi="Arial" w:cs="Arial"/>
          <w:sz w:val="24"/>
          <w:szCs w:val="24"/>
        </w:rPr>
        <w:lastRenderedPageBreak/>
        <w:t xml:space="preserve">has been shared with a Partner Agency, the Right must be communicated to the Partner Agency that has received their information as well. </w:t>
      </w:r>
    </w:p>
    <w:p w14:paraId="67A79094" w14:textId="76547C5C" w:rsidR="0006705C" w:rsidRDefault="0006705C" w:rsidP="001C0B85">
      <w:pPr>
        <w:ind w:left="709"/>
        <w:jc w:val="both"/>
        <w:rPr>
          <w:rFonts w:ascii="Arial" w:hAnsi="Arial" w:cs="Arial"/>
          <w:sz w:val="24"/>
          <w:szCs w:val="24"/>
        </w:rPr>
      </w:pPr>
      <w:r>
        <w:rPr>
          <w:rFonts w:ascii="Arial" w:hAnsi="Arial" w:cs="Arial"/>
          <w:sz w:val="24"/>
          <w:szCs w:val="24"/>
        </w:rPr>
        <w:tab/>
        <w:t xml:space="preserve">Where an organisation receives a GDPR Rights request from an individual that specifically mentions information shared under this agreement, the SPOC for their organisation must relay this request to all signatories to this agreement, so that the relevant Right can be performed by all partners. </w:t>
      </w:r>
    </w:p>
    <w:p w14:paraId="0DE9E270" w14:textId="77777777" w:rsidR="001017D7" w:rsidRDefault="001017D7" w:rsidP="001C0B85">
      <w:pPr>
        <w:jc w:val="both"/>
        <w:rPr>
          <w:rFonts w:ascii="Arial" w:hAnsi="Arial" w:cs="Arial"/>
          <w:sz w:val="24"/>
          <w:szCs w:val="24"/>
        </w:rPr>
      </w:pPr>
      <w:r>
        <w:rPr>
          <w:rFonts w:ascii="Arial" w:hAnsi="Arial" w:cs="Arial"/>
          <w:sz w:val="24"/>
          <w:szCs w:val="24"/>
        </w:rPr>
        <w:t xml:space="preserve">8.2 </w:t>
      </w:r>
      <w:r>
        <w:rPr>
          <w:rFonts w:ascii="Arial" w:hAnsi="Arial" w:cs="Arial"/>
          <w:sz w:val="24"/>
          <w:szCs w:val="24"/>
        </w:rPr>
        <w:tab/>
        <w:t xml:space="preserve">Any Council information provided is accurate at the time of provision and </w:t>
      </w:r>
      <w:r>
        <w:rPr>
          <w:rFonts w:ascii="Arial" w:hAnsi="Arial" w:cs="Arial"/>
          <w:sz w:val="24"/>
          <w:szCs w:val="24"/>
        </w:rPr>
        <w:tab/>
        <w:t xml:space="preserve">should only be used for the purpose for which it was requested. It should not </w:t>
      </w:r>
      <w:r>
        <w:rPr>
          <w:rFonts w:ascii="Arial" w:hAnsi="Arial" w:cs="Arial"/>
          <w:sz w:val="24"/>
          <w:szCs w:val="24"/>
        </w:rPr>
        <w:tab/>
        <w:t xml:space="preserve">be used for any subsequent investigation or purpose, which must be subject </w:t>
      </w:r>
      <w:r>
        <w:rPr>
          <w:rFonts w:ascii="Arial" w:hAnsi="Arial" w:cs="Arial"/>
          <w:sz w:val="24"/>
          <w:szCs w:val="24"/>
        </w:rPr>
        <w:tab/>
        <w:t xml:space="preserve">to a new request. </w:t>
      </w:r>
    </w:p>
    <w:p w14:paraId="0DE9E271" w14:textId="77777777" w:rsidR="001017D7" w:rsidRDefault="001017D7" w:rsidP="001C0B85">
      <w:pPr>
        <w:jc w:val="both"/>
        <w:rPr>
          <w:rFonts w:ascii="Arial" w:hAnsi="Arial" w:cs="Arial"/>
          <w:sz w:val="24"/>
          <w:szCs w:val="24"/>
        </w:rPr>
      </w:pPr>
      <w:r>
        <w:rPr>
          <w:rFonts w:ascii="Arial" w:hAnsi="Arial" w:cs="Arial"/>
          <w:sz w:val="24"/>
          <w:szCs w:val="24"/>
        </w:rPr>
        <w:t xml:space="preserve">8.3 </w:t>
      </w:r>
      <w:r>
        <w:rPr>
          <w:rFonts w:ascii="Arial" w:hAnsi="Arial" w:cs="Arial"/>
          <w:sz w:val="24"/>
          <w:szCs w:val="24"/>
        </w:rPr>
        <w:tab/>
      </w:r>
      <w:r w:rsidR="00604545">
        <w:rPr>
          <w:rFonts w:ascii="Arial" w:hAnsi="Arial" w:cs="Arial"/>
          <w:sz w:val="24"/>
          <w:szCs w:val="24"/>
        </w:rPr>
        <w:t xml:space="preserve">All information shared must be proportionate and necessary for the purpose </w:t>
      </w:r>
      <w:r w:rsidR="00604545">
        <w:rPr>
          <w:rFonts w:ascii="Arial" w:hAnsi="Arial" w:cs="Arial"/>
          <w:sz w:val="24"/>
          <w:szCs w:val="24"/>
        </w:rPr>
        <w:tab/>
        <w:t xml:space="preserve">for which it was requested. </w:t>
      </w:r>
    </w:p>
    <w:p w14:paraId="0DE9E272" w14:textId="77777777" w:rsidR="00604545" w:rsidRPr="003E1D87" w:rsidRDefault="00604545" w:rsidP="001C0B85">
      <w:pPr>
        <w:jc w:val="both"/>
        <w:rPr>
          <w:rFonts w:ascii="Arial" w:hAnsi="Arial" w:cs="Arial"/>
          <w:sz w:val="24"/>
          <w:szCs w:val="24"/>
        </w:rPr>
      </w:pPr>
      <w:r>
        <w:rPr>
          <w:rFonts w:ascii="Arial" w:hAnsi="Arial" w:cs="Arial"/>
          <w:sz w:val="24"/>
          <w:szCs w:val="24"/>
        </w:rPr>
        <w:t xml:space="preserve">8.4 </w:t>
      </w:r>
      <w:r>
        <w:rPr>
          <w:rFonts w:ascii="Arial" w:hAnsi="Arial" w:cs="Arial"/>
          <w:sz w:val="24"/>
          <w:szCs w:val="24"/>
        </w:rPr>
        <w:tab/>
      </w:r>
      <w:r w:rsidR="00A776E5" w:rsidRPr="00A776E5">
        <w:rPr>
          <w:rFonts w:ascii="Arial" w:hAnsi="Arial" w:cs="Arial"/>
          <w:color w:val="000000"/>
          <w:sz w:val="24"/>
          <w:szCs w:val="24"/>
        </w:rPr>
        <w:t xml:space="preserve">Staff should only be given access to personal data where there is a legal right, </w:t>
      </w:r>
      <w:r w:rsidR="00A776E5">
        <w:rPr>
          <w:rFonts w:ascii="Arial" w:hAnsi="Arial" w:cs="Arial"/>
          <w:color w:val="000000"/>
          <w:sz w:val="24"/>
          <w:szCs w:val="24"/>
        </w:rPr>
        <w:tab/>
      </w:r>
      <w:r w:rsidR="00A776E5" w:rsidRPr="00A776E5">
        <w:rPr>
          <w:rFonts w:ascii="Arial" w:hAnsi="Arial" w:cs="Arial"/>
          <w:color w:val="000000"/>
          <w:sz w:val="24"/>
          <w:szCs w:val="24"/>
        </w:rPr>
        <w:t xml:space="preserve">in order for them to perform their duties in connection with the services they </w:t>
      </w:r>
      <w:r w:rsidR="00A776E5">
        <w:rPr>
          <w:rFonts w:ascii="Arial" w:hAnsi="Arial" w:cs="Arial"/>
          <w:color w:val="000000"/>
          <w:sz w:val="24"/>
          <w:szCs w:val="24"/>
        </w:rPr>
        <w:tab/>
      </w:r>
      <w:r w:rsidR="00A776E5" w:rsidRPr="00A776E5">
        <w:rPr>
          <w:rFonts w:ascii="Arial" w:hAnsi="Arial" w:cs="Arial"/>
          <w:color w:val="000000"/>
          <w:sz w:val="24"/>
          <w:szCs w:val="24"/>
        </w:rPr>
        <w:t>are there to deliver.</w:t>
      </w:r>
      <w:r w:rsidR="00A776E5">
        <w:rPr>
          <w:rFonts w:ascii="Arial" w:hAnsi="Arial" w:cs="Arial"/>
          <w:color w:val="000000"/>
          <w:sz w:val="24"/>
          <w:szCs w:val="24"/>
        </w:rPr>
        <w:t xml:space="preserve"> Information shared under the terms of this agreement </w:t>
      </w:r>
      <w:r w:rsidR="00A776E5" w:rsidRPr="003E1D87">
        <w:rPr>
          <w:rFonts w:ascii="Arial" w:hAnsi="Arial" w:cs="Arial"/>
          <w:sz w:val="24"/>
          <w:szCs w:val="24"/>
        </w:rPr>
        <w:tab/>
        <w:t xml:space="preserve">should be accessed on a “need to know” basis only. </w:t>
      </w:r>
    </w:p>
    <w:p w14:paraId="232949CD" w14:textId="3283EAF6" w:rsidR="00A67A31" w:rsidRPr="003E1D87" w:rsidRDefault="00A67A31" w:rsidP="003E1D87">
      <w:pPr>
        <w:ind w:left="709" w:hanging="709"/>
        <w:jc w:val="both"/>
        <w:rPr>
          <w:rFonts w:ascii="Arial" w:hAnsi="Arial" w:cs="Arial"/>
          <w:i/>
          <w:sz w:val="24"/>
          <w:szCs w:val="24"/>
        </w:rPr>
      </w:pPr>
      <w:r w:rsidRPr="003E1D87">
        <w:rPr>
          <w:rFonts w:ascii="Arial" w:hAnsi="Arial" w:cs="Arial"/>
          <w:i/>
          <w:sz w:val="24"/>
          <w:szCs w:val="24"/>
        </w:rPr>
        <w:t xml:space="preserve">8.5 </w:t>
      </w:r>
      <w:r w:rsidR="00812A3B" w:rsidRPr="003E1D87">
        <w:rPr>
          <w:rFonts w:ascii="Arial" w:hAnsi="Arial" w:cs="Arial"/>
          <w:i/>
          <w:sz w:val="24"/>
          <w:szCs w:val="24"/>
        </w:rPr>
        <w:tab/>
      </w:r>
      <w:r w:rsidR="00E00898" w:rsidRPr="003E1D87">
        <w:rPr>
          <w:rFonts w:ascii="Arial" w:hAnsi="Arial" w:cs="Arial"/>
          <w:iCs/>
          <w:sz w:val="24"/>
          <w:szCs w:val="24"/>
        </w:rPr>
        <w:t xml:space="preserve">Both Knowsley Council and </w:t>
      </w:r>
      <w:r w:rsidR="003840BD" w:rsidRPr="003840BD">
        <w:rPr>
          <w:rFonts w:ascii="Arial" w:hAnsi="Arial" w:cs="Arial"/>
          <w:iCs/>
          <w:sz w:val="24"/>
          <w:szCs w:val="24"/>
        </w:rPr>
        <w:t>Roby Park Primary School</w:t>
      </w:r>
      <w:r w:rsidR="00E00898" w:rsidRPr="003E1D87">
        <w:rPr>
          <w:rFonts w:ascii="Arial" w:hAnsi="Arial" w:cs="Arial"/>
          <w:iCs/>
          <w:sz w:val="24"/>
          <w:szCs w:val="24"/>
        </w:rPr>
        <w:t xml:space="preserve"> are independent data controllers for the shared personal information.  </w:t>
      </w:r>
    </w:p>
    <w:p w14:paraId="0DE9E274" w14:textId="77777777" w:rsidR="00A776E5" w:rsidRPr="004D2331" w:rsidRDefault="004D2331" w:rsidP="001C0B85">
      <w:pPr>
        <w:jc w:val="both"/>
        <w:rPr>
          <w:rFonts w:ascii="Arial" w:hAnsi="Arial" w:cs="Arial"/>
          <w:b/>
          <w:sz w:val="32"/>
          <w:szCs w:val="32"/>
        </w:rPr>
      </w:pPr>
      <w:r w:rsidRPr="004D2331">
        <w:rPr>
          <w:rFonts w:ascii="Arial" w:hAnsi="Arial" w:cs="Arial"/>
          <w:b/>
          <w:sz w:val="32"/>
          <w:szCs w:val="32"/>
        </w:rPr>
        <w:t>9.</w:t>
      </w:r>
      <w:r w:rsidR="004D4058">
        <w:rPr>
          <w:rFonts w:ascii="Arial" w:hAnsi="Arial" w:cs="Arial"/>
          <w:b/>
          <w:sz w:val="32"/>
          <w:szCs w:val="32"/>
        </w:rPr>
        <w:tab/>
      </w:r>
      <w:r w:rsidRPr="004D2331">
        <w:rPr>
          <w:rFonts w:ascii="Arial" w:hAnsi="Arial" w:cs="Arial"/>
          <w:b/>
          <w:sz w:val="32"/>
          <w:szCs w:val="32"/>
        </w:rPr>
        <w:t>Roles and Responsibilities</w:t>
      </w:r>
    </w:p>
    <w:p w14:paraId="0DE9E275" w14:textId="77777777" w:rsidR="004D2331" w:rsidRDefault="004D2331" w:rsidP="001C0B85">
      <w:pPr>
        <w:jc w:val="both"/>
        <w:rPr>
          <w:rFonts w:ascii="Arial" w:hAnsi="Arial" w:cs="Arial"/>
          <w:sz w:val="24"/>
          <w:szCs w:val="24"/>
        </w:rPr>
      </w:pPr>
      <w:r>
        <w:rPr>
          <w:rFonts w:ascii="Arial" w:hAnsi="Arial" w:cs="Arial"/>
          <w:sz w:val="24"/>
          <w:szCs w:val="24"/>
        </w:rPr>
        <w:t xml:space="preserve">9.1 </w:t>
      </w:r>
      <w:r>
        <w:rPr>
          <w:rFonts w:ascii="Arial" w:hAnsi="Arial" w:cs="Arial"/>
          <w:sz w:val="24"/>
          <w:szCs w:val="24"/>
        </w:rPr>
        <w:tab/>
      </w:r>
      <w:r w:rsidR="004D4058">
        <w:rPr>
          <w:rFonts w:ascii="Arial" w:hAnsi="Arial" w:cs="Arial"/>
          <w:sz w:val="24"/>
          <w:szCs w:val="24"/>
        </w:rPr>
        <w:t xml:space="preserve">Each partner must appoint a Single Point of Contact (SPoC) who will work </w:t>
      </w:r>
      <w:r w:rsidR="004D4058">
        <w:rPr>
          <w:rFonts w:ascii="Arial" w:hAnsi="Arial" w:cs="Arial"/>
          <w:sz w:val="24"/>
          <w:szCs w:val="24"/>
        </w:rPr>
        <w:tab/>
        <w:t xml:space="preserve">together to jointly solve problems identified through the working practices </w:t>
      </w:r>
      <w:r w:rsidR="004D4058">
        <w:rPr>
          <w:rFonts w:ascii="Arial" w:hAnsi="Arial" w:cs="Arial"/>
          <w:sz w:val="24"/>
          <w:szCs w:val="24"/>
        </w:rPr>
        <w:tab/>
        <w:t xml:space="preserve">highlighted in this agreement. </w:t>
      </w:r>
    </w:p>
    <w:p w14:paraId="0DE9E276" w14:textId="0CD8BE9F" w:rsidR="004D4058" w:rsidRPr="000A1AE2" w:rsidRDefault="004D4058" w:rsidP="001C0B85">
      <w:pPr>
        <w:pStyle w:val="NoSpacing"/>
        <w:jc w:val="both"/>
        <w:rPr>
          <w:rFonts w:ascii="Arial" w:hAnsi="Arial" w:cs="Arial"/>
          <w:iCs/>
          <w:sz w:val="24"/>
          <w:szCs w:val="24"/>
        </w:rPr>
      </w:pPr>
      <w:r>
        <w:tab/>
      </w:r>
      <w:r w:rsidRPr="000A1AE2">
        <w:rPr>
          <w:rFonts w:ascii="Arial" w:hAnsi="Arial" w:cs="Arial"/>
          <w:iCs/>
          <w:sz w:val="24"/>
          <w:szCs w:val="24"/>
        </w:rPr>
        <w:t>Council SPoC</w:t>
      </w:r>
      <w:r w:rsidRPr="000A1AE2">
        <w:rPr>
          <w:rFonts w:ascii="Arial" w:hAnsi="Arial" w:cs="Arial"/>
          <w:iCs/>
          <w:sz w:val="24"/>
          <w:szCs w:val="24"/>
        </w:rPr>
        <w:tab/>
      </w:r>
      <w:r w:rsidRPr="000A1AE2">
        <w:rPr>
          <w:rFonts w:ascii="Arial" w:hAnsi="Arial" w:cs="Arial"/>
          <w:iCs/>
          <w:sz w:val="24"/>
          <w:szCs w:val="24"/>
        </w:rPr>
        <w:tab/>
      </w:r>
      <w:r w:rsidRPr="000A1AE2">
        <w:rPr>
          <w:rFonts w:ascii="Arial" w:hAnsi="Arial" w:cs="Arial"/>
          <w:iCs/>
          <w:sz w:val="24"/>
          <w:szCs w:val="24"/>
        </w:rPr>
        <w:tab/>
        <w:t>Name:</w:t>
      </w:r>
      <w:r w:rsidR="000A1AE2">
        <w:rPr>
          <w:rFonts w:ascii="Arial" w:hAnsi="Arial" w:cs="Arial"/>
          <w:iCs/>
          <w:sz w:val="24"/>
          <w:szCs w:val="24"/>
        </w:rPr>
        <w:t xml:space="preserve"> Sue Smerdon</w:t>
      </w:r>
    </w:p>
    <w:p w14:paraId="0DE9E277" w14:textId="59F7219D" w:rsidR="004D4058" w:rsidRPr="000A1AE2" w:rsidRDefault="004D4058" w:rsidP="00ED5778">
      <w:pPr>
        <w:pStyle w:val="NoSpacing"/>
        <w:rPr>
          <w:rFonts w:ascii="Arial" w:hAnsi="Arial" w:cs="Arial"/>
          <w:iCs/>
          <w:sz w:val="24"/>
          <w:szCs w:val="24"/>
        </w:rPr>
      </w:pPr>
      <w:r w:rsidRPr="000A1AE2">
        <w:rPr>
          <w:rFonts w:ascii="Arial" w:hAnsi="Arial" w:cs="Arial"/>
          <w:iCs/>
          <w:sz w:val="24"/>
          <w:szCs w:val="24"/>
        </w:rPr>
        <w:tab/>
      </w:r>
      <w:r w:rsidRPr="000A1AE2">
        <w:rPr>
          <w:rFonts w:ascii="Arial" w:hAnsi="Arial" w:cs="Arial"/>
          <w:iCs/>
          <w:sz w:val="24"/>
          <w:szCs w:val="24"/>
        </w:rPr>
        <w:tab/>
      </w:r>
      <w:r w:rsidRPr="000A1AE2">
        <w:rPr>
          <w:rFonts w:ascii="Arial" w:hAnsi="Arial" w:cs="Arial"/>
          <w:iCs/>
          <w:sz w:val="24"/>
          <w:szCs w:val="24"/>
        </w:rPr>
        <w:tab/>
      </w:r>
      <w:r w:rsidRPr="000A1AE2">
        <w:rPr>
          <w:rFonts w:ascii="Arial" w:hAnsi="Arial" w:cs="Arial"/>
          <w:iCs/>
          <w:sz w:val="24"/>
          <w:szCs w:val="24"/>
        </w:rPr>
        <w:tab/>
      </w:r>
      <w:r w:rsidRPr="000A1AE2">
        <w:rPr>
          <w:rFonts w:ascii="Arial" w:hAnsi="Arial" w:cs="Arial"/>
          <w:iCs/>
          <w:sz w:val="24"/>
          <w:szCs w:val="24"/>
        </w:rPr>
        <w:tab/>
      </w:r>
      <w:r w:rsidRPr="000A1AE2">
        <w:rPr>
          <w:rFonts w:ascii="Arial" w:hAnsi="Arial" w:cs="Arial"/>
          <w:iCs/>
          <w:sz w:val="24"/>
          <w:szCs w:val="24"/>
        </w:rPr>
        <w:tab/>
      </w:r>
      <w:r w:rsidRPr="00ED5778">
        <w:rPr>
          <w:rFonts w:ascii="Arial" w:hAnsi="Arial" w:cs="Arial"/>
          <w:iCs/>
        </w:rPr>
        <w:t>Contact Details</w:t>
      </w:r>
      <w:r w:rsidRPr="000A1AE2">
        <w:rPr>
          <w:rFonts w:ascii="Arial" w:hAnsi="Arial" w:cs="Arial"/>
          <w:iCs/>
          <w:sz w:val="24"/>
          <w:szCs w:val="24"/>
        </w:rPr>
        <w:t>:</w:t>
      </w:r>
      <w:r w:rsidR="000A1AE2">
        <w:rPr>
          <w:rFonts w:ascii="Arial" w:hAnsi="Arial" w:cs="Arial"/>
          <w:iCs/>
          <w:sz w:val="24"/>
          <w:szCs w:val="24"/>
        </w:rPr>
        <w:t xml:space="preserve"> </w:t>
      </w:r>
      <w:r w:rsidR="000A1AE2" w:rsidRPr="000A1AE2">
        <w:rPr>
          <w:rFonts w:ascii="Arial" w:hAnsi="Arial" w:cs="Arial"/>
          <w:iCs/>
          <w:sz w:val="20"/>
          <w:szCs w:val="20"/>
        </w:rPr>
        <w:t>susan.smerdon@knowsley.gov.uk</w:t>
      </w:r>
    </w:p>
    <w:p w14:paraId="0DE9E278" w14:textId="77777777" w:rsidR="004D4058" w:rsidRPr="004D4058" w:rsidRDefault="004D4058" w:rsidP="001C0B85">
      <w:pPr>
        <w:pStyle w:val="NoSpacing"/>
        <w:jc w:val="both"/>
        <w:rPr>
          <w:rFonts w:ascii="Arial" w:hAnsi="Arial" w:cs="Arial"/>
          <w:i/>
          <w:color w:val="FF0000"/>
          <w:sz w:val="24"/>
          <w:szCs w:val="24"/>
        </w:rPr>
      </w:pPr>
    </w:p>
    <w:p w14:paraId="0DE9E279" w14:textId="77777777" w:rsidR="004D4058" w:rsidRPr="004D4058" w:rsidRDefault="004D4058" w:rsidP="001C0B85">
      <w:pPr>
        <w:pStyle w:val="NoSpacing"/>
        <w:jc w:val="both"/>
        <w:rPr>
          <w:rFonts w:ascii="Arial" w:hAnsi="Arial" w:cs="Arial"/>
          <w:i/>
          <w:color w:val="FF0000"/>
          <w:sz w:val="24"/>
          <w:szCs w:val="24"/>
        </w:rPr>
      </w:pPr>
      <w:r w:rsidRPr="004D4058">
        <w:rPr>
          <w:rFonts w:ascii="Arial" w:hAnsi="Arial" w:cs="Arial"/>
          <w:i/>
          <w:color w:val="FF0000"/>
          <w:sz w:val="24"/>
          <w:szCs w:val="24"/>
        </w:rPr>
        <w:tab/>
      </w:r>
    </w:p>
    <w:p w14:paraId="0DE9E27A" w14:textId="1CA8CDF2" w:rsidR="004D4058" w:rsidRPr="004D4058" w:rsidRDefault="004D4058" w:rsidP="001C0B85">
      <w:pPr>
        <w:pStyle w:val="NoSpacing"/>
        <w:jc w:val="both"/>
        <w:rPr>
          <w:rFonts w:ascii="Arial" w:hAnsi="Arial" w:cs="Arial"/>
          <w:i/>
          <w:color w:val="FF0000"/>
          <w:sz w:val="24"/>
          <w:szCs w:val="24"/>
        </w:rPr>
      </w:pPr>
      <w:r w:rsidRPr="004D4058">
        <w:rPr>
          <w:rFonts w:ascii="Arial" w:hAnsi="Arial" w:cs="Arial"/>
          <w:i/>
          <w:color w:val="FF0000"/>
          <w:sz w:val="24"/>
          <w:szCs w:val="24"/>
        </w:rPr>
        <w:tab/>
      </w:r>
      <w:r w:rsidR="00751291">
        <w:rPr>
          <w:rFonts w:ascii="Arial" w:hAnsi="Arial" w:cs="Arial"/>
          <w:i/>
          <w:color w:val="FF0000"/>
          <w:sz w:val="24"/>
          <w:szCs w:val="24"/>
        </w:rPr>
        <w:t>Roby Park</w:t>
      </w:r>
      <w:r w:rsidRPr="004D4058">
        <w:rPr>
          <w:rFonts w:ascii="Arial" w:hAnsi="Arial" w:cs="Arial"/>
          <w:i/>
          <w:color w:val="FF0000"/>
          <w:sz w:val="24"/>
          <w:szCs w:val="24"/>
        </w:rPr>
        <w:t xml:space="preserve"> SPoC</w:t>
      </w:r>
      <w:r w:rsidRPr="004D4058">
        <w:rPr>
          <w:rFonts w:ascii="Arial" w:hAnsi="Arial" w:cs="Arial"/>
          <w:i/>
          <w:color w:val="FF0000"/>
          <w:sz w:val="24"/>
          <w:szCs w:val="24"/>
        </w:rPr>
        <w:tab/>
      </w:r>
      <w:r w:rsidRPr="004D4058">
        <w:rPr>
          <w:rFonts w:ascii="Arial" w:hAnsi="Arial" w:cs="Arial"/>
          <w:i/>
          <w:color w:val="FF0000"/>
          <w:sz w:val="24"/>
          <w:szCs w:val="24"/>
        </w:rPr>
        <w:tab/>
      </w:r>
      <w:r w:rsidRPr="004D4058">
        <w:rPr>
          <w:rFonts w:ascii="Arial" w:hAnsi="Arial" w:cs="Arial"/>
          <w:i/>
          <w:color w:val="FF0000"/>
          <w:sz w:val="24"/>
          <w:szCs w:val="24"/>
        </w:rPr>
        <w:tab/>
        <w:t xml:space="preserve">Name: </w:t>
      </w:r>
      <w:r w:rsidR="00751291">
        <w:rPr>
          <w:rFonts w:ascii="Arial" w:hAnsi="Arial" w:cs="Arial"/>
          <w:i/>
          <w:color w:val="FF0000"/>
          <w:sz w:val="24"/>
          <w:szCs w:val="24"/>
        </w:rPr>
        <w:t>Kirstie Carroll</w:t>
      </w:r>
    </w:p>
    <w:p w14:paraId="0DE9E27B" w14:textId="1C8DE75C" w:rsidR="004D4058" w:rsidRPr="004D4058" w:rsidRDefault="00751291" w:rsidP="00751291">
      <w:pPr>
        <w:pStyle w:val="NoSpacing"/>
        <w:jc w:val="center"/>
        <w:rPr>
          <w:rFonts w:ascii="Arial" w:hAnsi="Arial" w:cs="Arial"/>
          <w:i/>
          <w:color w:val="FF0000"/>
          <w:sz w:val="24"/>
          <w:szCs w:val="24"/>
        </w:rPr>
      </w:pPr>
      <w:r>
        <w:rPr>
          <w:rFonts w:ascii="Arial" w:hAnsi="Arial" w:cs="Arial"/>
          <w:i/>
          <w:color w:val="FF0000"/>
          <w:sz w:val="24"/>
          <w:szCs w:val="24"/>
        </w:rPr>
        <w:t xml:space="preserve">                                                             </w:t>
      </w:r>
      <w:r w:rsidR="004D4058" w:rsidRPr="004D4058">
        <w:rPr>
          <w:rFonts w:ascii="Arial" w:hAnsi="Arial" w:cs="Arial"/>
          <w:i/>
          <w:color w:val="FF0000"/>
          <w:sz w:val="24"/>
          <w:szCs w:val="24"/>
        </w:rPr>
        <w:t>Contact Details:</w:t>
      </w:r>
      <w:r>
        <w:rPr>
          <w:rFonts w:ascii="Arial" w:hAnsi="Arial" w:cs="Arial"/>
          <w:i/>
          <w:color w:val="FF0000"/>
          <w:sz w:val="24"/>
          <w:szCs w:val="24"/>
        </w:rPr>
        <w:t xml:space="preserve"> </w:t>
      </w:r>
      <w:r w:rsidRPr="00751291">
        <w:rPr>
          <w:rFonts w:ascii="Arial" w:hAnsi="Arial" w:cs="Arial"/>
          <w:i/>
          <w:color w:val="FF0000"/>
          <w:sz w:val="20"/>
          <w:szCs w:val="20"/>
        </w:rPr>
        <w:t>Kirstie.carroll@knowsley.gov.uk</w:t>
      </w:r>
    </w:p>
    <w:p w14:paraId="0DE9E27C" w14:textId="77777777" w:rsidR="004D4058" w:rsidRDefault="004D4058" w:rsidP="001C0B85">
      <w:pPr>
        <w:pStyle w:val="NoSpacing"/>
        <w:jc w:val="both"/>
        <w:rPr>
          <w:i/>
          <w:color w:val="FF0000"/>
        </w:rPr>
      </w:pPr>
    </w:p>
    <w:p w14:paraId="0DE9E27D" w14:textId="77777777" w:rsidR="004D4058" w:rsidRDefault="0048027D" w:rsidP="001C0B85">
      <w:pPr>
        <w:jc w:val="both"/>
        <w:rPr>
          <w:rFonts w:ascii="Arial" w:hAnsi="Arial" w:cs="Arial"/>
          <w:sz w:val="24"/>
          <w:szCs w:val="24"/>
        </w:rPr>
      </w:pPr>
      <w:r>
        <w:rPr>
          <w:rFonts w:ascii="Arial" w:hAnsi="Arial" w:cs="Arial"/>
          <w:sz w:val="24"/>
          <w:szCs w:val="24"/>
        </w:rPr>
        <w:t xml:space="preserve">9.2 </w:t>
      </w:r>
      <w:r>
        <w:rPr>
          <w:rFonts w:ascii="Arial" w:hAnsi="Arial" w:cs="Arial"/>
          <w:sz w:val="24"/>
          <w:szCs w:val="24"/>
        </w:rPr>
        <w:tab/>
        <w:t xml:space="preserve">Each SPoC has the responsibility for keeping the audit trail record of </w:t>
      </w:r>
      <w:r w:rsidR="00367DBA">
        <w:rPr>
          <w:rFonts w:ascii="Arial" w:hAnsi="Arial" w:cs="Arial"/>
          <w:sz w:val="24"/>
          <w:szCs w:val="24"/>
        </w:rPr>
        <w:tab/>
      </w:r>
      <w:r>
        <w:rPr>
          <w:rFonts w:ascii="Arial" w:hAnsi="Arial" w:cs="Arial"/>
          <w:sz w:val="24"/>
          <w:szCs w:val="24"/>
        </w:rPr>
        <w:t>disclosures (see Section 7.2)</w:t>
      </w:r>
      <w:r w:rsidR="00367DBA">
        <w:rPr>
          <w:rFonts w:ascii="Arial" w:hAnsi="Arial" w:cs="Arial"/>
          <w:sz w:val="24"/>
          <w:szCs w:val="24"/>
        </w:rPr>
        <w:t xml:space="preserve">. There is the expectation that the SPoC is </w:t>
      </w:r>
      <w:r w:rsidR="00367DBA">
        <w:rPr>
          <w:rFonts w:ascii="Arial" w:hAnsi="Arial" w:cs="Arial"/>
          <w:sz w:val="24"/>
          <w:szCs w:val="24"/>
        </w:rPr>
        <w:tab/>
        <w:t xml:space="preserve">available to answer questions about information sharing and Data Protection </w:t>
      </w:r>
      <w:r w:rsidR="00367DBA">
        <w:rPr>
          <w:rFonts w:ascii="Arial" w:hAnsi="Arial" w:cs="Arial"/>
          <w:sz w:val="24"/>
          <w:szCs w:val="24"/>
        </w:rPr>
        <w:tab/>
        <w:t xml:space="preserve">from within their organisation. </w:t>
      </w:r>
    </w:p>
    <w:p w14:paraId="0DE9E27E" w14:textId="77777777" w:rsidR="00367DBA" w:rsidRDefault="00367DBA" w:rsidP="001C0B85">
      <w:pPr>
        <w:jc w:val="both"/>
        <w:rPr>
          <w:rFonts w:ascii="Arial" w:hAnsi="Arial" w:cs="Arial"/>
          <w:sz w:val="24"/>
          <w:szCs w:val="24"/>
        </w:rPr>
      </w:pPr>
      <w:r>
        <w:rPr>
          <w:rFonts w:ascii="Arial" w:hAnsi="Arial" w:cs="Arial"/>
          <w:sz w:val="24"/>
          <w:szCs w:val="24"/>
        </w:rPr>
        <w:t xml:space="preserve">9.3 </w:t>
      </w:r>
      <w:r>
        <w:rPr>
          <w:rFonts w:ascii="Arial" w:hAnsi="Arial" w:cs="Arial"/>
          <w:sz w:val="24"/>
          <w:szCs w:val="24"/>
        </w:rPr>
        <w:tab/>
        <w:t xml:space="preserve">Requests should be made through the individual SPoC for each organisation, </w:t>
      </w:r>
      <w:r>
        <w:rPr>
          <w:rFonts w:ascii="Arial" w:hAnsi="Arial" w:cs="Arial"/>
          <w:sz w:val="24"/>
          <w:szCs w:val="24"/>
        </w:rPr>
        <w:tab/>
        <w:t xml:space="preserve">on occasions where the SPoC is absent, a deputy should be nominated and </w:t>
      </w:r>
      <w:r>
        <w:rPr>
          <w:rFonts w:ascii="Arial" w:hAnsi="Arial" w:cs="Arial"/>
          <w:sz w:val="24"/>
          <w:szCs w:val="24"/>
        </w:rPr>
        <w:tab/>
        <w:t xml:space="preserve">record all information shared in this period. By nominating a SPoC, the </w:t>
      </w:r>
      <w:r>
        <w:rPr>
          <w:rFonts w:ascii="Arial" w:hAnsi="Arial" w:cs="Arial"/>
          <w:sz w:val="24"/>
          <w:szCs w:val="24"/>
        </w:rPr>
        <w:tab/>
        <w:t xml:space="preserve">partner agencies to this agreement are agreeing </w:t>
      </w:r>
      <w:r w:rsidR="004526EC">
        <w:rPr>
          <w:rFonts w:ascii="Arial" w:hAnsi="Arial" w:cs="Arial"/>
          <w:sz w:val="24"/>
          <w:szCs w:val="24"/>
        </w:rPr>
        <w:t xml:space="preserve">to ensure that information </w:t>
      </w:r>
      <w:r w:rsidR="004526EC">
        <w:rPr>
          <w:rFonts w:ascii="Arial" w:hAnsi="Arial" w:cs="Arial"/>
          <w:sz w:val="24"/>
          <w:szCs w:val="24"/>
        </w:rPr>
        <w:tab/>
        <w:t xml:space="preserve">requests are channelled through a single contact, ensuring a safe and </w:t>
      </w:r>
      <w:r w:rsidR="004526EC">
        <w:rPr>
          <w:rFonts w:ascii="Arial" w:hAnsi="Arial" w:cs="Arial"/>
          <w:sz w:val="24"/>
          <w:szCs w:val="24"/>
        </w:rPr>
        <w:tab/>
        <w:t xml:space="preserve">auditable flow of information. </w:t>
      </w:r>
    </w:p>
    <w:p w14:paraId="0DE9E27F" w14:textId="77777777" w:rsidR="004526EC" w:rsidRDefault="004526EC" w:rsidP="001C0B85">
      <w:pPr>
        <w:jc w:val="both"/>
        <w:rPr>
          <w:rFonts w:ascii="Arial" w:hAnsi="Arial" w:cs="Arial"/>
          <w:snapToGrid w:val="0"/>
          <w:color w:val="000000"/>
          <w:sz w:val="24"/>
          <w:szCs w:val="24"/>
        </w:rPr>
      </w:pPr>
      <w:r>
        <w:rPr>
          <w:rFonts w:ascii="Arial" w:hAnsi="Arial" w:cs="Arial"/>
          <w:sz w:val="24"/>
          <w:szCs w:val="24"/>
        </w:rPr>
        <w:lastRenderedPageBreak/>
        <w:t xml:space="preserve">9.4 </w:t>
      </w:r>
      <w:r>
        <w:rPr>
          <w:rFonts w:ascii="Arial" w:hAnsi="Arial" w:cs="Arial"/>
          <w:sz w:val="24"/>
          <w:szCs w:val="24"/>
        </w:rPr>
        <w:tab/>
      </w:r>
      <w:r w:rsidRPr="004526EC">
        <w:rPr>
          <w:rFonts w:ascii="Arial" w:hAnsi="Arial" w:cs="Arial"/>
          <w:snapToGrid w:val="0"/>
          <w:color w:val="000000"/>
          <w:sz w:val="24"/>
          <w:szCs w:val="24"/>
        </w:rPr>
        <w:t xml:space="preserve">It is the responsibility of everyone sharing information and accessing and </w:t>
      </w:r>
      <w:r>
        <w:rPr>
          <w:rFonts w:ascii="Arial" w:hAnsi="Arial" w:cs="Arial"/>
          <w:snapToGrid w:val="0"/>
          <w:color w:val="000000"/>
          <w:sz w:val="24"/>
          <w:szCs w:val="24"/>
        </w:rPr>
        <w:tab/>
      </w:r>
      <w:r w:rsidRPr="004526EC">
        <w:rPr>
          <w:rFonts w:ascii="Arial" w:hAnsi="Arial" w:cs="Arial"/>
          <w:snapToGrid w:val="0"/>
          <w:color w:val="000000"/>
          <w:sz w:val="24"/>
          <w:szCs w:val="24"/>
        </w:rPr>
        <w:t xml:space="preserve">using the information that has been shared to take appropriate decisions, then </w:t>
      </w:r>
      <w:r>
        <w:rPr>
          <w:rFonts w:ascii="Arial" w:hAnsi="Arial" w:cs="Arial"/>
          <w:snapToGrid w:val="0"/>
          <w:color w:val="000000"/>
          <w:sz w:val="24"/>
          <w:szCs w:val="24"/>
        </w:rPr>
        <w:tab/>
      </w:r>
      <w:r w:rsidRPr="004526EC">
        <w:rPr>
          <w:rFonts w:ascii="Arial" w:hAnsi="Arial" w:cs="Arial"/>
          <w:snapToGrid w:val="0"/>
          <w:color w:val="000000"/>
          <w:sz w:val="24"/>
          <w:szCs w:val="24"/>
        </w:rPr>
        <w:t xml:space="preserve">hold the information securely, in accordance with the standards set out in this </w:t>
      </w:r>
      <w:r>
        <w:rPr>
          <w:rFonts w:ascii="Arial" w:hAnsi="Arial" w:cs="Arial"/>
          <w:snapToGrid w:val="0"/>
          <w:color w:val="000000"/>
          <w:sz w:val="24"/>
          <w:szCs w:val="24"/>
        </w:rPr>
        <w:tab/>
      </w:r>
      <w:r w:rsidRPr="004526EC">
        <w:rPr>
          <w:rFonts w:ascii="Arial" w:hAnsi="Arial" w:cs="Arial"/>
          <w:snapToGrid w:val="0"/>
          <w:color w:val="000000"/>
          <w:sz w:val="24"/>
          <w:szCs w:val="24"/>
        </w:rPr>
        <w:t xml:space="preserve">agreement.  Any </w:t>
      </w:r>
      <w:r>
        <w:rPr>
          <w:rFonts w:ascii="Arial" w:hAnsi="Arial" w:cs="Arial"/>
          <w:snapToGrid w:val="0"/>
          <w:color w:val="000000"/>
          <w:sz w:val="24"/>
          <w:szCs w:val="24"/>
        </w:rPr>
        <w:t xml:space="preserve">person who is not sure of the </w:t>
      </w:r>
      <w:r w:rsidRPr="004526EC">
        <w:rPr>
          <w:rFonts w:ascii="Arial" w:hAnsi="Arial" w:cs="Arial"/>
          <w:snapToGrid w:val="0"/>
          <w:color w:val="000000"/>
          <w:sz w:val="24"/>
          <w:szCs w:val="24"/>
        </w:rPr>
        <w:t xml:space="preserve">requirements on them should </w:t>
      </w:r>
      <w:r>
        <w:rPr>
          <w:rFonts w:ascii="Arial" w:hAnsi="Arial" w:cs="Arial"/>
          <w:snapToGrid w:val="0"/>
          <w:color w:val="000000"/>
          <w:sz w:val="24"/>
          <w:szCs w:val="24"/>
        </w:rPr>
        <w:tab/>
      </w:r>
      <w:r w:rsidRPr="004526EC">
        <w:rPr>
          <w:rFonts w:ascii="Arial" w:hAnsi="Arial" w:cs="Arial"/>
          <w:snapToGrid w:val="0"/>
          <w:color w:val="000000"/>
          <w:sz w:val="24"/>
          <w:szCs w:val="24"/>
        </w:rPr>
        <w:t>read this Agreement</w:t>
      </w:r>
      <w:r>
        <w:rPr>
          <w:rFonts w:ascii="Arial" w:hAnsi="Arial" w:cs="Arial"/>
          <w:snapToGrid w:val="0"/>
          <w:color w:val="000000"/>
          <w:sz w:val="24"/>
          <w:szCs w:val="24"/>
        </w:rPr>
        <w:t xml:space="preserve"> and </w:t>
      </w:r>
      <w:r w:rsidRPr="004526EC">
        <w:rPr>
          <w:rFonts w:ascii="Arial" w:hAnsi="Arial" w:cs="Arial"/>
          <w:snapToGrid w:val="0"/>
          <w:color w:val="000000"/>
          <w:sz w:val="24"/>
          <w:szCs w:val="24"/>
        </w:rPr>
        <w:t>if necessary, contact their SPOC</w:t>
      </w:r>
      <w:r>
        <w:rPr>
          <w:rFonts w:ascii="Arial" w:hAnsi="Arial" w:cs="Arial"/>
          <w:snapToGrid w:val="0"/>
          <w:color w:val="000000"/>
          <w:sz w:val="24"/>
          <w:szCs w:val="24"/>
        </w:rPr>
        <w:t>.</w:t>
      </w:r>
    </w:p>
    <w:p w14:paraId="0DE9E280" w14:textId="77777777" w:rsidR="004526EC" w:rsidRPr="0095666C" w:rsidRDefault="004526EC" w:rsidP="001C0B85">
      <w:pPr>
        <w:jc w:val="both"/>
        <w:rPr>
          <w:rFonts w:ascii="Arial" w:hAnsi="Arial" w:cs="Arial"/>
          <w:sz w:val="24"/>
          <w:szCs w:val="24"/>
        </w:rPr>
      </w:pPr>
      <w:r>
        <w:rPr>
          <w:rFonts w:ascii="Arial" w:hAnsi="Arial" w:cs="Arial"/>
          <w:snapToGrid w:val="0"/>
          <w:color w:val="000000"/>
          <w:sz w:val="24"/>
          <w:szCs w:val="24"/>
        </w:rPr>
        <w:t xml:space="preserve">9.5 </w:t>
      </w:r>
      <w:r>
        <w:rPr>
          <w:rFonts w:ascii="Arial" w:hAnsi="Arial" w:cs="Arial"/>
          <w:snapToGrid w:val="0"/>
          <w:color w:val="000000"/>
          <w:sz w:val="24"/>
          <w:szCs w:val="24"/>
        </w:rPr>
        <w:tab/>
      </w:r>
      <w:r w:rsidRPr="0095666C">
        <w:rPr>
          <w:rFonts w:ascii="Arial" w:hAnsi="Arial" w:cs="Arial"/>
          <w:sz w:val="24"/>
          <w:szCs w:val="24"/>
        </w:rPr>
        <w:t xml:space="preserve">Every individual working for the organisations listed in this </w:t>
      </w:r>
      <w:r w:rsidR="0095666C">
        <w:rPr>
          <w:rFonts w:ascii="Arial" w:hAnsi="Arial" w:cs="Arial"/>
          <w:sz w:val="24"/>
          <w:szCs w:val="24"/>
        </w:rPr>
        <w:t>a</w:t>
      </w:r>
      <w:r w:rsidRPr="0095666C">
        <w:rPr>
          <w:rFonts w:ascii="Arial" w:hAnsi="Arial" w:cs="Arial"/>
          <w:sz w:val="24"/>
          <w:szCs w:val="24"/>
        </w:rPr>
        <w:t xml:space="preserve">greement is </w:t>
      </w:r>
      <w:r w:rsidR="0095666C">
        <w:rPr>
          <w:rFonts w:ascii="Arial" w:hAnsi="Arial" w:cs="Arial"/>
          <w:sz w:val="24"/>
          <w:szCs w:val="24"/>
        </w:rPr>
        <w:tab/>
      </w:r>
      <w:r w:rsidRPr="0095666C">
        <w:rPr>
          <w:rFonts w:ascii="Arial" w:hAnsi="Arial" w:cs="Arial"/>
          <w:sz w:val="24"/>
          <w:szCs w:val="24"/>
        </w:rPr>
        <w:t xml:space="preserve">personally responsible for the safekeeping of any information they obtain, </w:t>
      </w:r>
      <w:r w:rsidR="0095666C">
        <w:rPr>
          <w:rFonts w:ascii="Arial" w:hAnsi="Arial" w:cs="Arial"/>
          <w:sz w:val="24"/>
          <w:szCs w:val="24"/>
        </w:rPr>
        <w:tab/>
      </w:r>
      <w:r w:rsidRPr="0095666C">
        <w:rPr>
          <w:rFonts w:ascii="Arial" w:hAnsi="Arial" w:cs="Arial"/>
          <w:sz w:val="24"/>
          <w:szCs w:val="24"/>
        </w:rPr>
        <w:t>handle, use and disclose.</w:t>
      </w:r>
    </w:p>
    <w:p w14:paraId="0DE9E281" w14:textId="736A8390" w:rsidR="0095666C" w:rsidRDefault="004526EC" w:rsidP="001C0B85">
      <w:pPr>
        <w:jc w:val="both"/>
        <w:rPr>
          <w:rFonts w:ascii="Arial" w:hAnsi="Arial" w:cs="Arial"/>
          <w:color w:val="000000"/>
          <w:sz w:val="24"/>
          <w:szCs w:val="24"/>
        </w:rPr>
      </w:pPr>
      <w:r w:rsidRPr="0095666C">
        <w:rPr>
          <w:rFonts w:ascii="Arial" w:hAnsi="Arial" w:cs="Arial"/>
          <w:sz w:val="24"/>
          <w:szCs w:val="24"/>
        </w:rPr>
        <w:t xml:space="preserve">9.6 </w:t>
      </w:r>
      <w:r w:rsidRPr="0095666C">
        <w:rPr>
          <w:rFonts w:ascii="Arial" w:hAnsi="Arial" w:cs="Arial"/>
          <w:sz w:val="24"/>
          <w:szCs w:val="24"/>
        </w:rPr>
        <w:tab/>
      </w:r>
      <w:r w:rsidR="0095666C" w:rsidRPr="0095666C">
        <w:rPr>
          <w:rFonts w:ascii="Arial" w:hAnsi="Arial" w:cs="Arial"/>
          <w:color w:val="000000"/>
          <w:sz w:val="24"/>
          <w:szCs w:val="24"/>
        </w:rPr>
        <w:t xml:space="preserve">Every individual should know how to obtain, use and share information they </w:t>
      </w:r>
      <w:r w:rsidR="0095666C">
        <w:rPr>
          <w:rFonts w:ascii="Arial" w:hAnsi="Arial" w:cs="Arial"/>
          <w:color w:val="000000"/>
          <w:sz w:val="24"/>
          <w:szCs w:val="24"/>
        </w:rPr>
        <w:tab/>
      </w:r>
      <w:r w:rsidR="0095666C" w:rsidRPr="0095666C">
        <w:rPr>
          <w:rFonts w:ascii="Arial" w:hAnsi="Arial" w:cs="Arial"/>
          <w:color w:val="000000"/>
          <w:sz w:val="24"/>
          <w:szCs w:val="24"/>
        </w:rPr>
        <w:t xml:space="preserve">legitimately need to do their job. Every individual should uphold the general </w:t>
      </w:r>
      <w:r w:rsidR="0095666C">
        <w:rPr>
          <w:rFonts w:ascii="Arial" w:hAnsi="Arial" w:cs="Arial"/>
          <w:color w:val="000000"/>
          <w:sz w:val="24"/>
          <w:szCs w:val="24"/>
        </w:rPr>
        <w:tab/>
      </w:r>
      <w:r w:rsidR="0095666C" w:rsidRPr="0095666C">
        <w:rPr>
          <w:rFonts w:ascii="Arial" w:hAnsi="Arial" w:cs="Arial"/>
          <w:color w:val="000000"/>
          <w:sz w:val="24"/>
          <w:szCs w:val="24"/>
        </w:rPr>
        <w:t xml:space="preserve">principles of confidentiality, follow the </w:t>
      </w:r>
      <w:r w:rsidR="003E1D87" w:rsidRPr="0095666C">
        <w:rPr>
          <w:rFonts w:ascii="Arial" w:hAnsi="Arial" w:cs="Arial"/>
          <w:color w:val="000000"/>
          <w:sz w:val="24"/>
          <w:szCs w:val="24"/>
        </w:rPr>
        <w:t>guidelines</w:t>
      </w:r>
      <w:r w:rsidR="0095666C" w:rsidRPr="0095666C">
        <w:rPr>
          <w:rFonts w:ascii="Arial" w:hAnsi="Arial" w:cs="Arial"/>
          <w:color w:val="000000"/>
          <w:sz w:val="24"/>
          <w:szCs w:val="24"/>
        </w:rPr>
        <w:t xml:space="preserve"> set out in this </w:t>
      </w:r>
      <w:r w:rsidR="0095666C">
        <w:rPr>
          <w:rFonts w:ascii="Arial" w:hAnsi="Arial" w:cs="Arial"/>
          <w:color w:val="000000"/>
          <w:sz w:val="24"/>
          <w:szCs w:val="24"/>
        </w:rPr>
        <w:t>agreement</w:t>
      </w:r>
      <w:r w:rsidR="0095666C" w:rsidRPr="0095666C">
        <w:rPr>
          <w:rFonts w:ascii="Arial" w:hAnsi="Arial" w:cs="Arial"/>
          <w:color w:val="000000"/>
          <w:sz w:val="24"/>
          <w:szCs w:val="24"/>
        </w:rPr>
        <w:t xml:space="preserve"> </w:t>
      </w:r>
      <w:r w:rsidR="0095666C">
        <w:rPr>
          <w:rFonts w:ascii="Arial" w:hAnsi="Arial" w:cs="Arial"/>
          <w:color w:val="000000"/>
          <w:sz w:val="24"/>
          <w:szCs w:val="24"/>
        </w:rPr>
        <w:tab/>
      </w:r>
      <w:r w:rsidR="0095666C" w:rsidRPr="0095666C">
        <w:rPr>
          <w:rFonts w:ascii="Arial" w:hAnsi="Arial" w:cs="Arial"/>
          <w:color w:val="000000"/>
          <w:sz w:val="24"/>
          <w:szCs w:val="24"/>
        </w:rPr>
        <w:t>and seek</w:t>
      </w:r>
      <w:r w:rsidR="0095666C">
        <w:rPr>
          <w:rFonts w:ascii="Arial" w:hAnsi="Arial" w:cs="Arial"/>
          <w:color w:val="000000"/>
          <w:sz w:val="24"/>
          <w:szCs w:val="24"/>
        </w:rPr>
        <w:t xml:space="preserve"> advice when necessary. </w:t>
      </w:r>
    </w:p>
    <w:p w14:paraId="0DE9E282" w14:textId="77777777" w:rsidR="002524D3" w:rsidRPr="0095666C" w:rsidRDefault="002524D3" w:rsidP="001C0B85">
      <w:pPr>
        <w:jc w:val="both"/>
        <w:rPr>
          <w:rFonts w:ascii="Arial" w:hAnsi="Arial" w:cs="Arial"/>
          <w:color w:val="000000"/>
          <w:sz w:val="24"/>
          <w:szCs w:val="24"/>
        </w:rPr>
      </w:pPr>
      <w:r>
        <w:rPr>
          <w:rFonts w:ascii="Arial" w:hAnsi="Arial" w:cs="Arial"/>
          <w:color w:val="000000"/>
          <w:sz w:val="24"/>
          <w:szCs w:val="24"/>
        </w:rPr>
        <w:t xml:space="preserve">9.7 </w:t>
      </w:r>
      <w:r>
        <w:rPr>
          <w:rFonts w:ascii="Arial" w:hAnsi="Arial" w:cs="Arial"/>
          <w:color w:val="000000"/>
          <w:sz w:val="24"/>
          <w:szCs w:val="24"/>
        </w:rPr>
        <w:tab/>
        <w:t xml:space="preserve">Should any of the Partners receive questions, complaints or queries about the </w:t>
      </w:r>
      <w:r>
        <w:rPr>
          <w:rFonts w:ascii="Arial" w:hAnsi="Arial" w:cs="Arial"/>
          <w:color w:val="000000"/>
          <w:sz w:val="24"/>
          <w:szCs w:val="24"/>
        </w:rPr>
        <w:tab/>
        <w:t xml:space="preserve">processes, legalities or purposes of this data sharing they </w:t>
      </w:r>
      <w:r w:rsidRPr="002524D3">
        <w:rPr>
          <w:rFonts w:ascii="Arial" w:hAnsi="Arial" w:cs="Arial"/>
          <w:b/>
          <w:color w:val="000000"/>
          <w:sz w:val="24"/>
          <w:szCs w:val="24"/>
        </w:rPr>
        <w:t>must</w:t>
      </w:r>
      <w:r w:rsidR="00E54661">
        <w:rPr>
          <w:rFonts w:ascii="Arial" w:hAnsi="Arial" w:cs="Arial"/>
          <w:color w:val="000000"/>
          <w:sz w:val="24"/>
          <w:szCs w:val="24"/>
        </w:rPr>
        <w:t xml:space="preserve"> be referred </w:t>
      </w:r>
      <w:r w:rsidR="00E54661">
        <w:rPr>
          <w:rFonts w:ascii="Arial" w:hAnsi="Arial" w:cs="Arial"/>
          <w:color w:val="000000"/>
          <w:sz w:val="24"/>
          <w:szCs w:val="24"/>
        </w:rPr>
        <w:tab/>
        <w:t>to</w:t>
      </w:r>
      <w:r>
        <w:rPr>
          <w:rFonts w:ascii="Arial" w:hAnsi="Arial" w:cs="Arial"/>
          <w:color w:val="000000"/>
          <w:sz w:val="24"/>
          <w:szCs w:val="24"/>
        </w:rPr>
        <w:t xml:space="preserve"> the SPoC for th</w:t>
      </w:r>
      <w:r w:rsidR="00E54661">
        <w:rPr>
          <w:rFonts w:ascii="Arial" w:hAnsi="Arial" w:cs="Arial"/>
          <w:color w:val="000000"/>
          <w:sz w:val="24"/>
          <w:szCs w:val="24"/>
        </w:rPr>
        <w:t>eir</w:t>
      </w:r>
      <w:r>
        <w:rPr>
          <w:rFonts w:ascii="Arial" w:hAnsi="Arial" w:cs="Arial"/>
          <w:color w:val="000000"/>
          <w:sz w:val="24"/>
          <w:szCs w:val="24"/>
        </w:rPr>
        <w:t xml:space="preserve"> organisation as a matter of urgency. The SPoC will be </w:t>
      </w:r>
      <w:r>
        <w:rPr>
          <w:rFonts w:ascii="Arial" w:hAnsi="Arial" w:cs="Arial"/>
          <w:color w:val="000000"/>
          <w:sz w:val="24"/>
          <w:szCs w:val="24"/>
        </w:rPr>
        <w:tab/>
        <w:t xml:space="preserve">responsible for the response to the complainant. SPoCs are encouraged to </w:t>
      </w:r>
      <w:r>
        <w:rPr>
          <w:rFonts w:ascii="Arial" w:hAnsi="Arial" w:cs="Arial"/>
          <w:color w:val="000000"/>
          <w:sz w:val="24"/>
          <w:szCs w:val="24"/>
        </w:rPr>
        <w:tab/>
        <w:t xml:space="preserve">seek legal or legislative advice from their own internal contact should it be </w:t>
      </w:r>
      <w:r>
        <w:rPr>
          <w:rFonts w:ascii="Arial" w:hAnsi="Arial" w:cs="Arial"/>
          <w:color w:val="000000"/>
          <w:sz w:val="24"/>
          <w:szCs w:val="24"/>
        </w:rPr>
        <w:tab/>
        <w:t xml:space="preserve">required. </w:t>
      </w:r>
    </w:p>
    <w:p w14:paraId="7F1D326C" w14:textId="12202428" w:rsidR="00A67A31" w:rsidRDefault="00A67A31" w:rsidP="001C0B85">
      <w:pPr>
        <w:jc w:val="both"/>
        <w:rPr>
          <w:rFonts w:ascii="Arial" w:hAnsi="Arial" w:cs="Arial"/>
          <w:i/>
          <w:color w:val="FF0000"/>
          <w:sz w:val="24"/>
          <w:szCs w:val="24"/>
        </w:rPr>
      </w:pPr>
      <w:r>
        <w:rPr>
          <w:rFonts w:ascii="Arial" w:hAnsi="Arial" w:cs="Arial"/>
          <w:color w:val="000000"/>
          <w:sz w:val="24"/>
          <w:szCs w:val="24"/>
        </w:rPr>
        <w:t>9.8</w:t>
      </w:r>
      <w:r>
        <w:rPr>
          <w:rFonts w:ascii="Arial" w:hAnsi="Arial" w:cs="Arial"/>
          <w:color w:val="000000"/>
          <w:sz w:val="24"/>
          <w:szCs w:val="24"/>
        </w:rPr>
        <w:tab/>
        <w:t xml:space="preserve">All Partners to this Agreement have a responsibility to train their staff to </w:t>
      </w:r>
      <w:r>
        <w:rPr>
          <w:rFonts w:ascii="Arial" w:hAnsi="Arial" w:cs="Arial"/>
          <w:color w:val="000000"/>
          <w:sz w:val="24"/>
          <w:szCs w:val="24"/>
        </w:rPr>
        <w:tab/>
        <w:t xml:space="preserve">understand their obligations under the </w:t>
      </w:r>
      <w:r w:rsidR="00BC4D6C">
        <w:rPr>
          <w:rFonts w:ascii="Arial" w:hAnsi="Arial" w:cs="Arial"/>
          <w:color w:val="000000"/>
          <w:sz w:val="24"/>
          <w:szCs w:val="24"/>
        </w:rPr>
        <w:t>General Data Protection Regulation</w:t>
      </w:r>
      <w:r w:rsidR="00BC4D6C">
        <w:rPr>
          <w:rFonts w:ascii="Arial" w:hAnsi="Arial" w:cs="Arial"/>
          <w:color w:val="000000"/>
          <w:sz w:val="24"/>
          <w:szCs w:val="24"/>
        </w:rPr>
        <w:tab/>
      </w:r>
      <w:r w:rsidR="00BC4D6C">
        <w:rPr>
          <w:rFonts w:ascii="Arial" w:hAnsi="Arial" w:cs="Arial"/>
          <w:color w:val="000000"/>
          <w:sz w:val="24"/>
          <w:szCs w:val="24"/>
        </w:rPr>
        <w:tab/>
        <w:t xml:space="preserve">and to process all </w:t>
      </w:r>
      <w:r>
        <w:rPr>
          <w:rFonts w:ascii="Arial" w:hAnsi="Arial" w:cs="Arial"/>
          <w:color w:val="000000"/>
          <w:sz w:val="24"/>
          <w:szCs w:val="24"/>
        </w:rPr>
        <w:t xml:space="preserve">information shared in line with </w:t>
      </w:r>
      <w:r w:rsidR="00BC4D6C">
        <w:rPr>
          <w:rFonts w:ascii="Arial" w:hAnsi="Arial" w:cs="Arial"/>
          <w:color w:val="000000"/>
          <w:sz w:val="24"/>
          <w:szCs w:val="24"/>
        </w:rPr>
        <w:t>the GDPR</w:t>
      </w:r>
      <w:r>
        <w:rPr>
          <w:rFonts w:ascii="Arial" w:hAnsi="Arial" w:cs="Arial"/>
          <w:color w:val="000000"/>
          <w:sz w:val="24"/>
          <w:szCs w:val="24"/>
        </w:rPr>
        <w:t xml:space="preserve"> Principles. </w:t>
      </w:r>
    </w:p>
    <w:p w14:paraId="0DE9E284" w14:textId="1E24534C" w:rsidR="0095666C" w:rsidRDefault="00D7518B" w:rsidP="001C0B85">
      <w:pPr>
        <w:jc w:val="both"/>
        <w:rPr>
          <w:rFonts w:ascii="Arial" w:hAnsi="Arial" w:cs="Arial"/>
          <w:b/>
          <w:sz w:val="32"/>
          <w:szCs w:val="32"/>
        </w:rPr>
      </w:pPr>
      <w:r w:rsidRPr="00D7518B">
        <w:rPr>
          <w:rFonts w:ascii="Arial" w:hAnsi="Arial" w:cs="Arial"/>
          <w:b/>
          <w:sz w:val="32"/>
          <w:szCs w:val="32"/>
        </w:rPr>
        <w:t xml:space="preserve">10. </w:t>
      </w:r>
      <w:r w:rsidRPr="00D7518B">
        <w:rPr>
          <w:rFonts w:ascii="Arial" w:hAnsi="Arial" w:cs="Arial"/>
          <w:b/>
          <w:sz w:val="32"/>
          <w:szCs w:val="32"/>
        </w:rPr>
        <w:tab/>
        <w:t>Review, Retention and Disposal of Information</w:t>
      </w:r>
    </w:p>
    <w:p w14:paraId="0DE9E285" w14:textId="77777777" w:rsidR="00D7518B" w:rsidRPr="003E1D87" w:rsidRDefault="00D7518B" w:rsidP="001C0B85">
      <w:pPr>
        <w:spacing w:after="0" w:line="240" w:lineRule="auto"/>
        <w:jc w:val="both"/>
        <w:rPr>
          <w:rFonts w:ascii="Arial" w:hAnsi="Arial" w:cs="Arial"/>
          <w:snapToGrid w:val="0"/>
          <w:sz w:val="24"/>
          <w:szCs w:val="24"/>
        </w:rPr>
      </w:pPr>
      <w:r>
        <w:rPr>
          <w:rFonts w:ascii="Arial" w:hAnsi="Arial" w:cs="Arial"/>
          <w:sz w:val="24"/>
          <w:szCs w:val="24"/>
        </w:rPr>
        <w:t xml:space="preserve">10.1 </w:t>
      </w:r>
      <w:r>
        <w:rPr>
          <w:rFonts w:ascii="Arial" w:hAnsi="Arial" w:cs="Arial"/>
          <w:sz w:val="24"/>
          <w:szCs w:val="24"/>
        </w:rPr>
        <w:tab/>
      </w:r>
      <w:r w:rsidRPr="00D7518B">
        <w:rPr>
          <w:rFonts w:ascii="Arial" w:hAnsi="Arial" w:cs="Arial"/>
          <w:snapToGrid w:val="0"/>
          <w:color w:val="000000"/>
          <w:sz w:val="24"/>
          <w:szCs w:val="24"/>
        </w:rPr>
        <w:t xml:space="preserve">Partners to this agreement undertake that information shared under the </w:t>
      </w:r>
      <w:r>
        <w:rPr>
          <w:rFonts w:ascii="Arial" w:hAnsi="Arial" w:cs="Arial"/>
          <w:snapToGrid w:val="0"/>
          <w:color w:val="000000"/>
          <w:sz w:val="24"/>
          <w:szCs w:val="24"/>
        </w:rPr>
        <w:tab/>
      </w:r>
      <w:r w:rsidRPr="00D7518B">
        <w:rPr>
          <w:rFonts w:ascii="Arial" w:hAnsi="Arial" w:cs="Arial"/>
          <w:snapToGrid w:val="0"/>
          <w:color w:val="000000"/>
          <w:sz w:val="24"/>
          <w:szCs w:val="24"/>
        </w:rPr>
        <w:t xml:space="preserve">agreement will only be used for the specific purpose for which it was shared, </w:t>
      </w:r>
      <w:r>
        <w:rPr>
          <w:rFonts w:ascii="Arial" w:hAnsi="Arial" w:cs="Arial"/>
          <w:snapToGrid w:val="0"/>
          <w:color w:val="000000"/>
          <w:sz w:val="24"/>
          <w:szCs w:val="24"/>
        </w:rPr>
        <w:tab/>
      </w:r>
      <w:r w:rsidRPr="00D7518B">
        <w:rPr>
          <w:rFonts w:ascii="Arial" w:hAnsi="Arial" w:cs="Arial"/>
          <w:snapToGrid w:val="0"/>
          <w:color w:val="000000"/>
          <w:sz w:val="24"/>
          <w:szCs w:val="24"/>
        </w:rPr>
        <w:t xml:space="preserve">in line with this agreement. It must not be shared for any other purpose </w:t>
      </w:r>
      <w:r>
        <w:rPr>
          <w:rFonts w:ascii="Arial" w:hAnsi="Arial" w:cs="Arial"/>
          <w:snapToGrid w:val="0"/>
          <w:color w:val="000000"/>
          <w:sz w:val="24"/>
          <w:szCs w:val="24"/>
        </w:rPr>
        <w:tab/>
      </w:r>
      <w:r w:rsidR="00641681">
        <w:rPr>
          <w:rFonts w:ascii="Arial" w:hAnsi="Arial" w:cs="Arial"/>
          <w:snapToGrid w:val="0"/>
          <w:color w:val="000000"/>
          <w:sz w:val="24"/>
          <w:szCs w:val="24"/>
        </w:rPr>
        <w:t xml:space="preserve">outside of this agreement and will be securely disposed of when it has served </w:t>
      </w:r>
      <w:r w:rsidR="00641681" w:rsidRPr="003E1D87">
        <w:rPr>
          <w:rFonts w:ascii="Arial" w:hAnsi="Arial" w:cs="Arial"/>
          <w:snapToGrid w:val="0"/>
          <w:sz w:val="24"/>
          <w:szCs w:val="24"/>
        </w:rPr>
        <w:tab/>
        <w:t xml:space="preserve">the purpose for which it was requested. </w:t>
      </w:r>
    </w:p>
    <w:p w14:paraId="0DE9E286" w14:textId="77777777" w:rsidR="00641681" w:rsidRPr="003E1D87" w:rsidRDefault="00641681" w:rsidP="001C0B85">
      <w:pPr>
        <w:spacing w:after="0" w:line="240" w:lineRule="auto"/>
        <w:jc w:val="both"/>
        <w:rPr>
          <w:rFonts w:ascii="Arial" w:hAnsi="Arial" w:cs="Arial"/>
          <w:snapToGrid w:val="0"/>
          <w:sz w:val="24"/>
          <w:szCs w:val="24"/>
        </w:rPr>
      </w:pPr>
    </w:p>
    <w:p w14:paraId="545B7748" w14:textId="49E7452D" w:rsidR="0047734F" w:rsidRPr="003E1D87" w:rsidRDefault="00D7518B" w:rsidP="003E1D87">
      <w:pPr>
        <w:spacing w:after="0" w:line="240" w:lineRule="auto"/>
        <w:ind w:left="709" w:hanging="709"/>
        <w:jc w:val="both"/>
        <w:rPr>
          <w:rFonts w:ascii="Arial" w:hAnsi="Arial" w:cs="Arial"/>
          <w:iCs/>
          <w:snapToGrid w:val="0"/>
          <w:sz w:val="24"/>
          <w:szCs w:val="24"/>
        </w:rPr>
      </w:pPr>
      <w:r w:rsidRPr="003E1D87">
        <w:rPr>
          <w:rFonts w:ascii="Arial" w:hAnsi="Arial" w:cs="Arial"/>
          <w:iCs/>
          <w:snapToGrid w:val="0"/>
          <w:sz w:val="24"/>
          <w:szCs w:val="24"/>
        </w:rPr>
        <w:t xml:space="preserve">10.2 </w:t>
      </w:r>
      <w:r w:rsidRPr="003E1D87">
        <w:rPr>
          <w:rFonts w:ascii="Arial" w:hAnsi="Arial" w:cs="Arial"/>
          <w:iCs/>
          <w:snapToGrid w:val="0"/>
          <w:sz w:val="24"/>
          <w:szCs w:val="24"/>
        </w:rPr>
        <w:tab/>
      </w:r>
      <w:r w:rsidR="00693EA3">
        <w:rPr>
          <w:rFonts w:ascii="Arial" w:hAnsi="Arial" w:cs="Arial"/>
          <w:iCs/>
          <w:snapToGrid w:val="0"/>
          <w:sz w:val="24"/>
          <w:szCs w:val="24"/>
        </w:rPr>
        <w:t xml:space="preserve">Knowsley Council and </w:t>
      </w:r>
      <w:r w:rsidR="00812A3B" w:rsidRPr="003E1D87">
        <w:rPr>
          <w:rFonts w:ascii="Arial" w:hAnsi="Arial" w:cs="Arial"/>
          <w:iCs/>
          <w:snapToGrid w:val="0"/>
          <w:sz w:val="24"/>
          <w:szCs w:val="24"/>
        </w:rPr>
        <w:t>Establishments</w:t>
      </w:r>
      <w:r w:rsidR="00693EA3">
        <w:rPr>
          <w:rFonts w:ascii="Arial" w:hAnsi="Arial" w:cs="Arial"/>
          <w:iCs/>
          <w:snapToGrid w:val="0"/>
          <w:sz w:val="24"/>
          <w:szCs w:val="24"/>
        </w:rPr>
        <w:t xml:space="preserve"> who are sharing personal </w:t>
      </w:r>
      <w:r w:rsidR="00370F2D">
        <w:rPr>
          <w:rFonts w:ascii="Arial" w:hAnsi="Arial" w:cs="Arial"/>
          <w:iCs/>
          <w:snapToGrid w:val="0"/>
          <w:sz w:val="24"/>
          <w:szCs w:val="24"/>
        </w:rPr>
        <w:t>information</w:t>
      </w:r>
      <w:r w:rsidR="00693EA3">
        <w:rPr>
          <w:rFonts w:ascii="Arial" w:hAnsi="Arial" w:cs="Arial"/>
          <w:iCs/>
          <w:snapToGrid w:val="0"/>
          <w:sz w:val="24"/>
          <w:szCs w:val="24"/>
        </w:rPr>
        <w:t xml:space="preserve"> under this agreement</w:t>
      </w:r>
      <w:r w:rsidR="00812A3B" w:rsidRPr="003E1D87">
        <w:rPr>
          <w:rFonts w:ascii="Arial" w:hAnsi="Arial" w:cs="Arial"/>
          <w:iCs/>
          <w:snapToGrid w:val="0"/>
          <w:sz w:val="24"/>
          <w:szCs w:val="24"/>
        </w:rPr>
        <w:t xml:space="preserve"> will hold information in line with their Records Management Policies and Retention schedules </w:t>
      </w:r>
      <w:r w:rsidR="003E1D87" w:rsidRPr="003E1D87">
        <w:rPr>
          <w:rFonts w:ascii="Arial" w:hAnsi="Arial" w:cs="Arial"/>
          <w:iCs/>
          <w:snapToGrid w:val="0"/>
          <w:sz w:val="24"/>
          <w:szCs w:val="24"/>
        </w:rPr>
        <w:t>considering</w:t>
      </w:r>
      <w:r w:rsidR="00812A3B" w:rsidRPr="003E1D87">
        <w:rPr>
          <w:rFonts w:ascii="Arial" w:hAnsi="Arial" w:cs="Arial"/>
          <w:iCs/>
          <w:snapToGrid w:val="0"/>
          <w:sz w:val="24"/>
          <w:szCs w:val="24"/>
        </w:rPr>
        <w:t xml:space="preserve"> any statutory requirements regarding retention</w:t>
      </w:r>
      <w:r w:rsidR="0047734F" w:rsidRPr="003E1D87">
        <w:rPr>
          <w:rFonts w:ascii="Arial" w:hAnsi="Arial" w:cs="Arial"/>
          <w:iCs/>
          <w:snapToGrid w:val="0"/>
          <w:sz w:val="24"/>
          <w:szCs w:val="24"/>
        </w:rPr>
        <w:t xml:space="preserve"> unless subject a legal hold</w:t>
      </w:r>
      <w:r w:rsidR="007476F7">
        <w:rPr>
          <w:rFonts w:ascii="Arial" w:hAnsi="Arial" w:cs="Arial"/>
          <w:iCs/>
          <w:snapToGrid w:val="0"/>
          <w:sz w:val="24"/>
          <w:szCs w:val="24"/>
        </w:rPr>
        <w:t>.</w:t>
      </w:r>
    </w:p>
    <w:p w14:paraId="02E5B3F4" w14:textId="715B2B86" w:rsidR="0047734F" w:rsidRPr="003E1D87" w:rsidRDefault="0047734F" w:rsidP="003E1D87">
      <w:pPr>
        <w:pStyle w:val="ListParagraph"/>
        <w:numPr>
          <w:ilvl w:val="0"/>
          <w:numId w:val="22"/>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For Primary Establishments this will be up until the pupil leaves the establishment.</w:t>
      </w:r>
    </w:p>
    <w:p w14:paraId="0159AD27" w14:textId="0CA78ACB" w:rsidR="0047734F" w:rsidRPr="003E1D87" w:rsidRDefault="0047734F" w:rsidP="003E1D87">
      <w:pPr>
        <w:pStyle w:val="ListParagraph"/>
        <w:numPr>
          <w:ilvl w:val="0"/>
          <w:numId w:val="22"/>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For Secondary Establishments this will be until pupils 25</w:t>
      </w:r>
      <w:r w:rsidR="006E0CF5">
        <w:rPr>
          <w:rFonts w:ascii="Arial" w:hAnsi="Arial" w:cs="Arial"/>
          <w:iCs/>
          <w:snapToGrid w:val="0"/>
          <w:sz w:val="24"/>
          <w:szCs w:val="24"/>
        </w:rPr>
        <w:t>th</w:t>
      </w:r>
      <w:r w:rsidRPr="003E1D87">
        <w:rPr>
          <w:rFonts w:ascii="Arial" w:hAnsi="Arial" w:cs="Arial"/>
          <w:iCs/>
          <w:snapToGrid w:val="0"/>
          <w:sz w:val="24"/>
          <w:szCs w:val="24"/>
        </w:rPr>
        <w:t xml:space="preserve"> birthday.</w:t>
      </w:r>
    </w:p>
    <w:p w14:paraId="61D5CE14" w14:textId="22F09898" w:rsidR="0047734F" w:rsidRPr="003E1D87" w:rsidRDefault="0047734F" w:rsidP="003E1D87">
      <w:pPr>
        <w:pStyle w:val="ListParagraph"/>
        <w:numPr>
          <w:ilvl w:val="0"/>
          <w:numId w:val="22"/>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SEN or EHC</w:t>
      </w:r>
      <w:r w:rsidR="0080745D">
        <w:rPr>
          <w:rFonts w:ascii="Arial" w:hAnsi="Arial" w:cs="Arial"/>
          <w:iCs/>
          <w:snapToGrid w:val="0"/>
          <w:sz w:val="24"/>
          <w:szCs w:val="24"/>
        </w:rPr>
        <w:t>P information</w:t>
      </w:r>
      <w:r w:rsidRPr="003E1D87">
        <w:rPr>
          <w:rFonts w:ascii="Arial" w:hAnsi="Arial" w:cs="Arial"/>
          <w:iCs/>
          <w:snapToGrid w:val="0"/>
          <w:sz w:val="24"/>
          <w:szCs w:val="24"/>
        </w:rPr>
        <w:t xml:space="preserve"> </w:t>
      </w:r>
      <w:r w:rsidR="0086585D">
        <w:rPr>
          <w:rFonts w:ascii="Arial" w:hAnsi="Arial" w:cs="Arial"/>
          <w:iCs/>
          <w:snapToGrid w:val="0"/>
          <w:sz w:val="24"/>
          <w:szCs w:val="24"/>
        </w:rPr>
        <w:t>will</w:t>
      </w:r>
      <w:r w:rsidR="0086585D" w:rsidRPr="0086585D">
        <w:rPr>
          <w:rFonts w:ascii="Arial" w:hAnsi="Arial" w:cs="Arial"/>
          <w:iCs/>
          <w:snapToGrid w:val="0"/>
          <w:sz w:val="24"/>
          <w:szCs w:val="24"/>
        </w:rPr>
        <w:t xml:space="preserve"> be retained until the student reaches the age of 25 plus an additional six years</w:t>
      </w:r>
      <w:r w:rsidR="00451A47">
        <w:rPr>
          <w:rFonts w:ascii="Arial" w:hAnsi="Arial" w:cs="Arial"/>
          <w:iCs/>
          <w:snapToGrid w:val="0"/>
          <w:sz w:val="24"/>
          <w:szCs w:val="24"/>
        </w:rPr>
        <w:t xml:space="preserve">.  </w:t>
      </w:r>
    </w:p>
    <w:p w14:paraId="7DA55B92" w14:textId="77777777" w:rsidR="0047734F" w:rsidRPr="003E1D87" w:rsidRDefault="0047734F" w:rsidP="001C0B85">
      <w:pPr>
        <w:spacing w:after="0" w:line="240" w:lineRule="auto"/>
        <w:jc w:val="both"/>
        <w:rPr>
          <w:rFonts w:ascii="Arial" w:hAnsi="Arial" w:cs="Arial"/>
          <w:iCs/>
          <w:snapToGrid w:val="0"/>
          <w:sz w:val="24"/>
          <w:szCs w:val="24"/>
        </w:rPr>
      </w:pPr>
    </w:p>
    <w:p w14:paraId="1CEF535B" w14:textId="546A8C95" w:rsidR="0047734F" w:rsidRPr="003E1D87" w:rsidRDefault="0047734F" w:rsidP="0047734F">
      <w:pPr>
        <w:spacing w:after="0" w:line="240" w:lineRule="auto"/>
        <w:ind w:left="709"/>
        <w:jc w:val="both"/>
        <w:rPr>
          <w:rFonts w:ascii="Arial" w:hAnsi="Arial" w:cs="Arial"/>
          <w:iCs/>
          <w:snapToGrid w:val="0"/>
          <w:sz w:val="24"/>
          <w:szCs w:val="24"/>
        </w:rPr>
      </w:pPr>
      <w:r w:rsidRPr="003E1D87">
        <w:rPr>
          <w:rFonts w:ascii="Arial" w:hAnsi="Arial" w:cs="Arial"/>
          <w:iCs/>
          <w:snapToGrid w:val="0"/>
          <w:sz w:val="24"/>
          <w:szCs w:val="24"/>
        </w:rPr>
        <w:t>Establishments will justify their retention periods and disposal methods</w:t>
      </w:r>
    </w:p>
    <w:p w14:paraId="3B6DFE46" w14:textId="77777777" w:rsidR="00812A3B" w:rsidRPr="003E1D87" w:rsidRDefault="00812A3B" w:rsidP="001C0B85">
      <w:pPr>
        <w:spacing w:after="0" w:line="240" w:lineRule="auto"/>
        <w:jc w:val="both"/>
        <w:rPr>
          <w:rFonts w:ascii="Arial" w:hAnsi="Arial" w:cs="Arial"/>
          <w:iCs/>
          <w:snapToGrid w:val="0"/>
          <w:sz w:val="24"/>
          <w:szCs w:val="24"/>
        </w:rPr>
      </w:pPr>
    </w:p>
    <w:p w14:paraId="5B39192E" w14:textId="0D0B980B" w:rsidR="00425AE8" w:rsidRPr="003E1D87" w:rsidRDefault="00812A3B" w:rsidP="0047734F">
      <w:pPr>
        <w:spacing w:after="0" w:line="240" w:lineRule="auto"/>
        <w:ind w:left="709"/>
        <w:jc w:val="both"/>
        <w:rPr>
          <w:rFonts w:ascii="Arial" w:hAnsi="Arial" w:cs="Arial"/>
          <w:iCs/>
          <w:snapToGrid w:val="0"/>
          <w:sz w:val="24"/>
          <w:szCs w:val="24"/>
        </w:rPr>
      </w:pPr>
      <w:r w:rsidRPr="003E1D87">
        <w:rPr>
          <w:rFonts w:ascii="Arial" w:hAnsi="Arial" w:cs="Arial"/>
          <w:iCs/>
          <w:snapToGrid w:val="0"/>
          <w:sz w:val="24"/>
          <w:szCs w:val="24"/>
        </w:rPr>
        <w:lastRenderedPageBreak/>
        <w:t xml:space="preserve">Knowsley MBC will hold information in line with their Records Management Policies and Retention schedules </w:t>
      </w:r>
      <w:r w:rsidR="003E1D87" w:rsidRPr="003E1D87">
        <w:rPr>
          <w:rFonts w:ascii="Arial" w:hAnsi="Arial" w:cs="Arial"/>
          <w:iCs/>
          <w:snapToGrid w:val="0"/>
          <w:sz w:val="24"/>
          <w:szCs w:val="24"/>
        </w:rPr>
        <w:t>considering</w:t>
      </w:r>
      <w:r w:rsidRPr="003E1D87">
        <w:rPr>
          <w:rFonts w:ascii="Arial" w:hAnsi="Arial" w:cs="Arial"/>
          <w:iCs/>
          <w:snapToGrid w:val="0"/>
          <w:sz w:val="24"/>
          <w:szCs w:val="24"/>
        </w:rPr>
        <w:t xml:space="preserve"> any statutory requirements regarding retention.</w:t>
      </w:r>
    </w:p>
    <w:p w14:paraId="3EFF4EC9" w14:textId="128456CE" w:rsidR="00425AE8" w:rsidRPr="003E1D87" w:rsidRDefault="00425AE8" w:rsidP="00425AE8">
      <w:pPr>
        <w:pStyle w:val="ListParagraph"/>
        <w:numPr>
          <w:ilvl w:val="0"/>
          <w:numId w:val="23"/>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Education data – held until a pupils 25</w:t>
      </w:r>
      <w:r w:rsidR="006E0CF5">
        <w:rPr>
          <w:rFonts w:ascii="Arial" w:hAnsi="Arial" w:cs="Arial"/>
          <w:iCs/>
          <w:snapToGrid w:val="0"/>
          <w:sz w:val="24"/>
          <w:szCs w:val="24"/>
        </w:rPr>
        <w:t>th</w:t>
      </w:r>
      <w:r w:rsidRPr="003E1D87">
        <w:rPr>
          <w:rFonts w:ascii="Arial" w:hAnsi="Arial" w:cs="Arial"/>
          <w:iCs/>
          <w:snapToGrid w:val="0"/>
          <w:sz w:val="24"/>
          <w:szCs w:val="24"/>
        </w:rPr>
        <w:t xml:space="preserve"> birthday</w:t>
      </w:r>
    </w:p>
    <w:p w14:paraId="0DE9E287" w14:textId="3998E4FD" w:rsidR="00D7518B" w:rsidRDefault="00425AE8" w:rsidP="003E1D87">
      <w:pPr>
        <w:pStyle w:val="ListParagraph"/>
        <w:numPr>
          <w:ilvl w:val="0"/>
          <w:numId w:val="23"/>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 xml:space="preserve">Social Care data held </w:t>
      </w:r>
      <w:r w:rsidR="003E1D87" w:rsidRPr="003E1D87">
        <w:rPr>
          <w:rFonts w:ascii="Arial" w:hAnsi="Arial" w:cs="Arial"/>
          <w:iCs/>
          <w:snapToGrid w:val="0"/>
          <w:sz w:val="24"/>
          <w:szCs w:val="24"/>
        </w:rPr>
        <w:t>for 75 or 100 years depending on the type of record type</w:t>
      </w:r>
      <w:r w:rsidR="00641681" w:rsidRPr="003E1D87">
        <w:rPr>
          <w:rFonts w:ascii="Arial" w:hAnsi="Arial" w:cs="Arial"/>
          <w:iCs/>
          <w:snapToGrid w:val="0"/>
          <w:sz w:val="24"/>
          <w:szCs w:val="24"/>
        </w:rPr>
        <w:t xml:space="preserve">. </w:t>
      </w:r>
    </w:p>
    <w:p w14:paraId="37B1F8FC" w14:textId="77777777" w:rsidR="00370F2D" w:rsidRDefault="00370F2D" w:rsidP="00370F2D">
      <w:pPr>
        <w:spacing w:after="0" w:line="240" w:lineRule="auto"/>
        <w:jc w:val="both"/>
        <w:rPr>
          <w:rFonts w:ascii="Arial" w:hAnsi="Arial" w:cs="Arial"/>
          <w:iCs/>
          <w:snapToGrid w:val="0"/>
          <w:sz w:val="24"/>
          <w:szCs w:val="24"/>
        </w:rPr>
      </w:pPr>
    </w:p>
    <w:p w14:paraId="12ABFF9C" w14:textId="2F05EFE4" w:rsidR="00370F2D" w:rsidRDefault="00370F2D" w:rsidP="00370F2D">
      <w:pPr>
        <w:spacing w:after="0" w:line="240" w:lineRule="auto"/>
        <w:ind w:left="709"/>
        <w:jc w:val="both"/>
        <w:rPr>
          <w:rFonts w:ascii="Arial" w:hAnsi="Arial" w:cs="Arial"/>
          <w:iCs/>
          <w:snapToGrid w:val="0"/>
          <w:sz w:val="24"/>
          <w:szCs w:val="24"/>
        </w:rPr>
      </w:pPr>
      <w:r w:rsidRPr="00370F2D">
        <w:rPr>
          <w:rFonts w:ascii="Arial" w:hAnsi="Arial" w:cs="Arial"/>
          <w:iCs/>
          <w:snapToGrid w:val="0"/>
          <w:sz w:val="24"/>
          <w:szCs w:val="24"/>
        </w:rPr>
        <w:t>Our school data is held on a database on a SQL server that is hosted on the K</w:t>
      </w:r>
      <w:r w:rsidR="007476F7">
        <w:rPr>
          <w:rFonts w:ascii="Arial" w:hAnsi="Arial" w:cs="Arial"/>
          <w:iCs/>
          <w:snapToGrid w:val="0"/>
          <w:sz w:val="24"/>
          <w:szCs w:val="24"/>
        </w:rPr>
        <w:t xml:space="preserve">nowsley </w:t>
      </w:r>
      <w:r w:rsidRPr="00370F2D">
        <w:rPr>
          <w:rFonts w:ascii="Arial" w:hAnsi="Arial" w:cs="Arial"/>
          <w:iCs/>
          <w:snapToGrid w:val="0"/>
          <w:sz w:val="24"/>
          <w:szCs w:val="24"/>
        </w:rPr>
        <w:t xml:space="preserve">MBC network that is only accessible by internal facing servers and is protected by a Fortinet firewall. </w:t>
      </w:r>
    </w:p>
    <w:p w14:paraId="60A17F4A" w14:textId="77777777" w:rsidR="00370F2D" w:rsidRDefault="00370F2D" w:rsidP="00370F2D">
      <w:pPr>
        <w:spacing w:after="0" w:line="240" w:lineRule="auto"/>
        <w:ind w:left="709" w:hanging="709"/>
        <w:jc w:val="both"/>
        <w:rPr>
          <w:rFonts w:ascii="Arial" w:hAnsi="Arial" w:cs="Arial"/>
          <w:iCs/>
          <w:snapToGrid w:val="0"/>
          <w:sz w:val="24"/>
          <w:szCs w:val="24"/>
        </w:rPr>
      </w:pPr>
    </w:p>
    <w:p w14:paraId="386875D3" w14:textId="77777777" w:rsidR="00370F2D" w:rsidRDefault="00370F2D" w:rsidP="005B7114">
      <w:pPr>
        <w:spacing w:after="0" w:line="240" w:lineRule="auto"/>
        <w:ind w:left="709"/>
        <w:jc w:val="both"/>
        <w:rPr>
          <w:rFonts w:ascii="Arial" w:hAnsi="Arial" w:cs="Arial"/>
          <w:iCs/>
          <w:snapToGrid w:val="0"/>
          <w:sz w:val="24"/>
          <w:szCs w:val="24"/>
        </w:rPr>
      </w:pPr>
      <w:r w:rsidRPr="00370F2D">
        <w:rPr>
          <w:rFonts w:ascii="Arial" w:hAnsi="Arial" w:cs="Arial"/>
          <w:iCs/>
          <w:snapToGrid w:val="0"/>
          <w:sz w:val="24"/>
          <w:szCs w:val="24"/>
        </w:rPr>
        <w:t xml:space="preserve">This server is monitored daily for any unauthorised access from internal servers and/or users, and access to the data is granted through security permissions on the SQL instance with agreements in place that access need to be requested by our team responsible for the data. </w:t>
      </w:r>
    </w:p>
    <w:p w14:paraId="3CF544BE" w14:textId="77777777" w:rsidR="00370F2D" w:rsidRDefault="00370F2D" w:rsidP="00370F2D">
      <w:pPr>
        <w:spacing w:after="0" w:line="240" w:lineRule="auto"/>
        <w:ind w:left="709" w:hanging="709"/>
        <w:jc w:val="both"/>
        <w:rPr>
          <w:rFonts w:ascii="Arial" w:hAnsi="Arial" w:cs="Arial"/>
          <w:iCs/>
          <w:snapToGrid w:val="0"/>
          <w:sz w:val="24"/>
          <w:szCs w:val="24"/>
        </w:rPr>
      </w:pPr>
    </w:p>
    <w:p w14:paraId="0DE9E28A" w14:textId="27A05891" w:rsidR="00641681" w:rsidRDefault="00370F2D" w:rsidP="00860862">
      <w:pPr>
        <w:spacing w:after="0" w:line="240" w:lineRule="auto"/>
        <w:ind w:left="709"/>
        <w:jc w:val="both"/>
        <w:rPr>
          <w:rFonts w:ascii="Arial" w:hAnsi="Arial" w:cs="Arial"/>
          <w:iCs/>
          <w:snapToGrid w:val="0"/>
          <w:sz w:val="24"/>
          <w:szCs w:val="24"/>
        </w:rPr>
      </w:pPr>
      <w:r w:rsidRPr="00370F2D">
        <w:rPr>
          <w:rFonts w:ascii="Arial" w:hAnsi="Arial" w:cs="Arial"/>
          <w:iCs/>
          <w:snapToGrid w:val="0"/>
          <w:sz w:val="24"/>
          <w:szCs w:val="24"/>
        </w:rPr>
        <w:t>This access is reviewed on a regular basis.</w:t>
      </w:r>
    </w:p>
    <w:p w14:paraId="3C40CFC0" w14:textId="77777777" w:rsidR="00F67518" w:rsidRDefault="00F67518" w:rsidP="001C0B85">
      <w:pPr>
        <w:spacing w:after="0" w:line="240" w:lineRule="auto"/>
        <w:jc w:val="both"/>
        <w:rPr>
          <w:rFonts w:ascii="Arial" w:hAnsi="Arial" w:cs="Arial"/>
          <w:i/>
          <w:snapToGrid w:val="0"/>
          <w:color w:val="FF0000"/>
          <w:sz w:val="24"/>
          <w:szCs w:val="24"/>
        </w:rPr>
      </w:pPr>
    </w:p>
    <w:p w14:paraId="0DE9E28B" w14:textId="77777777" w:rsidR="00641681" w:rsidRDefault="00641681" w:rsidP="001C0B85">
      <w:pPr>
        <w:spacing w:after="0" w:line="240" w:lineRule="auto"/>
        <w:jc w:val="both"/>
        <w:rPr>
          <w:rFonts w:ascii="Arial" w:hAnsi="Arial" w:cs="Arial"/>
          <w:snapToGrid w:val="0"/>
          <w:sz w:val="24"/>
          <w:szCs w:val="24"/>
        </w:rPr>
      </w:pPr>
      <w:r>
        <w:rPr>
          <w:rFonts w:ascii="Arial" w:hAnsi="Arial" w:cs="Arial"/>
          <w:snapToGrid w:val="0"/>
          <w:sz w:val="24"/>
          <w:szCs w:val="24"/>
        </w:rPr>
        <w:t xml:space="preserve">10.3 </w:t>
      </w:r>
      <w:r>
        <w:rPr>
          <w:rFonts w:ascii="Arial" w:hAnsi="Arial" w:cs="Arial"/>
          <w:snapToGrid w:val="0"/>
          <w:sz w:val="24"/>
          <w:szCs w:val="24"/>
        </w:rPr>
        <w:tab/>
        <w:t xml:space="preserve">When a document or dataset is no longer required, the following methods of </w:t>
      </w:r>
      <w:r>
        <w:rPr>
          <w:rFonts w:ascii="Arial" w:hAnsi="Arial" w:cs="Arial"/>
          <w:snapToGrid w:val="0"/>
          <w:sz w:val="24"/>
          <w:szCs w:val="24"/>
        </w:rPr>
        <w:tab/>
        <w:t xml:space="preserve">disposal will be followed: </w:t>
      </w:r>
    </w:p>
    <w:p w14:paraId="0DE9E28C" w14:textId="77777777" w:rsidR="00641681" w:rsidRDefault="00641681" w:rsidP="001C0B85">
      <w:pPr>
        <w:spacing w:after="0" w:line="240" w:lineRule="auto"/>
        <w:jc w:val="both"/>
        <w:rPr>
          <w:rFonts w:ascii="Arial" w:hAnsi="Arial" w:cs="Arial"/>
          <w:snapToGrid w:val="0"/>
          <w:sz w:val="24"/>
          <w:szCs w:val="24"/>
        </w:rPr>
      </w:pPr>
      <w:r>
        <w:rPr>
          <w:rFonts w:ascii="Arial" w:hAnsi="Arial" w:cs="Arial"/>
          <w:snapToGrid w:val="0"/>
          <w:sz w:val="24"/>
          <w:szCs w:val="24"/>
        </w:rPr>
        <w:tab/>
      </w:r>
    </w:p>
    <w:p w14:paraId="0DE9E28F" w14:textId="2196D7B4" w:rsidR="00641681" w:rsidRDefault="00641681" w:rsidP="000E6BE7">
      <w:pPr>
        <w:spacing w:after="0" w:line="240" w:lineRule="auto"/>
        <w:ind w:left="709" w:hanging="709"/>
        <w:jc w:val="both"/>
        <w:rPr>
          <w:rFonts w:ascii="Arial" w:hAnsi="Arial" w:cs="Arial"/>
          <w:i/>
          <w:snapToGrid w:val="0"/>
          <w:color w:val="FF0000"/>
          <w:sz w:val="24"/>
          <w:szCs w:val="24"/>
        </w:rPr>
      </w:pPr>
      <w:r>
        <w:rPr>
          <w:rFonts w:ascii="Arial" w:hAnsi="Arial" w:cs="Arial"/>
          <w:snapToGrid w:val="0"/>
          <w:sz w:val="24"/>
          <w:szCs w:val="24"/>
        </w:rPr>
        <w:tab/>
        <w:t xml:space="preserve">Electronic Records: </w:t>
      </w:r>
      <w:r w:rsidR="00A87FE9" w:rsidRPr="006102A8">
        <w:rPr>
          <w:rFonts w:ascii="Arial" w:hAnsi="Arial" w:cs="Arial"/>
          <w:snapToGrid w:val="0"/>
          <w:sz w:val="24"/>
          <w:szCs w:val="24"/>
        </w:rPr>
        <w:t>W</w:t>
      </w:r>
      <w:r w:rsidR="00A87FE9" w:rsidRPr="00633251">
        <w:rPr>
          <w:rFonts w:ascii="Arial" w:hAnsi="Arial" w:cs="Arial"/>
          <w:snapToGrid w:val="0"/>
          <w:sz w:val="24"/>
          <w:szCs w:val="24"/>
        </w:rPr>
        <w:t>ill be deleted from our servers in line with agreed retention policies. They will be retained for a further 12 months as disaster recovery back-ups but are not accessible unless restored as part of a disaster recovery plan (and would then be deleted again in line with the retention policies</w:t>
      </w:r>
      <w:r w:rsidR="00A87FE9" w:rsidRPr="00B04A3D">
        <w:rPr>
          <w:rFonts w:ascii="Arial" w:hAnsi="Arial" w:cs="Arial"/>
          <w:snapToGrid w:val="0"/>
          <w:sz w:val="24"/>
          <w:szCs w:val="24"/>
        </w:rPr>
        <w:t>)</w:t>
      </w:r>
      <w:r w:rsidR="00B04A3D">
        <w:rPr>
          <w:rFonts w:ascii="Arial" w:hAnsi="Arial" w:cs="Arial"/>
          <w:snapToGrid w:val="0"/>
          <w:sz w:val="24"/>
          <w:szCs w:val="24"/>
        </w:rPr>
        <w:t>.  Unless subject to a legal hold.</w:t>
      </w:r>
    </w:p>
    <w:p w14:paraId="0DE9E290" w14:textId="77777777" w:rsidR="00641681" w:rsidRDefault="00641681" w:rsidP="001C0B85">
      <w:pPr>
        <w:spacing w:after="0" w:line="240" w:lineRule="auto"/>
        <w:jc w:val="both"/>
        <w:rPr>
          <w:rFonts w:ascii="Arial" w:hAnsi="Arial" w:cs="Arial"/>
          <w:i/>
          <w:snapToGrid w:val="0"/>
          <w:color w:val="FF0000"/>
          <w:sz w:val="24"/>
          <w:szCs w:val="24"/>
        </w:rPr>
      </w:pPr>
    </w:p>
    <w:p w14:paraId="729C3A09" w14:textId="0C9F7D0A" w:rsidR="00A67A31" w:rsidRDefault="00641681" w:rsidP="001C0B85">
      <w:pPr>
        <w:spacing w:after="0" w:line="240" w:lineRule="auto"/>
        <w:ind w:left="709" w:hanging="709"/>
        <w:jc w:val="both"/>
        <w:rPr>
          <w:rFonts w:ascii="Arial" w:hAnsi="Arial" w:cs="Arial"/>
          <w:snapToGrid w:val="0"/>
          <w:sz w:val="24"/>
          <w:szCs w:val="24"/>
        </w:rPr>
      </w:pPr>
      <w:r>
        <w:rPr>
          <w:rFonts w:ascii="Arial" w:hAnsi="Arial" w:cs="Arial"/>
          <w:snapToGrid w:val="0"/>
          <w:sz w:val="24"/>
          <w:szCs w:val="24"/>
        </w:rPr>
        <w:t xml:space="preserve">10.4 </w:t>
      </w:r>
      <w:r>
        <w:rPr>
          <w:rFonts w:ascii="Arial" w:hAnsi="Arial" w:cs="Arial"/>
          <w:snapToGrid w:val="0"/>
          <w:sz w:val="24"/>
          <w:szCs w:val="24"/>
        </w:rPr>
        <w:tab/>
      </w:r>
      <w:r w:rsidR="007D2421">
        <w:rPr>
          <w:rFonts w:ascii="Arial" w:hAnsi="Arial" w:cs="Arial"/>
          <w:snapToGrid w:val="0"/>
          <w:sz w:val="24"/>
          <w:szCs w:val="24"/>
        </w:rPr>
        <w:t>Knowsley</w:t>
      </w:r>
      <w:r>
        <w:rPr>
          <w:rFonts w:ascii="Arial" w:hAnsi="Arial" w:cs="Arial"/>
          <w:snapToGrid w:val="0"/>
          <w:sz w:val="24"/>
          <w:szCs w:val="24"/>
        </w:rPr>
        <w:t xml:space="preserve"> Council reserves the right to audit</w:t>
      </w:r>
      <w:r w:rsidR="003E1D87">
        <w:rPr>
          <w:rFonts w:ascii="Arial" w:hAnsi="Arial" w:cs="Arial"/>
          <w:snapToGrid w:val="0"/>
          <w:sz w:val="24"/>
          <w:szCs w:val="24"/>
        </w:rPr>
        <w:t xml:space="preserve"> </w:t>
      </w:r>
      <w:r w:rsidR="003840BD" w:rsidRPr="003840BD">
        <w:rPr>
          <w:rFonts w:ascii="Arial" w:hAnsi="Arial" w:cs="Arial"/>
          <w:snapToGrid w:val="0"/>
          <w:sz w:val="24"/>
          <w:szCs w:val="24"/>
        </w:rPr>
        <w:t>Roby Park Primary School</w:t>
      </w:r>
      <w:r w:rsidR="003E1D87" w:rsidRPr="003E1D87">
        <w:rPr>
          <w:rFonts w:ascii="Arial" w:hAnsi="Arial" w:cs="Arial"/>
          <w:iCs/>
          <w:sz w:val="24"/>
          <w:szCs w:val="24"/>
        </w:rPr>
        <w:t xml:space="preserve"> </w:t>
      </w:r>
      <w:r w:rsidR="003E1D87" w:rsidRPr="00212940">
        <w:rPr>
          <w:rFonts w:ascii="Arial" w:hAnsi="Arial" w:cs="Arial"/>
          <w:iCs/>
          <w:snapToGrid w:val="0"/>
          <w:sz w:val="24"/>
          <w:szCs w:val="24"/>
        </w:rPr>
        <w:t>use</w:t>
      </w:r>
      <w:r w:rsidR="00BC4D6C" w:rsidRPr="00212940">
        <w:rPr>
          <w:rFonts w:ascii="Arial" w:hAnsi="Arial" w:cs="Arial"/>
          <w:iCs/>
          <w:snapToGrid w:val="0"/>
          <w:sz w:val="24"/>
          <w:szCs w:val="24"/>
        </w:rPr>
        <w:t xml:space="preserve"> of</w:t>
      </w:r>
      <w:r w:rsidR="00BC4D6C" w:rsidRPr="00212940">
        <w:rPr>
          <w:rFonts w:ascii="Arial" w:hAnsi="Arial" w:cs="Arial"/>
          <w:snapToGrid w:val="0"/>
          <w:sz w:val="24"/>
          <w:szCs w:val="24"/>
        </w:rPr>
        <w:t xml:space="preserve"> </w:t>
      </w:r>
      <w:r>
        <w:rPr>
          <w:rFonts w:ascii="Arial" w:hAnsi="Arial" w:cs="Arial"/>
          <w:snapToGrid w:val="0"/>
          <w:sz w:val="24"/>
          <w:szCs w:val="24"/>
        </w:rPr>
        <w:t>the information</w:t>
      </w:r>
      <w:r w:rsidR="003E1D87">
        <w:rPr>
          <w:rFonts w:ascii="Arial" w:hAnsi="Arial" w:cs="Arial"/>
          <w:snapToGrid w:val="0"/>
          <w:sz w:val="24"/>
          <w:szCs w:val="24"/>
        </w:rPr>
        <w:t xml:space="preserve"> </w:t>
      </w:r>
      <w:r>
        <w:rPr>
          <w:rFonts w:ascii="Arial" w:hAnsi="Arial" w:cs="Arial"/>
          <w:snapToGrid w:val="0"/>
          <w:sz w:val="24"/>
          <w:szCs w:val="24"/>
        </w:rPr>
        <w:t xml:space="preserve">shared under the terms of </w:t>
      </w:r>
      <w:r w:rsidR="00BC4D6C">
        <w:rPr>
          <w:rFonts w:ascii="Arial" w:hAnsi="Arial" w:cs="Arial"/>
          <w:snapToGrid w:val="0"/>
          <w:sz w:val="24"/>
          <w:szCs w:val="24"/>
        </w:rPr>
        <w:t xml:space="preserve">this agreement, throughout its </w:t>
      </w:r>
      <w:r>
        <w:rPr>
          <w:rFonts w:ascii="Arial" w:hAnsi="Arial" w:cs="Arial"/>
          <w:snapToGrid w:val="0"/>
          <w:sz w:val="24"/>
          <w:szCs w:val="24"/>
        </w:rPr>
        <w:t xml:space="preserve">duration. </w:t>
      </w:r>
    </w:p>
    <w:p w14:paraId="756F53E6" w14:textId="77777777" w:rsidR="00A67A31" w:rsidRDefault="00A67A31" w:rsidP="001C0B85">
      <w:pPr>
        <w:spacing w:after="0" w:line="240" w:lineRule="auto"/>
        <w:jc w:val="both"/>
        <w:rPr>
          <w:rFonts w:ascii="Arial" w:hAnsi="Arial" w:cs="Arial"/>
          <w:snapToGrid w:val="0"/>
          <w:sz w:val="24"/>
          <w:szCs w:val="24"/>
        </w:rPr>
      </w:pPr>
    </w:p>
    <w:p w14:paraId="4AF28A73" w14:textId="452CC7D4" w:rsidR="00A67A31" w:rsidRDefault="00A67A31" w:rsidP="001C0B85">
      <w:pPr>
        <w:spacing w:after="0" w:line="240" w:lineRule="auto"/>
        <w:ind w:left="709" w:hanging="709"/>
        <w:jc w:val="both"/>
        <w:rPr>
          <w:rFonts w:ascii="Arial" w:hAnsi="Arial" w:cs="Arial"/>
          <w:snapToGrid w:val="0"/>
          <w:sz w:val="24"/>
          <w:szCs w:val="24"/>
        </w:rPr>
      </w:pPr>
      <w:r>
        <w:rPr>
          <w:rFonts w:ascii="Arial" w:hAnsi="Arial" w:cs="Arial"/>
          <w:snapToGrid w:val="0"/>
          <w:sz w:val="24"/>
          <w:szCs w:val="24"/>
        </w:rPr>
        <w:t xml:space="preserve">10.5 </w:t>
      </w:r>
      <w:r>
        <w:rPr>
          <w:rFonts w:ascii="Arial" w:hAnsi="Arial" w:cs="Arial"/>
          <w:snapToGrid w:val="0"/>
          <w:sz w:val="24"/>
          <w:szCs w:val="24"/>
        </w:rPr>
        <w:tab/>
        <w:t xml:space="preserve">In line with the </w:t>
      </w:r>
      <w:r w:rsidR="00BC4D6C">
        <w:rPr>
          <w:rFonts w:ascii="Arial" w:hAnsi="Arial" w:cs="Arial"/>
          <w:snapToGrid w:val="0"/>
          <w:sz w:val="24"/>
          <w:szCs w:val="24"/>
        </w:rPr>
        <w:t>Sixth</w:t>
      </w:r>
      <w:r>
        <w:rPr>
          <w:rFonts w:ascii="Arial" w:hAnsi="Arial" w:cs="Arial"/>
          <w:snapToGrid w:val="0"/>
          <w:sz w:val="24"/>
          <w:szCs w:val="24"/>
        </w:rPr>
        <w:t xml:space="preserve"> Principle of the </w:t>
      </w:r>
      <w:r w:rsidR="00BC4D6C">
        <w:rPr>
          <w:rFonts w:ascii="Arial" w:hAnsi="Arial" w:cs="Arial"/>
          <w:snapToGrid w:val="0"/>
          <w:sz w:val="24"/>
          <w:szCs w:val="24"/>
        </w:rPr>
        <w:t xml:space="preserve">General Data Protection Regulation, each Partner </w:t>
      </w:r>
      <w:r>
        <w:rPr>
          <w:rFonts w:ascii="Arial" w:hAnsi="Arial" w:cs="Arial"/>
          <w:snapToGrid w:val="0"/>
          <w:sz w:val="24"/>
          <w:szCs w:val="24"/>
        </w:rPr>
        <w:t>Agency has a responsibility to ensure and m</w:t>
      </w:r>
      <w:r w:rsidR="00BC4D6C">
        <w:rPr>
          <w:rFonts w:ascii="Arial" w:hAnsi="Arial" w:cs="Arial"/>
          <w:snapToGrid w:val="0"/>
          <w:sz w:val="24"/>
          <w:szCs w:val="24"/>
        </w:rPr>
        <w:t xml:space="preserve">aintain appropriate technical, </w:t>
      </w:r>
      <w:r>
        <w:rPr>
          <w:rFonts w:ascii="Arial" w:hAnsi="Arial" w:cs="Arial"/>
          <w:snapToGrid w:val="0"/>
          <w:sz w:val="24"/>
          <w:szCs w:val="24"/>
        </w:rPr>
        <w:t>physical, operational and organisational mea</w:t>
      </w:r>
      <w:r w:rsidR="00BC4D6C">
        <w:rPr>
          <w:rFonts w:ascii="Arial" w:hAnsi="Arial" w:cs="Arial"/>
          <w:snapToGrid w:val="0"/>
          <w:sz w:val="24"/>
          <w:szCs w:val="24"/>
        </w:rPr>
        <w:t xml:space="preserve">sures are in place in order to </w:t>
      </w:r>
      <w:r>
        <w:rPr>
          <w:rFonts w:ascii="Arial" w:hAnsi="Arial" w:cs="Arial"/>
          <w:snapToGrid w:val="0"/>
          <w:sz w:val="24"/>
          <w:szCs w:val="24"/>
        </w:rPr>
        <w:t xml:space="preserve">secure the personal data shared under the </w:t>
      </w:r>
      <w:r w:rsidR="00BC4D6C">
        <w:rPr>
          <w:rFonts w:ascii="Arial" w:hAnsi="Arial" w:cs="Arial"/>
          <w:snapToGrid w:val="0"/>
          <w:sz w:val="24"/>
          <w:szCs w:val="24"/>
        </w:rPr>
        <w:t xml:space="preserve">terms of this Agreement. These </w:t>
      </w:r>
      <w:r>
        <w:rPr>
          <w:rFonts w:ascii="Arial" w:hAnsi="Arial" w:cs="Arial"/>
          <w:snapToGrid w:val="0"/>
          <w:sz w:val="24"/>
          <w:szCs w:val="24"/>
        </w:rPr>
        <w:t xml:space="preserve">measures must provide an appropriate level of security in comparison to the </w:t>
      </w:r>
      <w:r>
        <w:rPr>
          <w:rFonts w:ascii="Arial" w:hAnsi="Arial" w:cs="Arial"/>
          <w:snapToGrid w:val="0"/>
          <w:sz w:val="24"/>
          <w:szCs w:val="24"/>
        </w:rPr>
        <w:tab/>
        <w:t xml:space="preserve">risk posed to, and the sensitivity of the information shared. Each Partner has </w:t>
      </w:r>
      <w:r>
        <w:rPr>
          <w:rFonts w:ascii="Arial" w:hAnsi="Arial" w:cs="Arial"/>
          <w:snapToGrid w:val="0"/>
          <w:sz w:val="24"/>
          <w:szCs w:val="24"/>
        </w:rPr>
        <w:tab/>
        <w:t xml:space="preserve">the right to request access to another Partner’s Information Security Policy (or other similar document) should this be deemed necessary. </w:t>
      </w:r>
    </w:p>
    <w:p w14:paraId="55B64D32" w14:textId="77777777" w:rsidR="00A67A31" w:rsidRDefault="00A67A31" w:rsidP="001C0B85">
      <w:pPr>
        <w:spacing w:after="0" w:line="240" w:lineRule="auto"/>
        <w:jc w:val="both"/>
        <w:rPr>
          <w:rFonts w:ascii="Arial" w:hAnsi="Arial" w:cs="Arial"/>
          <w:snapToGrid w:val="0"/>
          <w:sz w:val="24"/>
          <w:szCs w:val="24"/>
        </w:rPr>
      </w:pPr>
    </w:p>
    <w:p w14:paraId="4DBC54D3" w14:textId="46F0411A" w:rsidR="00A67A31" w:rsidRDefault="00A67A31" w:rsidP="001C0B85">
      <w:pPr>
        <w:spacing w:after="0" w:line="240" w:lineRule="auto"/>
        <w:ind w:left="709" w:hanging="709"/>
        <w:jc w:val="both"/>
        <w:rPr>
          <w:rFonts w:ascii="Arial" w:hAnsi="Arial" w:cs="Arial"/>
          <w:snapToGrid w:val="0"/>
          <w:sz w:val="24"/>
          <w:szCs w:val="24"/>
        </w:rPr>
      </w:pPr>
      <w:r>
        <w:rPr>
          <w:rFonts w:ascii="Arial" w:hAnsi="Arial" w:cs="Arial"/>
          <w:snapToGrid w:val="0"/>
          <w:sz w:val="24"/>
          <w:szCs w:val="24"/>
        </w:rPr>
        <w:t xml:space="preserve">10.6 </w:t>
      </w:r>
      <w:r>
        <w:rPr>
          <w:rFonts w:ascii="Arial" w:hAnsi="Arial" w:cs="Arial"/>
          <w:snapToGrid w:val="0"/>
          <w:sz w:val="24"/>
          <w:szCs w:val="24"/>
        </w:rPr>
        <w:tab/>
        <w:t xml:space="preserve">All information provided under the terms of this Agreement must be accurate </w:t>
      </w:r>
      <w:r>
        <w:rPr>
          <w:rFonts w:ascii="Arial" w:hAnsi="Arial" w:cs="Arial"/>
          <w:snapToGrid w:val="0"/>
          <w:sz w:val="24"/>
          <w:szCs w:val="24"/>
        </w:rPr>
        <w:tab/>
        <w:t xml:space="preserve">and up to date in respect of the Fourth Principle of the </w:t>
      </w:r>
      <w:r w:rsidR="00BC4D6C">
        <w:rPr>
          <w:rFonts w:ascii="Arial" w:hAnsi="Arial" w:cs="Arial"/>
          <w:snapToGrid w:val="0"/>
          <w:sz w:val="24"/>
          <w:szCs w:val="24"/>
        </w:rPr>
        <w:t>GDPR</w:t>
      </w:r>
      <w:r>
        <w:rPr>
          <w:rFonts w:ascii="Arial" w:hAnsi="Arial" w:cs="Arial"/>
          <w:snapToGrid w:val="0"/>
          <w:sz w:val="24"/>
          <w:szCs w:val="24"/>
        </w:rPr>
        <w:t xml:space="preserve">. Each Partner, as a Data Controller has a responsibility to ensure </w:t>
      </w:r>
      <w:r w:rsidR="00BC4D6C">
        <w:rPr>
          <w:rFonts w:ascii="Arial" w:hAnsi="Arial" w:cs="Arial"/>
          <w:snapToGrid w:val="0"/>
          <w:sz w:val="24"/>
          <w:szCs w:val="24"/>
        </w:rPr>
        <w:t xml:space="preserve">the accuracy of the data it is </w:t>
      </w:r>
      <w:r>
        <w:rPr>
          <w:rFonts w:ascii="Arial" w:hAnsi="Arial" w:cs="Arial"/>
          <w:snapToGrid w:val="0"/>
          <w:sz w:val="24"/>
          <w:szCs w:val="24"/>
        </w:rPr>
        <w:t xml:space="preserve">providing. </w:t>
      </w:r>
    </w:p>
    <w:p w14:paraId="4D0EFE70" w14:textId="77777777" w:rsidR="00A67A31" w:rsidRDefault="00A67A31" w:rsidP="001C0B85">
      <w:pPr>
        <w:spacing w:after="0" w:line="240" w:lineRule="auto"/>
        <w:jc w:val="both"/>
        <w:rPr>
          <w:rFonts w:ascii="Arial" w:hAnsi="Arial" w:cs="Arial"/>
          <w:snapToGrid w:val="0"/>
          <w:sz w:val="24"/>
          <w:szCs w:val="24"/>
        </w:rPr>
      </w:pPr>
    </w:p>
    <w:p w14:paraId="5343FC15" w14:textId="77777777" w:rsidR="00A67A31" w:rsidRDefault="00A67A31" w:rsidP="001C0B85">
      <w:pPr>
        <w:spacing w:after="0" w:line="240" w:lineRule="auto"/>
        <w:jc w:val="both"/>
        <w:rPr>
          <w:rFonts w:ascii="Arial" w:hAnsi="Arial" w:cs="Arial"/>
          <w:snapToGrid w:val="0"/>
          <w:sz w:val="24"/>
          <w:szCs w:val="24"/>
        </w:rPr>
      </w:pPr>
      <w:r>
        <w:rPr>
          <w:rFonts w:ascii="Arial" w:hAnsi="Arial" w:cs="Arial"/>
          <w:snapToGrid w:val="0"/>
          <w:sz w:val="24"/>
          <w:szCs w:val="24"/>
        </w:rPr>
        <w:t xml:space="preserve">10.7 </w:t>
      </w:r>
      <w:r>
        <w:rPr>
          <w:rFonts w:ascii="Arial" w:hAnsi="Arial" w:cs="Arial"/>
          <w:snapToGrid w:val="0"/>
          <w:sz w:val="24"/>
          <w:szCs w:val="24"/>
        </w:rPr>
        <w:tab/>
        <w:t xml:space="preserve">Where compatibility of data being shared is a problem, steps must be taken </w:t>
      </w:r>
      <w:r>
        <w:rPr>
          <w:rFonts w:ascii="Arial" w:hAnsi="Arial" w:cs="Arial"/>
          <w:snapToGrid w:val="0"/>
          <w:sz w:val="24"/>
          <w:szCs w:val="24"/>
        </w:rPr>
        <w:tab/>
        <w:t xml:space="preserve">by SPoCs to ensure common data fields and technical solutions for sharing. </w:t>
      </w:r>
      <w:r>
        <w:rPr>
          <w:rFonts w:ascii="Arial" w:hAnsi="Arial" w:cs="Arial"/>
          <w:snapToGrid w:val="0"/>
          <w:sz w:val="24"/>
          <w:szCs w:val="24"/>
        </w:rPr>
        <w:tab/>
        <w:t xml:space="preserve">Whilst the type of data must not deviate from the list in Section 6 of this </w:t>
      </w:r>
      <w:r>
        <w:rPr>
          <w:rFonts w:ascii="Arial" w:hAnsi="Arial" w:cs="Arial"/>
          <w:snapToGrid w:val="0"/>
          <w:sz w:val="24"/>
          <w:szCs w:val="24"/>
        </w:rPr>
        <w:tab/>
        <w:t xml:space="preserve">Agreement, steps can be taken to standardise data formats such as data of </w:t>
      </w:r>
      <w:r>
        <w:rPr>
          <w:rFonts w:ascii="Arial" w:hAnsi="Arial" w:cs="Arial"/>
          <w:snapToGrid w:val="0"/>
          <w:sz w:val="24"/>
          <w:szCs w:val="24"/>
        </w:rPr>
        <w:tab/>
        <w:t>birth or addresses in line with Local Government standards.</w:t>
      </w:r>
    </w:p>
    <w:p w14:paraId="0DE9E292" w14:textId="77777777" w:rsidR="00641681" w:rsidRDefault="00641681" w:rsidP="001C0B85">
      <w:pPr>
        <w:spacing w:after="0" w:line="240" w:lineRule="auto"/>
        <w:jc w:val="both"/>
        <w:rPr>
          <w:rFonts w:ascii="Arial" w:hAnsi="Arial" w:cs="Arial"/>
          <w:snapToGrid w:val="0"/>
          <w:sz w:val="24"/>
          <w:szCs w:val="24"/>
        </w:rPr>
      </w:pPr>
    </w:p>
    <w:p w14:paraId="0DE9E293" w14:textId="77777777" w:rsidR="00641681" w:rsidRPr="006555A5" w:rsidRDefault="006555A5" w:rsidP="001C0B85">
      <w:pPr>
        <w:jc w:val="both"/>
        <w:rPr>
          <w:rFonts w:ascii="Arial" w:hAnsi="Arial" w:cs="Arial"/>
          <w:b/>
          <w:sz w:val="32"/>
          <w:szCs w:val="32"/>
        </w:rPr>
      </w:pPr>
      <w:r w:rsidRPr="006555A5">
        <w:rPr>
          <w:rFonts w:ascii="Arial" w:hAnsi="Arial" w:cs="Arial"/>
          <w:b/>
          <w:snapToGrid w:val="0"/>
          <w:sz w:val="32"/>
          <w:szCs w:val="32"/>
        </w:rPr>
        <w:lastRenderedPageBreak/>
        <w:t xml:space="preserve">11. </w:t>
      </w:r>
      <w:r w:rsidRPr="006555A5">
        <w:rPr>
          <w:rFonts w:ascii="Arial" w:hAnsi="Arial" w:cs="Arial"/>
          <w:b/>
          <w:snapToGrid w:val="0"/>
          <w:sz w:val="32"/>
          <w:szCs w:val="32"/>
        </w:rPr>
        <w:tab/>
        <w:t>Review of the Agreement</w:t>
      </w:r>
    </w:p>
    <w:p w14:paraId="0DE9E294" w14:textId="34E89209" w:rsidR="00641681" w:rsidRDefault="006555A5" w:rsidP="001C0B85">
      <w:pPr>
        <w:ind w:left="709" w:hanging="709"/>
        <w:jc w:val="both"/>
        <w:rPr>
          <w:rFonts w:ascii="Arial" w:hAnsi="Arial" w:cs="Arial"/>
          <w:sz w:val="24"/>
          <w:szCs w:val="24"/>
        </w:rPr>
      </w:pPr>
      <w:r>
        <w:rPr>
          <w:rFonts w:ascii="Arial" w:hAnsi="Arial" w:cs="Arial"/>
          <w:sz w:val="24"/>
          <w:szCs w:val="24"/>
        </w:rPr>
        <w:t xml:space="preserve">11.1 </w:t>
      </w:r>
      <w:r>
        <w:rPr>
          <w:rFonts w:ascii="Arial" w:hAnsi="Arial" w:cs="Arial"/>
          <w:sz w:val="24"/>
          <w:szCs w:val="24"/>
        </w:rPr>
        <w:tab/>
        <w:t xml:space="preserve">This agreement will be reviewed initially </w:t>
      </w:r>
      <w:r w:rsidR="0059429E">
        <w:rPr>
          <w:rFonts w:ascii="Arial" w:hAnsi="Arial" w:cs="Arial"/>
          <w:sz w:val="24"/>
          <w:szCs w:val="24"/>
        </w:rPr>
        <w:t>6</w:t>
      </w:r>
      <w:r>
        <w:rPr>
          <w:rFonts w:ascii="Arial" w:hAnsi="Arial" w:cs="Arial"/>
          <w:sz w:val="24"/>
          <w:szCs w:val="24"/>
        </w:rPr>
        <w:t xml:space="preserve"> months after being signed. This is</w:t>
      </w:r>
      <w:r w:rsidR="00BE4E02">
        <w:rPr>
          <w:rFonts w:ascii="Arial" w:hAnsi="Arial" w:cs="Arial"/>
          <w:sz w:val="24"/>
          <w:szCs w:val="24"/>
        </w:rPr>
        <w:t xml:space="preserve"> </w:t>
      </w:r>
      <w:r>
        <w:rPr>
          <w:rFonts w:ascii="Arial" w:hAnsi="Arial" w:cs="Arial"/>
          <w:sz w:val="24"/>
          <w:szCs w:val="24"/>
        </w:rPr>
        <w:t xml:space="preserve">to identify any problems in the day to day sharing of information. The </w:t>
      </w:r>
      <w:r w:rsidR="00CF539F">
        <w:rPr>
          <w:rFonts w:ascii="Arial" w:hAnsi="Arial" w:cs="Arial"/>
          <w:sz w:val="24"/>
          <w:szCs w:val="24"/>
        </w:rPr>
        <w:tab/>
      </w:r>
      <w:r>
        <w:rPr>
          <w:rFonts w:ascii="Arial" w:hAnsi="Arial" w:cs="Arial"/>
          <w:sz w:val="24"/>
          <w:szCs w:val="24"/>
        </w:rPr>
        <w:t xml:space="preserve">agreement will be reviewed </w:t>
      </w:r>
      <w:r w:rsidR="0059429E">
        <w:rPr>
          <w:rFonts w:ascii="Arial" w:hAnsi="Arial" w:cs="Arial"/>
          <w:sz w:val="24"/>
          <w:szCs w:val="24"/>
        </w:rPr>
        <w:t>bi-</w:t>
      </w:r>
      <w:r>
        <w:rPr>
          <w:rFonts w:ascii="Arial" w:hAnsi="Arial" w:cs="Arial"/>
          <w:sz w:val="24"/>
          <w:szCs w:val="24"/>
        </w:rPr>
        <w:t xml:space="preserve">annually from that point. </w:t>
      </w:r>
    </w:p>
    <w:p w14:paraId="0DE9E295" w14:textId="77777777" w:rsidR="00CF539F" w:rsidRDefault="00CF539F" w:rsidP="001C0B85">
      <w:pPr>
        <w:jc w:val="both"/>
        <w:rPr>
          <w:rFonts w:ascii="Arial" w:hAnsi="Arial" w:cs="Arial"/>
          <w:sz w:val="24"/>
          <w:szCs w:val="24"/>
        </w:rPr>
      </w:pPr>
      <w:r>
        <w:rPr>
          <w:rFonts w:ascii="Arial" w:hAnsi="Arial" w:cs="Arial"/>
          <w:sz w:val="24"/>
          <w:szCs w:val="24"/>
        </w:rPr>
        <w:t>11.2</w:t>
      </w:r>
      <w:r>
        <w:rPr>
          <w:rFonts w:ascii="Arial" w:hAnsi="Arial" w:cs="Arial"/>
          <w:sz w:val="24"/>
          <w:szCs w:val="24"/>
        </w:rPr>
        <w:tab/>
        <w:t xml:space="preserve">Should partners need adding to agreement, or request to be removed from </w:t>
      </w:r>
      <w:r>
        <w:rPr>
          <w:rFonts w:ascii="Arial" w:hAnsi="Arial" w:cs="Arial"/>
          <w:sz w:val="24"/>
          <w:szCs w:val="24"/>
        </w:rPr>
        <w:tab/>
        <w:t xml:space="preserve">the agreement, this document should be reviewed in order to take these </w:t>
      </w:r>
      <w:r>
        <w:rPr>
          <w:rFonts w:ascii="Arial" w:hAnsi="Arial" w:cs="Arial"/>
          <w:sz w:val="24"/>
          <w:szCs w:val="24"/>
        </w:rPr>
        <w:tab/>
        <w:t xml:space="preserve">changes into account. </w:t>
      </w:r>
    </w:p>
    <w:p w14:paraId="0DE9E296" w14:textId="77777777" w:rsidR="00CF539F" w:rsidRDefault="00CF539F" w:rsidP="001C0B85">
      <w:pPr>
        <w:jc w:val="both"/>
        <w:rPr>
          <w:rFonts w:ascii="Arial" w:hAnsi="Arial" w:cs="Arial"/>
          <w:sz w:val="24"/>
          <w:szCs w:val="24"/>
        </w:rPr>
      </w:pPr>
      <w:r>
        <w:rPr>
          <w:rFonts w:ascii="Arial" w:hAnsi="Arial" w:cs="Arial"/>
          <w:sz w:val="24"/>
          <w:szCs w:val="24"/>
        </w:rPr>
        <w:t xml:space="preserve">11.3 </w:t>
      </w:r>
      <w:r>
        <w:rPr>
          <w:rFonts w:ascii="Arial" w:hAnsi="Arial" w:cs="Arial"/>
          <w:sz w:val="24"/>
          <w:szCs w:val="24"/>
        </w:rPr>
        <w:tab/>
        <w:t xml:space="preserve">If a SPoC or signatory to this agreement leaves their role, a replacement must </w:t>
      </w:r>
      <w:r>
        <w:rPr>
          <w:rFonts w:ascii="Arial" w:hAnsi="Arial" w:cs="Arial"/>
          <w:sz w:val="24"/>
          <w:szCs w:val="24"/>
        </w:rPr>
        <w:tab/>
        <w:t xml:space="preserve">be named as soon as possible and the agreement amended to reflect said </w:t>
      </w:r>
      <w:r>
        <w:rPr>
          <w:rFonts w:ascii="Arial" w:hAnsi="Arial" w:cs="Arial"/>
          <w:sz w:val="24"/>
          <w:szCs w:val="24"/>
        </w:rPr>
        <w:tab/>
        <w:t xml:space="preserve">changes. </w:t>
      </w:r>
    </w:p>
    <w:p w14:paraId="2BAF0939" w14:textId="5F0B0641" w:rsidR="00A67A31" w:rsidRDefault="00A67A31" w:rsidP="001C0B85">
      <w:pPr>
        <w:jc w:val="both"/>
        <w:rPr>
          <w:rFonts w:ascii="Arial" w:hAnsi="Arial" w:cs="Arial"/>
          <w:sz w:val="24"/>
          <w:szCs w:val="24"/>
        </w:rPr>
      </w:pPr>
      <w:r>
        <w:rPr>
          <w:rFonts w:ascii="Arial" w:hAnsi="Arial" w:cs="Arial"/>
          <w:sz w:val="24"/>
          <w:szCs w:val="24"/>
        </w:rPr>
        <w:t xml:space="preserve">11.4 </w:t>
      </w:r>
      <w:r>
        <w:rPr>
          <w:rFonts w:ascii="Arial" w:hAnsi="Arial" w:cs="Arial"/>
          <w:sz w:val="24"/>
          <w:szCs w:val="24"/>
        </w:rPr>
        <w:tab/>
        <w:t xml:space="preserve">If a Partner wishes to terminate or leave the arrangements created in this </w:t>
      </w:r>
      <w:r>
        <w:rPr>
          <w:rFonts w:ascii="Arial" w:hAnsi="Arial" w:cs="Arial"/>
          <w:sz w:val="24"/>
          <w:szCs w:val="24"/>
        </w:rPr>
        <w:tab/>
        <w:t xml:space="preserve">Information Sharing Agreement, they must submit this request in writing to all </w:t>
      </w:r>
      <w:r>
        <w:rPr>
          <w:rFonts w:ascii="Arial" w:hAnsi="Arial" w:cs="Arial"/>
          <w:sz w:val="24"/>
          <w:szCs w:val="24"/>
        </w:rPr>
        <w:tab/>
        <w:t>signatory Partners. The arrangement must then be terminated within 30 days</w:t>
      </w:r>
      <w:r>
        <w:rPr>
          <w:rFonts w:ascii="Arial" w:hAnsi="Arial" w:cs="Arial"/>
          <w:sz w:val="24"/>
          <w:szCs w:val="24"/>
        </w:rPr>
        <w:tab/>
        <w:t xml:space="preserve">of receipt of the written request. All information shared under the terms of this </w:t>
      </w:r>
      <w:r>
        <w:rPr>
          <w:rFonts w:ascii="Arial" w:hAnsi="Arial" w:cs="Arial"/>
          <w:sz w:val="24"/>
          <w:szCs w:val="24"/>
        </w:rPr>
        <w:tab/>
        <w:t xml:space="preserve">Agreement is still subject to handling in line with the principles of </w:t>
      </w:r>
      <w:r w:rsidR="00BC4D6C">
        <w:rPr>
          <w:rFonts w:ascii="Arial" w:hAnsi="Arial" w:cs="Arial"/>
          <w:sz w:val="24"/>
          <w:szCs w:val="24"/>
        </w:rPr>
        <w:t xml:space="preserve">General </w:t>
      </w:r>
      <w:r w:rsidR="00BC4D6C">
        <w:rPr>
          <w:rFonts w:ascii="Arial" w:hAnsi="Arial" w:cs="Arial"/>
          <w:sz w:val="24"/>
          <w:szCs w:val="24"/>
        </w:rPr>
        <w:tab/>
        <w:t>Data Protection Regulation</w:t>
      </w:r>
      <w:r>
        <w:rPr>
          <w:rFonts w:ascii="Arial" w:hAnsi="Arial" w:cs="Arial"/>
          <w:sz w:val="24"/>
          <w:szCs w:val="24"/>
        </w:rPr>
        <w:t xml:space="preserve">, with written consent from the data controller </w:t>
      </w:r>
      <w:r w:rsidR="00BC4D6C">
        <w:rPr>
          <w:rFonts w:ascii="Arial" w:hAnsi="Arial" w:cs="Arial"/>
          <w:sz w:val="24"/>
          <w:szCs w:val="24"/>
        </w:rPr>
        <w:tab/>
        <w:t xml:space="preserve">required before a </w:t>
      </w:r>
      <w:r>
        <w:rPr>
          <w:rFonts w:ascii="Arial" w:hAnsi="Arial" w:cs="Arial"/>
          <w:sz w:val="24"/>
          <w:szCs w:val="24"/>
        </w:rPr>
        <w:t>Partner can share it with a third party, as per Section 8.1.</w:t>
      </w:r>
    </w:p>
    <w:p w14:paraId="0DE9E297" w14:textId="3906977C" w:rsidR="00CF539F" w:rsidRDefault="00CF539F" w:rsidP="001C0B85">
      <w:pPr>
        <w:jc w:val="both"/>
        <w:rPr>
          <w:rFonts w:ascii="Arial" w:hAnsi="Arial" w:cs="Arial"/>
          <w:b/>
          <w:sz w:val="32"/>
          <w:szCs w:val="32"/>
        </w:rPr>
      </w:pPr>
      <w:r w:rsidRPr="00CF539F">
        <w:rPr>
          <w:rFonts w:ascii="Arial" w:hAnsi="Arial" w:cs="Arial"/>
          <w:b/>
          <w:sz w:val="32"/>
          <w:szCs w:val="32"/>
        </w:rPr>
        <w:t xml:space="preserve">12. </w:t>
      </w:r>
      <w:r w:rsidRPr="00CF539F">
        <w:rPr>
          <w:rFonts w:ascii="Arial" w:hAnsi="Arial" w:cs="Arial"/>
          <w:b/>
          <w:sz w:val="32"/>
          <w:szCs w:val="32"/>
        </w:rPr>
        <w:tab/>
      </w:r>
      <w:r w:rsidR="00F735C1">
        <w:rPr>
          <w:rFonts w:ascii="Arial" w:hAnsi="Arial" w:cs="Arial"/>
          <w:b/>
          <w:sz w:val="32"/>
          <w:szCs w:val="32"/>
        </w:rPr>
        <w:t>Data Breaches</w:t>
      </w:r>
    </w:p>
    <w:p w14:paraId="0DE9E298" w14:textId="77777777" w:rsidR="00CF539F" w:rsidRDefault="00CF539F" w:rsidP="001C0B85">
      <w:pPr>
        <w:spacing w:after="0" w:line="240" w:lineRule="auto"/>
        <w:jc w:val="both"/>
        <w:rPr>
          <w:rFonts w:ascii="Arial" w:hAnsi="Arial" w:cs="Arial"/>
          <w:snapToGrid w:val="0"/>
          <w:color w:val="000000"/>
          <w:sz w:val="24"/>
          <w:szCs w:val="24"/>
        </w:rPr>
      </w:pPr>
      <w:r>
        <w:rPr>
          <w:rFonts w:ascii="Arial" w:hAnsi="Arial" w:cs="Arial"/>
          <w:sz w:val="24"/>
          <w:szCs w:val="24"/>
        </w:rPr>
        <w:t xml:space="preserve">12.1 </w:t>
      </w:r>
      <w:r>
        <w:rPr>
          <w:rFonts w:ascii="Arial" w:hAnsi="Arial" w:cs="Arial"/>
          <w:snapToGrid w:val="0"/>
          <w:color w:val="000000"/>
          <w:sz w:val="24"/>
          <w:szCs w:val="24"/>
        </w:rPr>
        <w:tab/>
        <w:t xml:space="preserve">All individual agencies </w:t>
      </w:r>
      <w:r w:rsidRPr="00CF539F">
        <w:rPr>
          <w:rFonts w:ascii="Arial" w:hAnsi="Arial" w:cs="Arial"/>
          <w:snapToGrid w:val="0"/>
          <w:color w:val="000000"/>
          <w:sz w:val="24"/>
          <w:szCs w:val="24"/>
        </w:rPr>
        <w:t xml:space="preserve">as receivers of information covered under this </w:t>
      </w:r>
      <w:r>
        <w:rPr>
          <w:rFonts w:ascii="Arial" w:hAnsi="Arial" w:cs="Arial"/>
          <w:snapToGrid w:val="0"/>
          <w:color w:val="000000"/>
          <w:sz w:val="24"/>
          <w:szCs w:val="24"/>
        </w:rPr>
        <w:tab/>
        <w:t>a</w:t>
      </w:r>
      <w:r w:rsidRPr="00CF539F">
        <w:rPr>
          <w:rFonts w:ascii="Arial" w:hAnsi="Arial" w:cs="Arial"/>
          <w:snapToGrid w:val="0"/>
          <w:color w:val="000000"/>
          <w:sz w:val="24"/>
          <w:szCs w:val="24"/>
        </w:rPr>
        <w:t xml:space="preserve">greement will accept total liability for a breach of this Information Sharing </w:t>
      </w:r>
      <w:r>
        <w:rPr>
          <w:rFonts w:ascii="Arial" w:hAnsi="Arial" w:cs="Arial"/>
          <w:snapToGrid w:val="0"/>
          <w:color w:val="000000"/>
          <w:sz w:val="24"/>
          <w:szCs w:val="24"/>
        </w:rPr>
        <w:tab/>
      </w:r>
      <w:r w:rsidRPr="00CF539F">
        <w:rPr>
          <w:rFonts w:ascii="Arial" w:hAnsi="Arial" w:cs="Arial"/>
          <w:snapToGrid w:val="0"/>
          <w:color w:val="000000"/>
          <w:sz w:val="24"/>
          <w:szCs w:val="24"/>
        </w:rPr>
        <w:t>Agreement should legal proceedings</w:t>
      </w:r>
      <w:r>
        <w:rPr>
          <w:rFonts w:ascii="Arial" w:hAnsi="Arial" w:cs="Arial"/>
          <w:snapToGrid w:val="0"/>
          <w:color w:val="000000"/>
          <w:sz w:val="24"/>
          <w:szCs w:val="24"/>
        </w:rPr>
        <w:t xml:space="preserve"> or monetary penalties </w:t>
      </w:r>
      <w:r w:rsidRPr="00CF539F">
        <w:rPr>
          <w:rFonts w:ascii="Arial" w:hAnsi="Arial" w:cs="Arial"/>
          <w:snapToGrid w:val="0"/>
          <w:color w:val="000000"/>
          <w:sz w:val="24"/>
          <w:szCs w:val="24"/>
        </w:rPr>
        <w:t xml:space="preserve">be served in </w:t>
      </w:r>
      <w:r>
        <w:rPr>
          <w:rFonts w:ascii="Arial" w:hAnsi="Arial" w:cs="Arial"/>
          <w:snapToGrid w:val="0"/>
          <w:color w:val="000000"/>
          <w:sz w:val="24"/>
          <w:szCs w:val="24"/>
        </w:rPr>
        <w:tab/>
      </w:r>
      <w:r w:rsidRPr="00CF539F">
        <w:rPr>
          <w:rFonts w:ascii="Arial" w:hAnsi="Arial" w:cs="Arial"/>
          <w:snapToGrid w:val="0"/>
          <w:color w:val="000000"/>
          <w:sz w:val="24"/>
          <w:szCs w:val="24"/>
        </w:rPr>
        <w:t>relation to the breach.</w:t>
      </w:r>
    </w:p>
    <w:p w14:paraId="0DE9E299" w14:textId="77777777" w:rsidR="007D5E69" w:rsidRDefault="007D5E69" w:rsidP="001C0B85">
      <w:pPr>
        <w:spacing w:after="0" w:line="240" w:lineRule="auto"/>
        <w:jc w:val="both"/>
        <w:rPr>
          <w:rFonts w:ascii="Arial" w:hAnsi="Arial" w:cs="Arial"/>
          <w:snapToGrid w:val="0"/>
          <w:color w:val="000000"/>
          <w:sz w:val="24"/>
          <w:szCs w:val="24"/>
        </w:rPr>
      </w:pPr>
    </w:p>
    <w:p w14:paraId="0DE9E29A" w14:textId="1851DD60" w:rsidR="007D5E69" w:rsidRDefault="007D5E69" w:rsidP="001C0B85">
      <w:pPr>
        <w:spacing w:after="0" w:line="240" w:lineRule="auto"/>
        <w:jc w:val="both"/>
        <w:rPr>
          <w:rFonts w:ascii="Arial" w:hAnsi="Arial" w:cs="Arial"/>
          <w:snapToGrid w:val="0"/>
          <w:color w:val="000000"/>
          <w:sz w:val="24"/>
          <w:szCs w:val="24"/>
        </w:rPr>
      </w:pPr>
      <w:r>
        <w:rPr>
          <w:rFonts w:ascii="Arial" w:hAnsi="Arial" w:cs="Arial"/>
          <w:snapToGrid w:val="0"/>
          <w:color w:val="000000"/>
          <w:sz w:val="24"/>
          <w:szCs w:val="24"/>
        </w:rPr>
        <w:t xml:space="preserve">12.2 </w:t>
      </w:r>
      <w:r>
        <w:rPr>
          <w:rFonts w:ascii="Arial" w:hAnsi="Arial" w:cs="Arial"/>
          <w:snapToGrid w:val="0"/>
          <w:color w:val="000000"/>
          <w:sz w:val="24"/>
          <w:szCs w:val="24"/>
        </w:rPr>
        <w:tab/>
        <w:t xml:space="preserve">Where a data loss incident </w:t>
      </w:r>
      <w:r w:rsidR="00B94B66">
        <w:rPr>
          <w:rFonts w:ascii="Arial" w:hAnsi="Arial" w:cs="Arial"/>
          <w:snapToGrid w:val="0"/>
          <w:color w:val="000000"/>
          <w:sz w:val="24"/>
          <w:szCs w:val="24"/>
        </w:rPr>
        <w:t>occurs, involving</w:t>
      </w:r>
      <w:r w:rsidR="00CF35D4">
        <w:rPr>
          <w:rFonts w:ascii="Arial" w:hAnsi="Arial" w:cs="Arial"/>
          <w:snapToGrid w:val="0"/>
          <w:color w:val="000000"/>
          <w:sz w:val="24"/>
          <w:szCs w:val="24"/>
        </w:rPr>
        <w:t xml:space="preserve"> information shared under the </w:t>
      </w:r>
      <w:r w:rsidR="00CF35D4">
        <w:rPr>
          <w:rFonts w:ascii="Arial" w:hAnsi="Arial" w:cs="Arial"/>
          <w:snapToGrid w:val="0"/>
          <w:color w:val="000000"/>
          <w:sz w:val="24"/>
          <w:szCs w:val="24"/>
        </w:rPr>
        <w:tab/>
        <w:t>terms of this Agreement</w:t>
      </w:r>
      <w:r>
        <w:rPr>
          <w:rFonts w:ascii="Arial" w:hAnsi="Arial" w:cs="Arial"/>
          <w:snapToGrid w:val="0"/>
          <w:color w:val="000000"/>
          <w:sz w:val="24"/>
          <w:szCs w:val="24"/>
        </w:rPr>
        <w:t xml:space="preserve">, the organisation that loses the data must </w:t>
      </w:r>
      <w:r>
        <w:rPr>
          <w:rFonts w:ascii="Arial" w:hAnsi="Arial" w:cs="Arial"/>
          <w:snapToGrid w:val="0"/>
          <w:color w:val="000000"/>
          <w:sz w:val="24"/>
          <w:szCs w:val="24"/>
        </w:rPr>
        <w:tab/>
      </w:r>
      <w:r w:rsidRPr="007D5E69">
        <w:rPr>
          <w:rFonts w:ascii="Arial" w:hAnsi="Arial" w:cs="Arial"/>
          <w:b/>
          <w:snapToGrid w:val="0"/>
          <w:color w:val="000000"/>
          <w:sz w:val="24"/>
          <w:szCs w:val="24"/>
        </w:rPr>
        <w:t>immediately</w:t>
      </w:r>
      <w:r>
        <w:rPr>
          <w:rFonts w:ascii="Arial" w:hAnsi="Arial" w:cs="Arial"/>
          <w:snapToGrid w:val="0"/>
          <w:color w:val="000000"/>
          <w:sz w:val="24"/>
          <w:szCs w:val="24"/>
        </w:rPr>
        <w:t xml:space="preserve"> inform the Partner Agency to whom the information belongs. </w:t>
      </w:r>
      <w:r>
        <w:rPr>
          <w:rFonts w:ascii="Arial" w:hAnsi="Arial" w:cs="Arial"/>
          <w:snapToGrid w:val="0"/>
          <w:color w:val="000000"/>
          <w:sz w:val="24"/>
          <w:szCs w:val="24"/>
        </w:rPr>
        <w:tab/>
        <w:t>The organisation that owns the data that is lost</w:t>
      </w:r>
      <w:r w:rsidR="00CF35D4">
        <w:rPr>
          <w:rFonts w:ascii="Arial" w:hAnsi="Arial" w:cs="Arial"/>
          <w:snapToGrid w:val="0"/>
          <w:color w:val="000000"/>
          <w:sz w:val="24"/>
          <w:szCs w:val="24"/>
        </w:rPr>
        <w:t xml:space="preserve">, must then lead the </w:t>
      </w:r>
      <w:r w:rsidR="00CF35D4">
        <w:rPr>
          <w:rFonts w:ascii="Arial" w:hAnsi="Arial" w:cs="Arial"/>
          <w:snapToGrid w:val="0"/>
          <w:color w:val="000000"/>
          <w:sz w:val="24"/>
          <w:szCs w:val="24"/>
        </w:rPr>
        <w:tab/>
        <w:t xml:space="preserve">investigation into the breach, using their own Data Breach Procedure with the </w:t>
      </w:r>
      <w:r w:rsidR="00CF35D4">
        <w:rPr>
          <w:rFonts w:ascii="Arial" w:hAnsi="Arial" w:cs="Arial"/>
          <w:snapToGrid w:val="0"/>
          <w:color w:val="000000"/>
          <w:sz w:val="24"/>
          <w:szCs w:val="24"/>
        </w:rPr>
        <w:tab/>
        <w:t xml:space="preserve">full co-operation of the Partner Agency that lost the data. </w:t>
      </w:r>
    </w:p>
    <w:p w14:paraId="0DE9E29B" w14:textId="77777777" w:rsidR="00CF35D4" w:rsidRDefault="00CF35D4" w:rsidP="001C0B85">
      <w:pPr>
        <w:spacing w:after="0" w:line="240" w:lineRule="auto"/>
        <w:jc w:val="both"/>
        <w:rPr>
          <w:rFonts w:ascii="Arial" w:hAnsi="Arial" w:cs="Arial"/>
          <w:snapToGrid w:val="0"/>
          <w:color w:val="000000"/>
          <w:sz w:val="24"/>
          <w:szCs w:val="24"/>
        </w:rPr>
      </w:pPr>
    </w:p>
    <w:p w14:paraId="0DE9E29C" w14:textId="73B353AA" w:rsidR="00CF35D4" w:rsidRPr="007D5E69" w:rsidRDefault="00CF35D4" w:rsidP="001C0B85">
      <w:pPr>
        <w:spacing w:after="0" w:line="240" w:lineRule="auto"/>
        <w:jc w:val="both"/>
        <w:rPr>
          <w:rFonts w:ascii="Arial" w:hAnsi="Arial" w:cs="Arial"/>
          <w:snapToGrid w:val="0"/>
          <w:color w:val="000000"/>
          <w:sz w:val="24"/>
          <w:szCs w:val="24"/>
        </w:rPr>
      </w:pPr>
      <w:r>
        <w:rPr>
          <w:rFonts w:ascii="Arial" w:hAnsi="Arial" w:cs="Arial"/>
          <w:snapToGrid w:val="0"/>
          <w:color w:val="000000"/>
          <w:sz w:val="24"/>
          <w:szCs w:val="24"/>
        </w:rPr>
        <w:t xml:space="preserve">12.3 </w:t>
      </w:r>
      <w:r>
        <w:rPr>
          <w:rFonts w:ascii="Arial" w:hAnsi="Arial" w:cs="Arial"/>
          <w:snapToGrid w:val="0"/>
          <w:color w:val="000000"/>
          <w:sz w:val="24"/>
          <w:szCs w:val="24"/>
        </w:rPr>
        <w:tab/>
        <w:t xml:space="preserve">Should the data breach be of significant risk and the Information </w:t>
      </w:r>
      <w:r>
        <w:rPr>
          <w:rFonts w:ascii="Arial" w:hAnsi="Arial" w:cs="Arial"/>
          <w:snapToGrid w:val="0"/>
          <w:color w:val="000000"/>
          <w:sz w:val="24"/>
          <w:szCs w:val="24"/>
        </w:rPr>
        <w:tab/>
        <w:t xml:space="preserve">Commissioner’s Office need to be </w:t>
      </w:r>
      <w:r w:rsidR="00F06346">
        <w:rPr>
          <w:rFonts w:ascii="Arial" w:hAnsi="Arial" w:cs="Arial"/>
          <w:snapToGrid w:val="0"/>
          <w:color w:val="000000"/>
          <w:sz w:val="24"/>
          <w:szCs w:val="24"/>
        </w:rPr>
        <w:t>informed;</w:t>
      </w:r>
      <w:r>
        <w:rPr>
          <w:rFonts w:ascii="Arial" w:hAnsi="Arial" w:cs="Arial"/>
          <w:snapToGrid w:val="0"/>
          <w:color w:val="000000"/>
          <w:sz w:val="24"/>
          <w:szCs w:val="24"/>
        </w:rPr>
        <w:t xml:space="preserve"> all Parties must work together to </w:t>
      </w:r>
      <w:r>
        <w:rPr>
          <w:rFonts w:ascii="Arial" w:hAnsi="Arial" w:cs="Arial"/>
          <w:snapToGrid w:val="0"/>
          <w:color w:val="000000"/>
          <w:sz w:val="24"/>
          <w:szCs w:val="24"/>
        </w:rPr>
        <w:tab/>
        <w:t xml:space="preserve">produce </w:t>
      </w:r>
      <w:r w:rsidR="002524D3">
        <w:rPr>
          <w:rFonts w:ascii="Arial" w:hAnsi="Arial" w:cs="Arial"/>
          <w:snapToGrid w:val="0"/>
          <w:color w:val="000000"/>
          <w:sz w:val="24"/>
          <w:szCs w:val="24"/>
        </w:rPr>
        <w:t xml:space="preserve">a risk assessment in order to grade the severity of the breach. It will </w:t>
      </w:r>
      <w:r w:rsidR="002524D3">
        <w:rPr>
          <w:rFonts w:ascii="Arial" w:hAnsi="Arial" w:cs="Arial"/>
          <w:snapToGrid w:val="0"/>
          <w:color w:val="000000"/>
          <w:sz w:val="24"/>
          <w:szCs w:val="24"/>
        </w:rPr>
        <w:tab/>
        <w:t xml:space="preserve">then become the responsibility of the Partner that owns the data that was </w:t>
      </w:r>
      <w:r w:rsidR="002524D3">
        <w:rPr>
          <w:rFonts w:ascii="Arial" w:hAnsi="Arial" w:cs="Arial"/>
          <w:snapToGrid w:val="0"/>
          <w:color w:val="000000"/>
          <w:sz w:val="24"/>
          <w:szCs w:val="24"/>
        </w:rPr>
        <w:tab/>
        <w:t xml:space="preserve">shared to inform the ICO based on these findings. </w:t>
      </w:r>
    </w:p>
    <w:p w14:paraId="0DE9E29D" w14:textId="77777777" w:rsidR="00CF539F" w:rsidRDefault="00CF539F" w:rsidP="001C0B85">
      <w:pPr>
        <w:spacing w:after="0" w:line="240" w:lineRule="auto"/>
        <w:jc w:val="both"/>
        <w:rPr>
          <w:rFonts w:ascii="Arial" w:hAnsi="Arial" w:cs="Arial"/>
          <w:snapToGrid w:val="0"/>
          <w:color w:val="000000"/>
          <w:sz w:val="24"/>
          <w:szCs w:val="24"/>
        </w:rPr>
      </w:pPr>
    </w:p>
    <w:p w14:paraId="0DE9E29E" w14:textId="77777777" w:rsidR="00CF539F" w:rsidRDefault="006F4E43" w:rsidP="001C0B85">
      <w:pPr>
        <w:spacing w:after="0" w:line="240" w:lineRule="auto"/>
        <w:jc w:val="both"/>
        <w:rPr>
          <w:rFonts w:ascii="Arial" w:hAnsi="Arial" w:cs="Arial"/>
          <w:b/>
          <w:snapToGrid w:val="0"/>
          <w:color w:val="000000"/>
          <w:sz w:val="32"/>
          <w:szCs w:val="32"/>
        </w:rPr>
      </w:pPr>
      <w:r w:rsidRPr="006F4E43">
        <w:rPr>
          <w:rFonts w:ascii="Arial" w:hAnsi="Arial" w:cs="Arial"/>
          <w:b/>
          <w:snapToGrid w:val="0"/>
          <w:color w:val="000000"/>
          <w:sz w:val="32"/>
          <w:szCs w:val="32"/>
        </w:rPr>
        <w:t xml:space="preserve">13. </w:t>
      </w:r>
      <w:r w:rsidRPr="006F4E43">
        <w:rPr>
          <w:rFonts w:ascii="Arial" w:hAnsi="Arial" w:cs="Arial"/>
          <w:b/>
          <w:snapToGrid w:val="0"/>
          <w:color w:val="000000"/>
          <w:sz w:val="32"/>
          <w:szCs w:val="32"/>
        </w:rPr>
        <w:tab/>
        <w:t>Signature</w:t>
      </w:r>
    </w:p>
    <w:p w14:paraId="0DE9E29F" w14:textId="77777777" w:rsidR="006F4E43" w:rsidRDefault="006F4E43" w:rsidP="001C0B85">
      <w:pPr>
        <w:spacing w:after="0" w:line="240" w:lineRule="auto"/>
        <w:jc w:val="both"/>
        <w:rPr>
          <w:rFonts w:ascii="Arial" w:hAnsi="Arial" w:cs="Arial"/>
          <w:b/>
          <w:snapToGrid w:val="0"/>
          <w:color w:val="000000"/>
          <w:sz w:val="32"/>
          <w:szCs w:val="32"/>
        </w:rPr>
      </w:pPr>
    </w:p>
    <w:p w14:paraId="0DE9E2A0" w14:textId="77777777" w:rsidR="006F4E43" w:rsidRDefault="006F4E43" w:rsidP="001C0B85">
      <w:pPr>
        <w:pStyle w:val="ListParagraph"/>
        <w:numPr>
          <w:ilvl w:val="1"/>
          <w:numId w:val="12"/>
        </w:numPr>
        <w:spacing w:after="0" w:line="240" w:lineRule="auto"/>
        <w:jc w:val="both"/>
        <w:rPr>
          <w:rFonts w:ascii="Arial" w:hAnsi="Arial" w:cs="Arial"/>
          <w:snapToGrid w:val="0"/>
          <w:color w:val="000000"/>
          <w:sz w:val="24"/>
          <w:szCs w:val="24"/>
        </w:rPr>
      </w:pPr>
      <w:r w:rsidRPr="006F4E43">
        <w:rPr>
          <w:rFonts w:ascii="Arial" w:hAnsi="Arial" w:cs="Arial"/>
          <w:snapToGrid w:val="0"/>
          <w:color w:val="000000"/>
          <w:sz w:val="24"/>
          <w:szCs w:val="24"/>
        </w:rPr>
        <w:t xml:space="preserve">By signing this agreement, all signatories accept responsibility for its </w:t>
      </w:r>
      <w:r>
        <w:rPr>
          <w:rFonts w:ascii="Arial" w:hAnsi="Arial" w:cs="Arial"/>
          <w:snapToGrid w:val="0"/>
          <w:color w:val="000000"/>
          <w:sz w:val="24"/>
          <w:szCs w:val="24"/>
        </w:rPr>
        <w:tab/>
      </w:r>
      <w:r w:rsidRPr="006F4E43">
        <w:rPr>
          <w:rFonts w:ascii="Arial" w:hAnsi="Arial" w:cs="Arial"/>
          <w:snapToGrid w:val="0"/>
          <w:color w:val="000000"/>
          <w:sz w:val="24"/>
          <w:szCs w:val="24"/>
        </w:rPr>
        <w:t xml:space="preserve">execution </w:t>
      </w:r>
      <w:r>
        <w:rPr>
          <w:rFonts w:ascii="Arial" w:hAnsi="Arial" w:cs="Arial"/>
          <w:snapToGrid w:val="0"/>
          <w:color w:val="000000"/>
          <w:sz w:val="24"/>
          <w:szCs w:val="24"/>
        </w:rPr>
        <w:t xml:space="preserve">and agree </w:t>
      </w:r>
      <w:r w:rsidRPr="006F4E43">
        <w:rPr>
          <w:rFonts w:ascii="Arial" w:hAnsi="Arial" w:cs="Arial"/>
          <w:snapToGrid w:val="0"/>
          <w:color w:val="000000"/>
          <w:sz w:val="24"/>
          <w:szCs w:val="24"/>
        </w:rPr>
        <w:t xml:space="preserve">to ensure that staff are trained so that requests for </w:t>
      </w:r>
      <w:r>
        <w:rPr>
          <w:rFonts w:ascii="Arial" w:hAnsi="Arial" w:cs="Arial"/>
          <w:snapToGrid w:val="0"/>
          <w:color w:val="000000"/>
          <w:sz w:val="24"/>
          <w:szCs w:val="24"/>
        </w:rPr>
        <w:tab/>
      </w:r>
      <w:r w:rsidRPr="006F4E43">
        <w:rPr>
          <w:rFonts w:ascii="Arial" w:hAnsi="Arial" w:cs="Arial"/>
          <w:snapToGrid w:val="0"/>
          <w:color w:val="000000"/>
          <w:sz w:val="24"/>
          <w:szCs w:val="24"/>
        </w:rPr>
        <w:t>information and the process of sharing</w:t>
      </w:r>
      <w:r>
        <w:rPr>
          <w:rFonts w:ascii="Arial" w:hAnsi="Arial" w:cs="Arial"/>
          <w:snapToGrid w:val="0"/>
          <w:color w:val="000000"/>
          <w:sz w:val="24"/>
          <w:szCs w:val="24"/>
        </w:rPr>
        <w:t xml:space="preserve"> </w:t>
      </w:r>
      <w:r w:rsidRPr="006F4E43">
        <w:rPr>
          <w:rFonts w:ascii="Arial" w:hAnsi="Arial" w:cs="Arial"/>
          <w:snapToGrid w:val="0"/>
          <w:color w:val="000000"/>
          <w:sz w:val="24"/>
          <w:szCs w:val="24"/>
        </w:rPr>
        <w:t xml:space="preserve">itself are sufficient to meet the purpose </w:t>
      </w:r>
      <w:r>
        <w:rPr>
          <w:rFonts w:ascii="Arial" w:hAnsi="Arial" w:cs="Arial"/>
          <w:snapToGrid w:val="0"/>
          <w:color w:val="000000"/>
          <w:sz w:val="24"/>
          <w:szCs w:val="24"/>
        </w:rPr>
        <w:tab/>
      </w:r>
      <w:r w:rsidRPr="006F4E43">
        <w:rPr>
          <w:rFonts w:ascii="Arial" w:hAnsi="Arial" w:cs="Arial"/>
          <w:snapToGrid w:val="0"/>
          <w:color w:val="000000"/>
          <w:sz w:val="24"/>
          <w:szCs w:val="24"/>
        </w:rPr>
        <w:t>of this agreement.</w:t>
      </w:r>
    </w:p>
    <w:p w14:paraId="4C979F85" w14:textId="77777777" w:rsidR="0088796B" w:rsidRDefault="0088796B" w:rsidP="001C0B85">
      <w:pPr>
        <w:pStyle w:val="ListParagraph"/>
        <w:spacing w:after="0" w:line="240" w:lineRule="auto"/>
        <w:ind w:left="375"/>
        <w:jc w:val="both"/>
        <w:rPr>
          <w:rFonts w:ascii="Arial" w:hAnsi="Arial" w:cs="Arial"/>
          <w:snapToGrid w:val="0"/>
          <w:color w:val="000000"/>
          <w:sz w:val="24"/>
          <w:szCs w:val="24"/>
        </w:rPr>
      </w:pPr>
    </w:p>
    <w:p w14:paraId="4FECDAED" w14:textId="576B8716" w:rsidR="0088796B" w:rsidRDefault="0088796B" w:rsidP="001C0B85">
      <w:pPr>
        <w:pStyle w:val="ListParagraph"/>
        <w:numPr>
          <w:ilvl w:val="1"/>
          <w:numId w:val="12"/>
        </w:numPr>
        <w:spacing w:after="0" w:line="240" w:lineRule="auto"/>
        <w:jc w:val="both"/>
        <w:rPr>
          <w:rFonts w:ascii="Arial" w:hAnsi="Arial" w:cs="Arial"/>
          <w:snapToGrid w:val="0"/>
          <w:color w:val="000000"/>
          <w:sz w:val="24"/>
          <w:szCs w:val="24"/>
        </w:rPr>
      </w:pPr>
      <w:r>
        <w:rPr>
          <w:rFonts w:ascii="Arial" w:hAnsi="Arial" w:cs="Arial"/>
          <w:snapToGrid w:val="0"/>
          <w:color w:val="000000"/>
          <w:sz w:val="24"/>
          <w:szCs w:val="24"/>
        </w:rPr>
        <w:t xml:space="preserve">This document is not legally binding as per Section 14 of the Information </w:t>
      </w:r>
      <w:r>
        <w:rPr>
          <w:rFonts w:ascii="Arial" w:hAnsi="Arial" w:cs="Arial"/>
          <w:snapToGrid w:val="0"/>
          <w:color w:val="000000"/>
          <w:sz w:val="24"/>
          <w:szCs w:val="24"/>
        </w:rPr>
        <w:tab/>
        <w:t>Commissioner’s Office Code of Practice for Data Sharing.</w:t>
      </w:r>
    </w:p>
    <w:p w14:paraId="0DE9E2A1" w14:textId="77777777" w:rsidR="006F4E43" w:rsidRDefault="006F4E43" w:rsidP="001C0B85">
      <w:pPr>
        <w:pStyle w:val="ListParagraph"/>
        <w:spacing w:after="0" w:line="240" w:lineRule="auto"/>
        <w:ind w:left="375"/>
        <w:jc w:val="both"/>
        <w:rPr>
          <w:rFonts w:ascii="Arial" w:hAnsi="Arial" w:cs="Arial"/>
          <w:snapToGrid w:val="0"/>
          <w:color w:val="000000"/>
          <w:sz w:val="24"/>
          <w:szCs w:val="24"/>
        </w:rPr>
      </w:pPr>
    </w:p>
    <w:p w14:paraId="0DE9E2A2" w14:textId="77777777" w:rsidR="006F4E43" w:rsidRDefault="006F4E43" w:rsidP="001C0B85">
      <w:pPr>
        <w:spacing w:after="0" w:line="240" w:lineRule="auto"/>
        <w:jc w:val="both"/>
        <w:rPr>
          <w:rFonts w:ascii="Arial" w:hAnsi="Arial" w:cs="Arial"/>
          <w:snapToGrid w:val="0"/>
          <w:color w:val="000000"/>
          <w:sz w:val="24"/>
          <w:szCs w:val="24"/>
        </w:rPr>
      </w:pPr>
    </w:p>
    <w:p w14:paraId="0DE9E2A3" w14:textId="5BF13EEC"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 xml:space="preserve">Signed on behalf of </w:t>
      </w:r>
      <w:r w:rsidR="007D2421" w:rsidRPr="00567870">
        <w:rPr>
          <w:rFonts w:ascii="Arial" w:hAnsi="Arial" w:cs="Arial"/>
          <w:b/>
          <w:bCs/>
          <w:snapToGrid w:val="0"/>
          <w:sz w:val="24"/>
          <w:szCs w:val="24"/>
        </w:rPr>
        <w:t>Knowsley</w:t>
      </w:r>
      <w:r w:rsidRPr="00567870">
        <w:rPr>
          <w:rFonts w:ascii="Arial" w:hAnsi="Arial" w:cs="Arial"/>
          <w:b/>
          <w:bCs/>
          <w:snapToGrid w:val="0"/>
          <w:sz w:val="24"/>
          <w:szCs w:val="24"/>
        </w:rPr>
        <w:t xml:space="preserve"> Council</w:t>
      </w:r>
      <w:r w:rsidRPr="006F4E43">
        <w:rPr>
          <w:rFonts w:ascii="Arial" w:hAnsi="Arial" w:cs="Arial"/>
          <w:snapToGrid w:val="0"/>
          <w:sz w:val="24"/>
          <w:szCs w:val="24"/>
        </w:rPr>
        <w:t>:</w:t>
      </w:r>
    </w:p>
    <w:p w14:paraId="0DE9E2A4" w14:textId="77777777" w:rsidR="006F4E43" w:rsidRPr="006F4E43" w:rsidRDefault="006F4E43" w:rsidP="001C0B85">
      <w:pPr>
        <w:pStyle w:val="NoSpacing"/>
        <w:jc w:val="both"/>
        <w:rPr>
          <w:rFonts w:ascii="Arial" w:hAnsi="Arial" w:cs="Arial"/>
          <w:snapToGrid w:val="0"/>
          <w:sz w:val="24"/>
          <w:szCs w:val="24"/>
        </w:rPr>
      </w:pPr>
    </w:p>
    <w:p w14:paraId="0DE9E2A5" w14:textId="77777777"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Title:……………………………………………………………………………………………</w:t>
      </w:r>
    </w:p>
    <w:p w14:paraId="0DE9E2A6" w14:textId="77777777" w:rsidR="006F4E43" w:rsidRPr="006F4E43" w:rsidRDefault="006F4E43" w:rsidP="001C0B85">
      <w:pPr>
        <w:pStyle w:val="NoSpacing"/>
        <w:jc w:val="both"/>
        <w:rPr>
          <w:rFonts w:ascii="Arial" w:hAnsi="Arial" w:cs="Arial"/>
          <w:snapToGrid w:val="0"/>
          <w:sz w:val="24"/>
          <w:szCs w:val="24"/>
        </w:rPr>
      </w:pPr>
    </w:p>
    <w:p w14:paraId="0DE9E2A7" w14:textId="77777777"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Rank/ Position:………………………………………………………………………………………</w:t>
      </w:r>
    </w:p>
    <w:p w14:paraId="0DE9E2A8" w14:textId="77777777" w:rsidR="006F4E43" w:rsidRPr="006F4E43" w:rsidRDefault="006F4E43" w:rsidP="001C0B85">
      <w:pPr>
        <w:pStyle w:val="NoSpacing"/>
        <w:jc w:val="both"/>
        <w:rPr>
          <w:rFonts w:ascii="Arial" w:hAnsi="Arial" w:cs="Arial"/>
          <w:snapToGrid w:val="0"/>
          <w:sz w:val="24"/>
          <w:szCs w:val="24"/>
        </w:rPr>
      </w:pPr>
    </w:p>
    <w:p w14:paraId="0DE9E2A9" w14:textId="77777777"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Date:……………………………………………………………………………………………</w:t>
      </w:r>
    </w:p>
    <w:p w14:paraId="0DE9E2AA" w14:textId="77777777" w:rsidR="006F4E43" w:rsidRPr="006F4E43" w:rsidRDefault="006F4E43" w:rsidP="001C0B85">
      <w:pPr>
        <w:pStyle w:val="NoSpacing"/>
        <w:jc w:val="both"/>
        <w:rPr>
          <w:rFonts w:ascii="Arial" w:hAnsi="Arial" w:cs="Arial"/>
          <w:snapToGrid w:val="0"/>
          <w:sz w:val="24"/>
          <w:szCs w:val="24"/>
        </w:rPr>
      </w:pPr>
    </w:p>
    <w:p w14:paraId="0DE9E2AB" w14:textId="77777777" w:rsidR="006F4E43" w:rsidRPr="006F4E43" w:rsidRDefault="006F4E43" w:rsidP="001C0B85">
      <w:pPr>
        <w:pStyle w:val="NoSpacing"/>
        <w:jc w:val="both"/>
        <w:rPr>
          <w:rFonts w:ascii="Arial" w:hAnsi="Arial" w:cs="Arial"/>
          <w:snapToGrid w:val="0"/>
          <w:sz w:val="24"/>
          <w:szCs w:val="24"/>
        </w:rPr>
      </w:pPr>
    </w:p>
    <w:p w14:paraId="0DE9E2AC" w14:textId="77777777" w:rsidR="006F4E43" w:rsidRPr="006F4E43" w:rsidRDefault="006F4E43" w:rsidP="001C0B85">
      <w:pPr>
        <w:pStyle w:val="NoSpacing"/>
        <w:jc w:val="both"/>
        <w:rPr>
          <w:rFonts w:ascii="Arial" w:hAnsi="Arial" w:cs="Arial"/>
          <w:snapToGrid w:val="0"/>
          <w:sz w:val="24"/>
          <w:szCs w:val="24"/>
        </w:rPr>
      </w:pPr>
    </w:p>
    <w:p w14:paraId="0DE9E2AD" w14:textId="77777777" w:rsidR="006F4E43" w:rsidRPr="006F4E43" w:rsidRDefault="006F4E43" w:rsidP="001C0B85">
      <w:pPr>
        <w:pStyle w:val="NoSpacing"/>
        <w:jc w:val="both"/>
        <w:rPr>
          <w:rFonts w:ascii="Arial" w:hAnsi="Arial" w:cs="Arial"/>
          <w:snapToGrid w:val="0"/>
          <w:sz w:val="24"/>
          <w:szCs w:val="24"/>
        </w:rPr>
      </w:pPr>
    </w:p>
    <w:p w14:paraId="0DE9E2AE" w14:textId="103F29CF"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 xml:space="preserve">Signed on behalf of </w:t>
      </w:r>
      <w:r w:rsidR="003840BD" w:rsidRPr="003840BD">
        <w:rPr>
          <w:rFonts w:ascii="Arial" w:hAnsi="Arial" w:cs="Arial"/>
          <w:b/>
          <w:snapToGrid w:val="0"/>
          <w:sz w:val="24"/>
          <w:szCs w:val="24"/>
        </w:rPr>
        <w:t>Roby Park Primary School</w:t>
      </w:r>
      <w:r w:rsidRPr="006F4E43">
        <w:rPr>
          <w:rFonts w:ascii="Arial" w:hAnsi="Arial" w:cs="Arial"/>
          <w:snapToGrid w:val="0"/>
          <w:sz w:val="24"/>
          <w:szCs w:val="24"/>
        </w:rPr>
        <w:t>:</w:t>
      </w:r>
    </w:p>
    <w:p w14:paraId="0DE9E2AF" w14:textId="77777777" w:rsidR="006F4E43" w:rsidRPr="006F4E43" w:rsidRDefault="006F4E43" w:rsidP="001C0B85">
      <w:pPr>
        <w:pStyle w:val="NoSpacing"/>
        <w:jc w:val="both"/>
        <w:rPr>
          <w:rFonts w:ascii="Arial" w:hAnsi="Arial" w:cs="Arial"/>
          <w:snapToGrid w:val="0"/>
          <w:sz w:val="24"/>
          <w:szCs w:val="24"/>
        </w:rPr>
      </w:pPr>
    </w:p>
    <w:p w14:paraId="0DE9E2B0" w14:textId="3BDF7C29"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Title</w:t>
      </w:r>
      <w:r w:rsidR="00751291">
        <w:rPr>
          <w:rFonts w:ascii="Arial" w:hAnsi="Arial" w:cs="Arial"/>
          <w:snapToGrid w:val="0"/>
          <w:sz w:val="24"/>
          <w:szCs w:val="24"/>
        </w:rPr>
        <w:t xml:space="preserve">: Kat Allen </w:t>
      </w:r>
    </w:p>
    <w:p w14:paraId="0DE9E2B1" w14:textId="77777777" w:rsidR="006F4E43" w:rsidRPr="006F4E43" w:rsidRDefault="006F4E43" w:rsidP="001C0B85">
      <w:pPr>
        <w:pStyle w:val="NoSpacing"/>
        <w:jc w:val="both"/>
        <w:rPr>
          <w:rFonts w:ascii="Arial" w:hAnsi="Arial" w:cs="Arial"/>
          <w:snapToGrid w:val="0"/>
          <w:sz w:val="24"/>
          <w:szCs w:val="24"/>
        </w:rPr>
      </w:pPr>
    </w:p>
    <w:p w14:paraId="0DE9E2B2" w14:textId="6D2CB4E9"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Rank/ Position:</w:t>
      </w:r>
      <w:r w:rsidR="00751291">
        <w:rPr>
          <w:rFonts w:ascii="Arial" w:hAnsi="Arial" w:cs="Arial"/>
          <w:snapToGrid w:val="0"/>
          <w:sz w:val="24"/>
          <w:szCs w:val="24"/>
        </w:rPr>
        <w:t xml:space="preserve"> Headteacher</w:t>
      </w:r>
    </w:p>
    <w:p w14:paraId="0DE9E2B3" w14:textId="77777777" w:rsidR="006F4E43" w:rsidRPr="006F4E43" w:rsidRDefault="006F4E43" w:rsidP="001C0B85">
      <w:pPr>
        <w:pStyle w:val="NoSpacing"/>
        <w:jc w:val="both"/>
        <w:rPr>
          <w:rFonts w:ascii="Arial" w:hAnsi="Arial" w:cs="Arial"/>
          <w:snapToGrid w:val="0"/>
          <w:sz w:val="24"/>
          <w:szCs w:val="24"/>
        </w:rPr>
      </w:pPr>
    </w:p>
    <w:p w14:paraId="0DE9E2B4" w14:textId="17DB9757" w:rsidR="006F4E43" w:rsidRPr="006F4E43" w:rsidRDefault="006F4E43" w:rsidP="001C0B85">
      <w:pPr>
        <w:pStyle w:val="NoSpacing"/>
        <w:jc w:val="both"/>
        <w:rPr>
          <w:rFonts w:ascii="Arial" w:hAnsi="Arial" w:cs="Arial"/>
          <w:snapToGrid w:val="0"/>
          <w:sz w:val="24"/>
          <w:szCs w:val="24"/>
        </w:rPr>
      </w:pPr>
      <w:r w:rsidRPr="006F4E43">
        <w:rPr>
          <w:rFonts w:ascii="Arial" w:hAnsi="Arial" w:cs="Arial"/>
          <w:snapToGrid w:val="0"/>
          <w:sz w:val="24"/>
          <w:szCs w:val="24"/>
        </w:rPr>
        <w:t>Date</w:t>
      </w:r>
      <w:r w:rsidR="00751291">
        <w:rPr>
          <w:rFonts w:ascii="Arial" w:hAnsi="Arial" w:cs="Arial"/>
          <w:snapToGrid w:val="0"/>
          <w:sz w:val="24"/>
          <w:szCs w:val="24"/>
        </w:rPr>
        <w:t>: 13.6.2025</w:t>
      </w:r>
    </w:p>
    <w:p w14:paraId="4FB3B4A9" w14:textId="77777777" w:rsidR="00812ED8" w:rsidRDefault="00812ED8" w:rsidP="001C0B85">
      <w:pPr>
        <w:jc w:val="both"/>
        <w:rPr>
          <w:rFonts w:ascii="Arial" w:hAnsi="Arial" w:cs="Arial"/>
          <w:sz w:val="24"/>
          <w:szCs w:val="24"/>
        </w:rPr>
      </w:pPr>
    </w:p>
    <w:p w14:paraId="16C4F01A" w14:textId="77777777" w:rsidR="00EF60EA" w:rsidRDefault="00EF60EA" w:rsidP="001C0B85">
      <w:pPr>
        <w:jc w:val="both"/>
        <w:rPr>
          <w:b/>
        </w:rPr>
      </w:pPr>
    </w:p>
    <w:p w14:paraId="12E0FDB7" w14:textId="77777777" w:rsidR="002E044E" w:rsidRPr="00823052" w:rsidRDefault="00F87BB1" w:rsidP="002E044E">
      <w:pPr>
        <w:spacing w:after="0" w:line="240" w:lineRule="auto"/>
        <w:jc w:val="center"/>
        <w:rPr>
          <w:rFonts w:ascii="Arial" w:hAnsi="Arial" w:cs="Arial"/>
          <w:sz w:val="24"/>
          <w:szCs w:val="24"/>
        </w:rPr>
      </w:pPr>
      <w:r>
        <w:rPr>
          <w:b/>
        </w:rPr>
        <w:br w:type="page"/>
      </w:r>
      <w:r w:rsidR="002E044E" w:rsidRPr="00823052">
        <w:rPr>
          <w:rFonts w:ascii="Arial" w:eastAsia="Verdana" w:hAnsi="Arial" w:cs="Arial"/>
          <w:noProof/>
          <w:color w:val="000000"/>
          <w:sz w:val="24"/>
          <w:szCs w:val="24"/>
          <w:lang w:eastAsia="en-GB"/>
        </w:rPr>
        <w:lastRenderedPageBreak/>
        <w:drawing>
          <wp:inline distT="0" distB="0" distL="0" distR="0" wp14:anchorId="529775EE" wp14:editId="6C2D6E22">
            <wp:extent cx="1695450" cy="847725"/>
            <wp:effectExtent l="0" t="0" r="0" b="9525"/>
            <wp:docPr id="1074659603" name="Picture 1074659603"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59603" name="Picture 1074659603" descr="A logo of a company&#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inline>
        </w:drawing>
      </w:r>
    </w:p>
    <w:p w14:paraId="5C721F49" w14:textId="77777777" w:rsidR="002E044E" w:rsidRDefault="002E044E" w:rsidP="002E044E">
      <w:pPr>
        <w:spacing w:after="0" w:line="240" w:lineRule="auto"/>
        <w:jc w:val="center"/>
        <w:rPr>
          <w:rFonts w:ascii="Arial" w:hAnsi="Arial" w:cs="Arial"/>
          <w:b/>
          <w:bCs/>
          <w:sz w:val="24"/>
          <w:szCs w:val="24"/>
        </w:rPr>
      </w:pPr>
    </w:p>
    <w:p w14:paraId="5F23D6E6" w14:textId="77777777" w:rsidR="009123D6" w:rsidRPr="00823052" w:rsidRDefault="009123D6" w:rsidP="009123D6">
      <w:pPr>
        <w:spacing w:after="0" w:line="240" w:lineRule="auto"/>
        <w:jc w:val="center"/>
        <w:rPr>
          <w:rFonts w:ascii="Arial" w:hAnsi="Arial" w:cs="Arial"/>
          <w:b/>
          <w:bCs/>
          <w:sz w:val="24"/>
          <w:szCs w:val="24"/>
        </w:rPr>
      </w:pPr>
      <w:r>
        <w:rPr>
          <w:rFonts w:ascii="Arial" w:hAnsi="Arial" w:cs="Arial"/>
          <w:b/>
          <w:bCs/>
          <w:sz w:val="24"/>
          <w:szCs w:val="24"/>
        </w:rPr>
        <w:t xml:space="preserve">Knowsley Education </w:t>
      </w:r>
      <w:r w:rsidRPr="00823052">
        <w:rPr>
          <w:rFonts w:ascii="Arial" w:hAnsi="Arial" w:cs="Arial"/>
          <w:b/>
          <w:bCs/>
          <w:sz w:val="24"/>
          <w:szCs w:val="24"/>
        </w:rPr>
        <w:t>Privacy Notice</w:t>
      </w:r>
    </w:p>
    <w:p w14:paraId="7CF80F9D" w14:textId="77777777" w:rsidR="009123D6" w:rsidRPr="00823052" w:rsidRDefault="009123D6" w:rsidP="009123D6">
      <w:pPr>
        <w:spacing w:after="0" w:line="240" w:lineRule="auto"/>
        <w:jc w:val="center"/>
        <w:rPr>
          <w:rFonts w:ascii="Arial" w:hAnsi="Arial" w:cs="Arial"/>
          <w:b/>
          <w:bCs/>
          <w:sz w:val="24"/>
          <w:szCs w:val="24"/>
        </w:rPr>
      </w:pPr>
    </w:p>
    <w:p w14:paraId="537C06F9" w14:textId="77777777" w:rsidR="009123D6" w:rsidRDefault="009123D6" w:rsidP="009123D6">
      <w:pPr>
        <w:spacing w:after="0" w:line="240" w:lineRule="auto"/>
        <w:jc w:val="both"/>
        <w:rPr>
          <w:rFonts w:ascii="Arial" w:hAnsi="Arial" w:cs="Arial"/>
          <w:bCs/>
          <w:sz w:val="24"/>
          <w:szCs w:val="24"/>
        </w:rPr>
      </w:pPr>
      <w:r w:rsidRPr="00FD3F8B">
        <w:rPr>
          <w:rFonts w:ascii="Arial" w:hAnsi="Arial" w:cs="Arial"/>
          <w:bCs/>
          <w:sz w:val="24"/>
          <w:szCs w:val="24"/>
        </w:rPr>
        <w:t>This privacy notice explains how we collect, use, and protect your personal data in accordance with the UK General Data Protection Regulation (UK GDPR) and the Data Protection Act 2018.</w:t>
      </w:r>
    </w:p>
    <w:p w14:paraId="582471EC" w14:textId="77777777" w:rsidR="009123D6" w:rsidRDefault="009123D6" w:rsidP="009123D6">
      <w:pPr>
        <w:spacing w:after="0" w:line="240" w:lineRule="auto"/>
        <w:rPr>
          <w:rFonts w:ascii="Arial" w:hAnsi="Arial" w:cs="Arial"/>
          <w:b/>
          <w:bCs/>
          <w:sz w:val="24"/>
          <w:szCs w:val="24"/>
        </w:rPr>
      </w:pPr>
    </w:p>
    <w:p w14:paraId="0933410E" w14:textId="77777777" w:rsidR="009123D6" w:rsidRDefault="009123D6" w:rsidP="009123D6">
      <w:pPr>
        <w:spacing w:after="0" w:line="240" w:lineRule="auto"/>
        <w:rPr>
          <w:rFonts w:ascii="Arial" w:hAnsi="Arial" w:cs="Arial"/>
          <w:b/>
          <w:bCs/>
          <w:sz w:val="24"/>
          <w:szCs w:val="24"/>
        </w:rPr>
      </w:pPr>
      <w:r>
        <w:rPr>
          <w:rFonts w:ascii="Arial" w:hAnsi="Arial" w:cs="Arial"/>
          <w:b/>
          <w:bCs/>
          <w:sz w:val="24"/>
          <w:szCs w:val="24"/>
        </w:rPr>
        <w:t>How we use your information</w:t>
      </w:r>
    </w:p>
    <w:p w14:paraId="0E537328" w14:textId="77777777" w:rsidR="009123D6" w:rsidRDefault="009123D6" w:rsidP="009123D6">
      <w:pPr>
        <w:spacing w:after="0" w:line="240" w:lineRule="auto"/>
        <w:rPr>
          <w:rFonts w:ascii="Arial" w:hAnsi="Arial" w:cs="Arial"/>
          <w:b/>
          <w:bCs/>
          <w:sz w:val="24"/>
          <w:szCs w:val="24"/>
        </w:rPr>
      </w:pPr>
    </w:p>
    <w:p w14:paraId="32757A6F" w14:textId="77777777" w:rsidR="009123D6" w:rsidRPr="00BE4899" w:rsidRDefault="009123D6" w:rsidP="009123D6">
      <w:pPr>
        <w:jc w:val="both"/>
        <w:rPr>
          <w:rFonts w:ascii="Arial" w:hAnsi="Arial" w:cs="Arial"/>
        </w:rPr>
      </w:pPr>
      <w:r w:rsidRPr="00A91A00">
        <w:rPr>
          <w:rFonts w:ascii="Arial" w:hAnsi="Arial" w:cs="Arial"/>
          <w:sz w:val="24"/>
          <w:szCs w:val="24"/>
        </w:rPr>
        <w:t>The local authority has statutory dut</w:t>
      </w:r>
      <w:r>
        <w:rPr>
          <w:rFonts w:ascii="Arial" w:hAnsi="Arial" w:cs="Arial"/>
          <w:sz w:val="24"/>
          <w:szCs w:val="24"/>
        </w:rPr>
        <w:t>ies</w:t>
      </w:r>
      <w:r w:rsidRPr="00A91A00">
        <w:rPr>
          <w:rFonts w:ascii="Arial" w:hAnsi="Arial" w:cs="Arial"/>
          <w:sz w:val="24"/>
          <w:szCs w:val="24"/>
        </w:rPr>
        <w:t xml:space="preserve"> to</w:t>
      </w:r>
      <w:r w:rsidRPr="00BE4899">
        <w:rPr>
          <w:rFonts w:ascii="Arial" w:hAnsi="Arial" w:cs="Arial"/>
        </w:rPr>
        <w:t>:</w:t>
      </w:r>
    </w:p>
    <w:p w14:paraId="5FE6B0F1" w14:textId="77777777" w:rsidR="009123D6" w:rsidRPr="00BE4899" w:rsidRDefault="009123D6" w:rsidP="009123D6">
      <w:pPr>
        <w:numPr>
          <w:ilvl w:val="0"/>
          <w:numId w:val="31"/>
        </w:numPr>
        <w:tabs>
          <w:tab w:val="clear" w:pos="1800"/>
          <w:tab w:val="num" w:pos="720"/>
        </w:tabs>
        <w:spacing w:after="0" w:line="240" w:lineRule="auto"/>
        <w:ind w:left="709" w:hanging="357"/>
        <w:jc w:val="both"/>
        <w:rPr>
          <w:rFonts w:ascii="Arial" w:hAnsi="Arial" w:cs="Arial"/>
          <w:sz w:val="24"/>
          <w:szCs w:val="24"/>
        </w:rPr>
      </w:pPr>
      <w:r w:rsidRPr="00BE4899">
        <w:rPr>
          <w:rFonts w:ascii="Arial" w:hAnsi="Arial" w:cs="Arial"/>
          <w:sz w:val="24"/>
          <w:szCs w:val="24"/>
        </w:rPr>
        <w:t>Monitor school attendance and performance</w:t>
      </w:r>
    </w:p>
    <w:p w14:paraId="301EE55E" w14:textId="77777777" w:rsidR="009123D6" w:rsidRPr="00BE4899" w:rsidRDefault="009123D6" w:rsidP="009123D6">
      <w:pPr>
        <w:numPr>
          <w:ilvl w:val="0"/>
          <w:numId w:val="31"/>
        </w:numPr>
        <w:tabs>
          <w:tab w:val="clear" w:pos="1800"/>
          <w:tab w:val="num" w:pos="720"/>
        </w:tabs>
        <w:spacing w:after="0" w:line="240" w:lineRule="auto"/>
        <w:ind w:left="709" w:hanging="357"/>
        <w:jc w:val="both"/>
        <w:rPr>
          <w:rFonts w:ascii="Arial" w:hAnsi="Arial" w:cs="Arial"/>
          <w:sz w:val="24"/>
          <w:szCs w:val="24"/>
        </w:rPr>
      </w:pPr>
      <w:r w:rsidRPr="00BE4899">
        <w:rPr>
          <w:rFonts w:ascii="Arial" w:hAnsi="Arial" w:cs="Arial"/>
          <w:sz w:val="24"/>
          <w:szCs w:val="24"/>
        </w:rPr>
        <w:t>Safeguard and promot</w:t>
      </w:r>
      <w:r>
        <w:rPr>
          <w:rFonts w:ascii="Arial" w:hAnsi="Arial" w:cs="Arial"/>
          <w:sz w:val="24"/>
          <w:szCs w:val="24"/>
        </w:rPr>
        <w:t>e</w:t>
      </w:r>
      <w:r w:rsidRPr="00BE4899">
        <w:rPr>
          <w:rFonts w:ascii="Arial" w:hAnsi="Arial" w:cs="Arial"/>
          <w:sz w:val="24"/>
          <w:szCs w:val="24"/>
        </w:rPr>
        <w:t xml:space="preserve"> the welfare of children</w:t>
      </w:r>
    </w:p>
    <w:p w14:paraId="2C521C7E" w14:textId="77777777" w:rsidR="009123D6" w:rsidRPr="00BE4899" w:rsidRDefault="009123D6" w:rsidP="009123D6">
      <w:pPr>
        <w:numPr>
          <w:ilvl w:val="0"/>
          <w:numId w:val="31"/>
        </w:numPr>
        <w:tabs>
          <w:tab w:val="clear" w:pos="1800"/>
          <w:tab w:val="num" w:pos="720"/>
        </w:tabs>
        <w:spacing w:after="0" w:line="240" w:lineRule="auto"/>
        <w:ind w:left="709" w:hanging="357"/>
        <w:jc w:val="both"/>
        <w:rPr>
          <w:rFonts w:ascii="Arial" w:hAnsi="Arial" w:cs="Arial"/>
          <w:sz w:val="24"/>
          <w:szCs w:val="24"/>
        </w:rPr>
      </w:pPr>
      <w:r w:rsidRPr="00BE4899">
        <w:rPr>
          <w:rFonts w:ascii="Arial" w:hAnsi="Arial" w:cs="Arial"/>
          <w:sz w:val="24"/>
          <w:szCs w:val="24"/>
        </w:rPr>
        <w:t>Plan and deliver educational services</w:t>
      </w:r>
    </w:p>
    <w:p w14:paraId="651BE357" w14:textId="77777777" w:rsidR="009123D6" w:rsidRDefault="009123D6" w:rsidP="009123D6">
      <w:pPr>
        <w:numPr>
          <w:ilvl w:val="0"/>
          <w:numId w:val="31"/>
        </w:numPr>
        <w:tabs>
          <w:tab w:val="clear" w:pos="1800"/>
          <w:tab w:val="num" w:pos="717"/>
        </w:tabs>
        <w:spacing w:after="0" w:line="240" w:lineRule="auto"/>
        <w:ind w:left="717"/>
        <w:jc w:val="both"/>
        <w:rPr>
          <w:rFonts w:ascii="Arial" w:hAnsi="Arial" w:cs="Arial"/>
          <w:sz w:val="24"/>
          <w:szCs w:val="24"/>
        </w:rPr>
      </w:pPr>
      <w:r w:rsidRPr="00BE4899">
        <w:rPr>
          <w:rFonts w:ascii="Arial" w:hAnsi="Arial" w:cs="Arial"/>
          <w:sz w:val="24"/>
          <w:szCs w:val="24"/>
        </w:rPr>
        <w:t>Identify children missing from education</w:t>
      </w:r>
    </w:p>
    <w:p w14:paraId="79ED6B13" w14:textId="77777777" w:rsidR="009123D6" w:rsidRDefault="009123D6" w:rsidP="009123D6">
      <w:pPr>
        <w:numPr>
          <w:ilvl w:val="0"/>
          <w:numId w:val="31"/>
        </w:numPr>
        <w:tabs>
          <w:tab w:val="clear" w:pos="1800"/>
          <w:tab w:val="num" w:pos="717"/>
        </w:tabs>
        <w:spacing w:after="0" w:line="240" w:lineRule="auto"/>
        <w:ind w:left="717"/>
        <w:jc w:val="both"/>
        <w:rPr>
          <w:rFonts w:ascii="Arial" w:hAnsi="Arial" w:cs="Arial"/>
          <w:sz w:val="24"/>
          <w:szCs w:val="24"/>
        </w:rPr>
      </w:pPr>
      <w:r>
        <w:rPr>
          <w:rFonts w:ascii="Arial" w:hAnsi="Arial" w:cs="Arial"/>
          <w:sz w:val="24"/>
          <w:szCs w:val="24"/>
        </w:rPr>
        <w:t>P</w:t>
      </w:r>
      <w:r w:rsidRPr="00B378E0">
        <w:rPr>
          <w:rFonts w:ascii="Arial" w:hAnsi="Arial" w:cs="Arial"/>
          <w:sz w:val="24"/>
          <w:szCs w:val="24"/>
        </w:rPr>
        <w:t>romote the educational outcomes for Children and Young people</w:t>
      </w:r>
    </w:p>
    <w:p w14:paraId="2431BC61" w14:textId="77777777" w:rsidR="009123D6" w:rsidRDefault="009123D6" w:rsidP="009123D6">
      <w:pPr>
        <w:numPr>
          <w:ilvl w:val="0"/>
          <w:numId w:val="31"/>
        </w:numPr>
        <w:tabs>
          <w:tab w:val="clear" w:pos="1800"/>
          <w:tab w:val="num" w:pos="717"/>
        </w:tabs>
        <w:spacing w:after="0" w:line="240" w:lineRule="auto"/>
        <w:ind w:left="717"/>
        <w:jc w:val="both"/>
        <w:rPr>
          <w:rFonts w:ascii="Arial" w:hAnsi="Arial" w:cs="Arial"/>
          <w:sz w:val="24"/>
          <w:szCs w:val="24"/>
        </w:rPr>
      </w:pPr>
      <w:r>
        <w:rPr>
          <w:rFonts w:ascii="Arial" w:hAnsi="Arial" w:cs="Arial"/>
          <w:sz w:val="24"/>
          <w:szCs w:val="24"/>
        </w:rPr>
        <w:t>I</w:t>
      </w:r>
      <w:r w:rsidRPr="00B378E0">
        <w:rPr>
          <w:rFonts w:ascii="Arial" w:hAnsi="Arial" w:cs="Arial"/>
          <w:sz w:val="24"/>
          <w:szCs w:val="24"/>
        </w:rPr>
        <w:t xml:space="preserve">dentify and supporting the vulnerable pupils.  </w:t>
      </w:r>
    </w:p>
    <w:p w14:paraId="23148E1C" w14:textId="77777777" w:rsidR="009123D6" w:rsidRDefault="009123D6" w:rsidP="009123D6">
      <w:pPr>
        <w:spacing w:after="0" w:line="240" w:lineRule="auto"/>
        <w:rPr>
          <w:rFonts w:ascii="Arial" w:hAnsi="Arial" w:cs="Arial"/>
          <w:sz w:val="24"/>
          <w:szCs w:val="24"/>
        </w:rPr>
      </w:pPr>
    </w:p>
    <w:p w14:paraId="669C9CD7" w14:textId="77777777" w:rsidR="009123D6" w:rsidRDefault="009123D6" w:rsidP="009123D6">
      <w:pPr>
        <w:spacing w:after="0" w:line="240" w:lineRule="auto"/>
        <w:rPr>
          <w:rFonts w:ascii="Arial" w:hAnsi="Arial" w:cs="Arial"/>
          <w:sz w:val="24"/>
          <w:szCs w:val="24"/>
        </w:rPr>
      </w:pPr>
      <w:r w:rsidRPr="00E41CF7">
        <w:rPr>
          <w:rFonts w:ascii="Arial" w:hAnsi="Arial" w:cs="Arial"/>
          <w:sz w:val="24"/>
          <w:szCs w:val="24"/>
        </w:rPr>
        <w:t>Knowsley Virtual School</w:t>
      </w:r>
      <w:r>
        <w:rPr>
          <w:rFonts w:ascii="Arial" w:hAnsi="Arial" w:cs="Arial"/>
          <w:sz w:val="24"/>
          <w:szCs w:val="24"/>
        </w:rPr>
        <w:t xml:space="preserve"> is part of Knowsley Council’s Children’s Services.  The Virtual School is a statutory service that supports the education and young people who are/were cared for by the local authority or are otherwise vulnerable.      </w:t>
      </w:r>
    </w:p>
    <w:p w14:paraId="2139C7B0" w14:textId="77777777" w:rsidR="009123D6" w:rsidRDefault="009123D6" w:rsidP="009123D6">
      <w:pPr>
        <w:spacing w:after="0" w:line="240" w:lineRule="auto"/>
        <w:jc w:val="both"/>
        <w:rPr>
          <w:rFonts w:ascii="Arial" w:hAnsi="Arial" w:cs="Arial"/>
          <w:sz w:val="24"/>
          <w:szCs w:val="24"/>
        </w:rPr>
      </w:pPr>
    </w:p>
    <w:p w14:paraId="40AE6DC6" w14:textId="77777777" w:rsidR="009123D6" w:rsidRDefault="009123D6" w:rsidP="009123D6">
      <w:pPr>
        <w:spacing w:after="0" w:line="240" w:lineRule="auto"/>
        <w:jc w:val="both"/>
        <w:rPr>
          <w:rFonts w:ascii="Arial" w:hAnsi="Arial" w:cs="Arial"/>
          <w:sz w:val="24"/>
          <w:szCs w:val="24"/>
        </w:rPr>
      </w:pPr>
      <w:r>
        <w:rPr>
          <w:rFonts w:ascii="Arial" w:hAnsi="Arial" w:cs="Arial"/>
          <w:sz w:val="24"/>
          <w:szCs w:val="24"/>
        </w:rPr>
        <w:t xml:space="preserve">Knowsley Council will collect and process personal information in relation to children who are educated in Knowsley and who/were cared for by the local authority, their families, and other third parties in order to: </w:t>
      </w:r>
    </w:p>
    <w:p w14:paraId="7EB61FAA" w14:textId="77777777" w:rsidR="009123D6" w:rsidRPr="000F337A" w:rsidRDefault="009123D6" w:rsidP="009123D6">
      <w:pPr>
        <w:spacing w:after="0" w:line="240" w:lineRule="auto"/>
        <w:jc w:val="both"/>
        <w:rPr>
          <w:rFonts w:ascii="Arial" w:hAnsi="Arial" w:cs="Arial"/>
          <w:sz w:val="24"/>
          <w:szCs w:val="24"/>
        </w:rPr>
      </w:pPr>
    </w:p>
    <w:p w14:paraId="2BE9BBB0"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A33352">
        <w:rPr>
          <w:rFonts w:ascii="Arial" w:hAnsi="Arial" w:cs="Arial"/>
          <w:sz w:val="24"/>
          <w:szCs w:val="24"/>
        </w:rPr>
        <w:t xml:space="preserve">Enable us to </w:t>
      </w:r>
      <w:r>
        <w:rPr>
          <w:rFonts w:ascii="Arial" w:hAnsi="Arial" w:cs="Arial"/>
          <w:sz w:val="24"/>
          <w:szCs w:val="24"/>
        </w:rPr>
        <w:t xml:space="preserve">undertake </w:t>
      </w:r>
      <w:r w:rsidRPr="00A33352">
        <w:rPr>
          <w:rFonts w:ascii="Arial" w:hAnsi="Arial" w:cs="Arial"/>
          <w:sz w:val="24"/>
          <w:szCs w:val="24"/>
        </w:rPr>
        <w:t>specific functions</w:t>
      </w:r>
      <w:r>
        <w:rPr>
          <w:rFonts w:ascii="Arial" w:hAnsi="Arial" w:cs="Arial"/>
          <w:sz w:val="24"/>
          <w:szCs w:val="24"/>
        </w:rPr>
        <w:t xml:space="preserve"> so we can and fulfil</w:t>
      </w:r>
      <w:r w:rsidRPr="000F337A">
        <w:rPr>
          <w:rFonts w:ascii="Arial" w:hAnsi="Arial" w:cs="Arial"/>
          <w:sz w:val="24"/>
          <w:szCs w:val="24"/>
        </w:rPr>
        <w:t xml:space="preserve"> our statutory duties under the Children Act 1989 and Education Act 1996</w:t>
      </w:r>
      <w:r>
        <w:rPr>
          <w:rFonts w:ascii="Arial" w:hAnsi="Arial" w:cs="Arial"/>
          <w:sz w:val="24"/>
          <w:szCs w:val="24"/>
        </w:rPr>
        <w:t>.</w:t>
      </w:r>
    </w:p>
    <w:p w14:paraId="40D21D63"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sidRPr="00A33352">
        <w:rPr>
          <w:rFonts w:ascii="Arial" w:hAnsi="Arial" w:cs="Arial"/>
          <w:sz w:val="24"/>
          <w:szCs w:val="24"/>
        </w:rPr>
        <w:t>Ensure children and young people get the necessary education, health and care support</w:t>
      </w:r>
      <w:r>
        <w:rPr>
          <w:rFonts w:ascii="Arial" w:hAnsi="Arial" w:cs="Arial"/>
          <w:sz w:val="24"/>
          <w:szCs w:val="24"/>
        </w:rPr>
        <w:t>.</w:t>
      </w:r>
    </w:p>
    <w:p w14:paraId="57BE3F9F"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 xml:space="preserve">Monitor and support the educational progress of </w:t>
      </w:r>
      <w:r>
        <w:rPr>
          <w:rFonts w:ascii="Arial" w:hAnsi="Arial" w:cs="Arial"/>
          <w:sz w:val="24"/>
          <w:szCs w:val="24"/>
        </w:rPr>
        <w:t xml:space="preserve">Cared for </w:t>
      </w:r>
      <w:r w:rsidRPr="000F337A">
        <w:rPr>
          <w:rFonts w:ascii="Arial" w:hAnsi="Arial" w:cs="Arial"/>
          <w:sz w:val="24"/>
          <w:szCs w:val="24"/>
        </w:rPr>
        <w:t xml:space="preserve">and previously </w:t>
      </w:r>
      <w:r>
        <w:rPr>
          <w:rFonts w:ascii="Arial" w:hAnsi="Arial" w:cs="Arial"/>
          <w:sz w:val="24"/>
          <w:szCs w:val="24"/>
        </w:rPr>
        <w:t>Cared for</w:t>
      </w:r>
      <w:r w:rsidRPr="000F337A">
        <w:rPr>
          <w:rFonts w:ascii="Arial" w:hAnsi="Arial" w:cs="Arial"/>
          <w:sz w:val="24"/>
          <w:szCs w:val="24"/>
        </w:rPr>
        <w:t xml:space="preserve"> </w:t>
      </w:r>
      <w:r>
        <w:rPr>
          <w:rFonts w:ascii="Arial" w:hAnsi="Arial" w:cs="Arial"/>
          <w:sz w:val="24"/>
          <w:szCs w:val="24"/>
        </w:rPr>
        <w:t>C</w:t>
      </w:r>
      <w:r w:rsidRPr="000F337A">
        <w:rPr>
          <w:rFonts w:ascii="Arial" w:hAnsi="Arial" w:cs="Arial"/>
          <w:sz w:val="24"/>
          <w:szCs w:val="24"/>
        </w:rPr>
        <w:t>hildren</w:t>
      </w:r>
      <w:r>
        <w:rPr>
          <w:rFonts w:ascii="Arial" w:hAnsi="Arial" w:cs="Arial"/>
          <w:sz w:val="24"/>
          <w:szCs w:val="24"/>
        </w:rPr>
        <w:t>.</w:t>
      </w:r>
    </w:p>
    <w:p w14:paraId="389B9CBD"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A33352">
        <w:rPr>
          <w:rFonts w:ascii="Arial" w:hAnsi="Arial" w:cs="Arial"/>
          <w:sz w:val="24"/>
          <w:szCs w:val="24"/>
        </w:rPr>
        <w:t>Provide social workers, parents/carers and guardians with information about educational settings, schools and colleges their young person may wish to attend</w:t>
      </w:r>
      <w:r>
        <w:rPr>
          <w:rFonts w:ascii="Arial" w:hAnsi="Arial" w:cs="Arial"/>
          <w:sz w:val="24"/>
          <w:szCs w:val="24"/>
        </w:rPr>
        <w:t>.</w:t>
      </w:r>
    </w:p>
    <w:p w14:paraId="44D8E0AB"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A33352">
        <w:rPr>
          <w:rFonts w:ascii="Arial" w:hAnsi="Arial" w:cs="Arial"/>
          <w:sz w:val="24"/>
          <w:szCs w:val="24"/>
        </w:rPr>
        <w:t>Ensure children and young people get a place in an educational setting</w:t>
      </w:r>
      <w:r>
        <w:rPr>
          <w:rFonts w:ascii="Arial" w:hAnsi="Arial" w:cs="Arial"/>
          <w:sz w:val="24"/>
          <w:szCs w:val="24"/>
        </w:rPr>
        <w:t>.</w:t>
      </w:r>
    </w:p>
    <w:p w14:paraId="4F2FCA13"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sidRPr="00A33352">
        <w:rPr>
          <w:rFonts w:ascii="Arial" w:hAnsi="Arial" w:cs="Arial"/>
          <w:sz w:val="24"/>
          <w:szCs w:val="24"/>
        </w:rPr>
        <w:t>Ensure that children and young people are safeguarded and attend educational settings regularly</w:t>
      </w:r>
      <w:r>
        <w:rPr>
          <w:rFonts w:ascii="Arial" w:hAnsi="Arial" w:cs="Arial"/>
          <w:sz w:val="24"/>
          <w:szCs w:val="24"/>
        </w:rPr>
        <w:t>.</w:t>
      </w:r>
    </w:p>
    <w:p w14:paraId="77681F74"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Provide appropriate interventions and support</w:t>
      </w:r>
      <w:r>
        <w:rPr>
          <w:rFonts w:ascii="Arial" w:hAnsi="Arial" w:cs="Arial"/>
          <w:sz w:val="24"/>
          <w:szCs w:val="24"/>
        </w:rPr>
        <w:t>.</w:t>
      </w:r>
    </w:p>
    <w:p w14:paraId="708B9C33"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sidRPr="00A33352">
        <w:rPr>
          <w:rFonts w:ascii="Arial" w:hAnsi="Arial" w:cs="Arial"/>
          <w:sz w:val="24"/>
          <w:szCs w:val="24"/>
        </w:rPr>
        <w:t>Ensure access to funding available for educational services / intervention e.g. pupil premium plus</w:t>
      </w:r>
      <w:r>
        <w:rPr>
          <w:rFonts w:ascii="Arial" w:hAnsi="Arial" w:cs="Arial"/>
          <w:sz w:val="24"/>
          <w:szCs w:val="24"/>
        </w:rPr>
        <w:t>.</w:t>
      </w:r>
    </w:p>
    <w:p w14:paraId="36F4427F"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Work in partnership with schools, carers, and other agencies</w:t>
      </w:r>
      <w:r>
        <w:rPr>
          <w:rFonts w:ascii="Arial" w:hAnsi="Arial" w:cs="Arial"/>
          <w:sz w:val="24"/>
          <w:szCs w:val="24"/>
        </w:rPr>
        <w:t>.</w:t>
      </w:r>
    </w:p>
    <w:p w14:paraId="53A7C040"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Pr>
          <w:rFonts w:ascii="Arial" w:hAnsi="Arial" w:cs="Arial"/>
          <w:sz w:val="24"/>
          <w:szCs w:val="24"/>
        </w:rPr>
        <w:t>Develop national policies.</w:t>
      </w:r>
    </w:p>
    <w:p w14:paraId="65874757"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Pr>
          <w:rFonts w:ascii="Arial" w:hAnsi="Arial" w:cs="Arial"/>
          <w:sz w:val="24"/>
          <w:szCs w:val="24"/>
        </w:rPr>
        <w:t>Administer and allocate funding.</w:t>
      </w:r>
    </w:p>
    <w:p w14:paraId="11C8CA9F"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Pr>
          <w:rFonts w:ascii="Arial" w:hAnsi="Arial" w:cs="Arial"/>
          <w:sz w:val="24"/>
          <w:szCs w:val="24"/>
        </w:rPr>
        <w:t>Identify and encourage good practise.</w:t>
      </w:r>
    </w:p>
    <w:p w14:paraId="5F11EC75"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Report to government departments and meet inspection requirements</w:t>
      </w:r>
      <w:r>
        <w:rPr>
          <w:rFonts w:ascii="Arial" w:hAnsi="Arial" w:cs="Arial"/>
          <w:sz w:val="24"/>
          <w:szCs w:val="24"/>
        </w:rPr>
        <w:t>.</w:t>
      </w:r>
    </w:p>
    <w:p w14:paraId="4DA93545"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Pr>
          <w:rFonts w:ascii="Arial" w:hAnsi="Arial" w:cs="Arial"/>
          <w:sz w:val="24"/>
          <w:szCs w:val="24"/>
        </w:rPr>
        <w:lastRenderedPageBreak/>
        <w:t>Provide statutory returns to the government.</w:t>
      </w:r>
    </w:p>
    <w:p w14:paraId="6F6D8010" w14:textId="77777777" w:rsidR="009123D6" w:rsidRPr="00704ECA" w:rsidRDefault="009123D6" w:rsidP="009123D6">
      <w:pPr>
        <w:pStyle w:val="ListParagraph"/>
        <w:numPr>
          <w:ilvl w:val="0"/>
          <w:numId w:val="25"/>
        </w:numPr>
        <w:spacing w:after="0" w:line="240" w:lineRule="auto"/>
        <w:jc w:val="both"/>
        <w:rPr>
          <w:rFonts w:ascii="Arial" w:hAnsi="Arial" w:cs="Arial"/>
          <w:sz w:val="24"/>
          <w:szCs w:val="24"/>
        </w:rPr>
      </w:pPr>
      <w:r w:rsidRPr="00704ECA">
        <w:rPr>
          <w:rFonts w:ascii="Arial" w:hAnsi="Arial" w:cs="Arial"/>
          <w:sz w:val="24"/>
          <w:szCs w:val="24"/>
        </w:rPr>
        <w:t>Monitor and improve our performance</w:t>
      </w:r>
      <w:r>
        <w:rPr>
          <w:rFonts w:ascii="Arial" w:hAnsi="Arial" w:cs="Arial"/>
          <w:sz w:val="24"/>
          <w:szCs w:val="24"/>
        </w:rPr>
        <w:t>.</w:t>
      </w:r>
      <w:r w:rsidRPr="00704ECA">
        <w:rPr>
          <w:rFonts w:ascii="Arial" w:hAnsi="Arial" w:cs="Arial"/>
          <w:sz w:val="24"/>
          <w:szCs w:val="24"/>
        </w:rPr>
        <w:t xml:space="preserve"> </w:t>
      </w:r>
    </w:p>
    <w:p w14:paraId="56D6EA82" w14:textId="77777777" w:rsidR="009123D6" w:rsidRPr="00704ECA" w:rsidRDefault="009123D6" w:rsidP="009123D6">
      <w:pPr>
        <w:pStyle w:val="ListParagraph"/>
        <w:numPr>
          <w:ilvl w:val="0"/>
          <w:numId w:val="25"/>
        </w:numPr>
        <w:spacing w:after="0" w:line="240" w:lineRule="auto"/>
        <w:jc w:val="both"/>
        <w:rPr>
          <w:rFonts w:ascii="Arial" w:hAnsi="Arial" w:cs="Arial"/>
          <w:sz w:val="24"/>
          <w:szCs w:val="24"/>
        </w:rPr>
      </w:pPr>
      <w:r w:rsidRPr="00704ECA">
        <w:rPr>
          <w:rFonts w:ascii="Arial" w:hAnsi="Arial" w:cs="Arial"/>
          <w:sz w:val="24"/>
          <w:szCs w:val="24"/>
        </w:rPr>
        <w:t>Collect information to let us plan future delivery of services</w:t>
      </w:r>
      <w:r>
        <w:rPr>
          <w:rFonts w:ascii="Arial" w:hAnsi="Arial" w:cs="Arial"/>
          <w:sz w:val="24"/>
          <w:szCs w:val="24"/>
        </w:rPr>
        <w:t>.</w:t>
      </w:r>
    </w:p>
    <w:p w14:paraId="0DEF7172" w14:textId="77777777" w:rsidR="009123D6" w:rsidRPr="001E7351" w:rsidRDefault="009123D6" w:rsidP="009123D6">
      <w:pPr>
        <w:pStyle w:val="ListParagraph"/>
        <w:numPr>
          <w:ilvl w:val="0"/>
          <w:numId w:val="25"/>
        </w:numPr>
        <w:spacing w:after="0" w:line="240" w:lineRule="auto"/>
        <w:jc w:val="both"/>
        <w:rPr>
          <w:rFonts w:ascii="Arial" w:hAnsi="Arial" w:cs="Arial"/>
          <w:sz w:val="24"/>
          <w:szCs w:val="24"/>
        </w:rPr>
      </w:pPr>
      <w:r w:rsidRPr="00704ECA">
        <w:rPr>
          <w:rFonts w:ascii="Arial" w:hAnsi="Arial" w:cs="Arial"/>
          <w:sz w:val="24"/>
          <w:szCs w:val="24"/>
        </w:rPr>
        <w:t>Provide information to government about the educational and early years settings children that young people attend</w:t>
      </w:r>
      <w:r>
        <w:rPr>
          <w:rFonts w:ascii="Arial" w:hAnsi="Arial" w:cs="Arial"/>
          <w:sz w:val="24"/>
          <w:szCs w:val="24"/>
        </w:rPr>
        <w:t>.</w:t>
      </w:r>
      <w:r w:rsidRPr="00704ECA">
        <w:rPr>
          <w:rFonts w:ascii="Arial" w:hAnsi="Arial" w:cs="Arial"/>
          <w:sz w:val="24"/>
          <w:szCs w:val="24"/>
        </w:rPr>
        <w:t xml:space="preserve"> </w:t>
      </w:r>
    </w:p>
    <w:p w14:paraId="35DFCB53" w14:textId="77777777" w:rsidR="009123D6" w:rsidRDefault="009123D6" w:rsidP="009123D6">
      <w:pPr>
        <w:spacing w:after="0" w:line="240" w:lineRule="auto"/>
        <w:rPr>
          <w:rFonts w:ascii="Arial" w:hAnsi="Arial" w:cs="Arial"/>
          <w:b/>
          <w:bCs/>
          <w:sz w:val="24"/>
          <w:szCs w:val="24"/>
        </w:rPr>
      </w:pPr>
    </w:p>
    <w:p w14:paraId="65880FBC" w14:textId="77777777" w:rsidR="009123D6" w:rsidRPr="000F337A" w:rsidRDefault="009123D6" w:rsidP="009123D6">
      <w:pPr>
        <w:spacing w:after="0" w:line="240" w:lineRule="auto"/>
        <w:rPr>
          <w:rFonts w:ascii="Arial" w:hAnsi="Arial" w:cs="Arial"/>
          <w:b/>
          <w:bCs/>
          <w:snapToGrid w:val="0"/>
          <w:color w:val="000000"/>
          <w:sz w:val="24"/>
          <w:szCs w:val="24"/>
        </w:rPr>
      </w:pPr>
      <w:r w:rsidRPr="0046113A">
        <w:rPr>
          <w:rFonts w:ascii="Arial" w:hAnsi="Arial" w:cs="Arial"/>
          <w:b/>
          <w:bCs/>
          <w:snapToGrid w:val="0"/>
          <w:color w:val="000000"/>
          <w:sz w:val="24"/>
          <w:szCs w:val="24"/>
        </w:rPr>
        <w:t>What Information We Collect</w:t>
      </w:r>
    </w:p>
    <w:p w14:paraId="2FD07E4F" w14:textId="77777777" w:rsidR="009123D6" w:rsidRPr="0046113A" w:rsidRDefault="009123D6" w:rsidP="009123D6">
      <w:pPr>
        <w:spacing w:after="0" w:line="240" w:lineRule="auto"/>
        <w:jc w:val="both"/>
        <w:rPr>
          <w:rFonts w:ascii="Arial" w:hAnsi="Arial" w:cs="Arial"/>
          <w:snapToGrid w:val="0"/>
          <w:color w:val="000000"/>
          <w:sz w:val="24"/>
          <w:szCs w:val="24"/>
        </w:rPr>
      </w:pPr>
    </w:p>
    <w:p w14:paraId="6C8A5C76" w14:textId="77777777" w:rsidR="009123D6" w:rsidRDefault="009123D6" w:rsidP="009123D6">
      <w:pPr>
        <w:spacing w:after="0" w:line="240" w:lineRule="auto"/>
        <w:jc w:val="both"/>
        <w:rPr>
          <w:rFonts w:ascii="Arial" w:hAnsi="Arial" w:cs="Arial"/>
          <w:snapToGrid w:val="0"/>
          <w:color w:val="000000"/>
          <w:sz w:val="24"/>
          <w:szCs w:val="24"/>
        </w:rPr>
      </w:pPr>
      <w:r w:rsidRPr="0046113A">
        <w:rPr>
          <w:rFonts w:ascii="Arial" w:hAnsi="Arial" w:cs="Arial"/>
          <w:snapToGrid w:val="0"/>
          <w:color w:val="000000"/>
          <w:sz w:val="24"/>
          <w:szCs w:val="24"/>
        </w:rPr>
        <w:t>We may collect and process the following types of personal data:</w:t>
      </w:r>
    </w:p>
    <w:p w14:paraId="130A0AD0" w14:textId="77777777" w:rsidR="009123D6" w:rsidRPr="0046113A" w:rsidRDefault="009123D6" w:rsidP="009123D6">
      <w:pPr>
        <w:spacing w:after="0" w:line="240" w:lineRule="auto"/>
        <w:jc w:val="both"/>
        <w:rPr>
          <w:rFonts w:ascii="Arial" w:hAnsi="Arial" w:cs="Arial"/>
          <w:snapToGrid w:val="0"/>
          <w:color w:val="000000"/>
          <w:sz w:val="12"/>
          <w:szCs w:val="12"/>
        </w:rPr>
      </w:pPr>
    </w:p>
    <w:p w14:paraId="034D8F6E" w14:textId="77777777" w:rsidR="009123D6" w:rsidRDefault="009123D6" w:rsidP="009123D6">
      <w:pPr>
        <w:numPr>
          <w:ilvl w:val="0"/>
          <w:numId w:val="24"/>
        </w:numPr>
        <w:spacing w:after="0" w:line="240" w:lineRule="auto"/>
        <w:jc w:val="both"/>
        <w:rPr>
          <w:rFonts w:ascii="Arial" w:hAnsi="Arial" w:cs="Arial"/>
          <w:snapToGrid w:val="0"/>
          <w:color w:val="000000"/>
          <w:sz w:val="24"/>
          <w:szCs w:val="24"/>
        </w:rPr>
      </w:pPr>
      <w:r>
        <w:rPr>
          <w:rFonts w:ascii="Arial" w:hAnsi="Arial" w:cs="Arial"/>
          <w:snapToGrid w:val="0"/>
          <w:color w:val="000000"/>
          <w:sz w:val="24"/>
          <w:szCs w:val="24"/>
        </w:rPr>
        <w:t xml:space="preserve">Personal Information such as </w:t>
      </w:r>
      <w:r w:rsidRPr="0046113A">
        <w:rPr>
          <w:rFonts w:ascii="Arial" w:hAnsi="Arial" w:cs="Arial"/>
          <w:snapToGrid w:val="0"/>
          <w:color w:val="000000"/>
          <w:sz w:val="24"/>
          <w:szCs w:val="24"/>
        </w:rPr>
        <w:t xml:space="preserve">Name, date of birth, and </w:t>
      </w:r>
      <w:r>
        <w:rPr>
          <w:rFonts w:ascii="Arial" w:hAnsi="Arial" w:cs="Arial"/>
          <w:snapToGrid w:val="0"/>
          <w:color w:val="000000"/>
          <w:sz w:val="24"/>
          <w:szCs w:val="24"/>
        </w:rPr>
        <w:t>address.</w:t>
      </w:r>
    </w:p>
    <w:p w14:paraId="51841579" w14:textId="77777777" w:rsidR="009123D6" w:rsidRPr="0046113A" w:rsidRDefault="009123D6" w:rsidP="009123D6">
      <w:pPr>
        <w:numPr>
          <w:ilvl w:val="0"/>
          <w:numId w:val="24"/>
        </w:numPr>
        <w:spacing w:after="0" w:line="240" w:lineRule="auto"/>
        <w:jc w:val="both"/>
        <w:rPr>
          <w:rFonts w:ascii="Arial" w:hAnsi="Arial" w:cs="Arial"/>
          <w:snapToGrid w:val="0"/>
          <w:color w:val="000000"/>
          <w:sz w:val="24"/>
          <w:szCs w:val="24"/>
        </w:rPr>
      </w:pPr>
      <w:r>
        <w:rPr>
          <w:rFonts w:ascii="Arial" w:hAnsi="Arial" w:cs="Arial"/>
          <w:snapToGrid w:val="0"/>
          <w:color w:val="000000"/>
          <w:sz w:val="24"/>
          <w:szCs w:val="24"/>
        </w:rPr>
        <w:t xml:space="preserve">Special Information such as </w:t>
      </w:r>
      <w:r w:rsidRPr="00633741">
        <w:rPr>
          <w:rFonts w:ascii="Arial" w:hAnsi="Arial" w:cs="Arial"/>
          <w:bCs/>
          <w:snapToGrid w:val="0"/>
          <w:color w:val="000000"/>
          <w:sz w:val="24"/>
          <w:szCs w:val="24"/>
        </w:rPr>
        <w:t>ethnicity, language, religion and disability</w:t>
      </w:r>
    </w:p>
    <w:p w14:paraId="5338AABC" w14:textId="77777777" w:rsidR="009123D6" w:rsidRPr="0046113A" w:rsidRDefault="009123D6" w:rsidP="009123D6">
      <w:pPr>
        <w:numPr>
          <w:ilvl w:val="0"/>
          <w:numId w:val="24"/>
        </w:numPr>
        <w:spacing w:after="0" w:line="240" w:lineRule="auto"/>
        <w:jc w:val="both"/>
        <w:rPr>
          <w:rFonts w:ascii="Arial" w:hAnsi="Arial" w:cs="Arial"/>
          <w:snapToGrid w:val="0"/>
          <w:color w:val="000000"/>
          <w:sz w:val="24"/>
          <w:szCs w:val="24"/>
        </w:rPr>
      </w:pPr>
      <w:r w:rsidRPr="0046113A">
        <w:rPr>
          <w:rFonts w:ascii="Arial" w:hAnsi="Arial" w:cs="Arial"/>
          <w:snapToGrid w:val="0"/>
          <w:color w:val="000000"/>
          <w:sz w:val="24"/>
          <w:szCs w:val="24"/>
        </w:rPr>
        <w:t>Unique Pupil Number (UPN)</w:t>
      </w:r>
      <w:r>
        <w:rPr>
          <w:rFonts w:ascii="Arial" w:hAnsi="Arial" w:cs="Arial"/>
          <w:snapToGrid w:val="0"/>
          <w:color w:val="000000"/>
          <w:sz w:val="24"/>
          <w:szCs w:val="24"/>
        </w:rPr>
        <w:t>.</w:t>
      </w:r>
    </w:p>
    <w:p w14:paraId="3FFACEBB" w14:textId="77777777" w:rsidR="009123D6" w:rsidRDefault="009123D6" w:rsidP="009123D6">
      <w:pPr>
        <w:numPr>
          <w:ilvl w:val="0"/>
          <w:numId w:val="24"/>
        </w:numPr>
        <w:spacing w:after="0" w:line="240" w:lineRule="auto"/>
        <w:jc w:val="both"/>
        <w:rPr>
          <w:rFonts w:ascii="Arial" w:hAnsi="Arial" w:cs="Arial"/>
          <w:bCs/>
          <w:snapToGrid w:val="0"/>
          <w:color w:val="000000"/>
          <w:sz w:val="24"/>
          <w:szCs w:val="24"/>
        </w:rPr>
      </w:pPr>
      <w:r w:rsidRPr="0046113A">
        <w:rPr>
          <w:rFonts w:ascii="Arial" w:hAnsi="Arial" w:cs="Arial"/>
          <w:snapToGrid w:val="0"/>
          <w:color w:val="000000"/>
          <w:sz w:val="24"/>
          <w:szCs w:val="24"/>
        </w:rPr>
        <w:t xml:space="preserve">Education records and </w:t>
      </w:r>
      <w:r>
        <w:rPr>
          <w:rFonts w:ascii="Arial" w:hAnsi="Arial" w:cs="Arial"/>
          <w:snapToGrid w:val="0"/>
          <w:color w:val="000000"/>
          <w:sz w:val="24"/>
          <w:szCs w:val="24"/>
        </w:rPr>
        <w:t>p</w:t>
      </w:r>
      <w:r w:rsidRPr="00C24361">
        <w:rPr>
          <w:rFonts w:ascii="Arial" w:hAnsi="Arial" w:cs="Arial"/>
          <w:bCs/>
          <w:snapToGrid w:val="0"/>
          <w:color w:val="000000"/>
          <w:sz w:val="24"/>
          <w:szCs w:val="24"/>
        </w:rPr>
        <w:t xml:space="preserve">upil information including </w:t>
      </w:r>
      <w:r>
        <w:rPr>
          <w:rFonts w:ascii="Arial" w:hAnsi="Arial" w:cs="Arial"/>
          <w:bCs/>
          <w:snapToGrid w:val="0"/>
          <w:color w:val="000000"/>
          <w:sz w:val="24"/>
          <w:szCs w:val="24"/>
        </w:rPr>
        <w:t xml:space="preserve">assessment data, </w:t>
      </w:r>
      <w:r w:rsidRPr="00C24361">
        <w:rPr>
          <w:rFonts w:ascii="Arial" w:hAnsi="Arial" w:cs="Arial"/>
          <w:bCs/>
          <w:snapToGrid w:val="0"/>
          <w:color w:val="000000"/>
          <w:sz w:val="24"/>
          <w:szCs w:val="24"/>
        </w:rPr>
        <w:t>attainment data and information relating to behaviour and incidents in educational</w:t>
      </w:r>
      <w:r>
        <w:rPr>
          <w:rFonts w:ascii="Arial" w:hAnsi="Arial" w:cs="Arial"/>
          <w:bCs/>
          <w:snapToGrid w:val="0"/>
          <w:color w:val="000000"/>
          <w:sz w:val="24"/>
          <w:szCs w:val="24"/>
        </w:rPr>
        <w:t xml:space="preserve">, </w:t>
      </w:r>
      <w:r w:rsidRPr="00C24361">
        <w:rPr>
          <w:rFonts w:ascii="Arial" w:hAnsi="Arial" w:cs="Arial"/>
          <w:bCs/>
          <w:snapToGrid w:val="0"/>
          <w:color w:val="000000"/>
          <w:sz w:val="24"/>
          <w:szCs w:val="24"/>
        </w:rPr>
        <w:t>early years</w:t>
      </w:r>
      <w:r>
        <w:rPr>
          <w:rFonts w:ascii="Arial" w:hAnsi="Arial" w:cs="Arial"/>
          <w:bCs/>
          <w:snapToGrid w:val="0"/>
          <w:color w:val="000000"/>
          <w:sz w:val="24"/>
          <w:szCs w:val="24"/>
        </w:rPr>
        <w:t xml:space="preserve"> and post 16 </w:t>
      </w:r>
      <w:r w:rsidRPr="00C24361">
        <w:rPr>
          <w:rFonts w:ascii="Arial" w:hAnsi="Arial" w:cs="Arial"/>
          <w:bCs/>
          <w:snapToGrid w:val="0"/>
          <w:color w:val="000000"/>
          <w:sz w:val="24"/>
          <w:szCs w:val="24"/>
        </w:rPr>
        <w:t>settings</w:t>
      </w:r>
      <w:r>
        <w:rPr>
          <w:rFonts w:ascii="Arial" w:hAnsi="Arial" w:cs="Arial"/>
          <w:bCs/>
          <w:snapToGrid w:val="0"/>
          <w:color w:val="000000"/>
          <w:sz w:val="24"/>
          <w:szCs w:val="24"/>
        </w:rPr>
        <w:t>.</w:t>
      </w:r>
      <w:r w:rsidRPr="00C24361">
        <w:rPr>
          <w:rFonts w:ascii="Arial" w:hAnsi="Arial" w:cs="Arial"/>
          <w:bCs/>
          <w:snapToGrid w:val="0"/>
          <w:color w:val="000000"/>
          <w:sz w:val="24"/>
          <w:szCs w:val="24"/>
        </w:rPr>
        <w:t xml:space="preserve"> </w:t>
      </w:r>
    </w:p>
    <w:p w14:paraId="13D9AD02" w14:textId="77777777" w:rsidR="009123D6" w:rsidRDefault="009123D6" w:rsidP="009123D6">
      <w:pPr>
        <w:numPr>
          <w:ilvl w:val="0"/>
          <w:numId w:val="24"/>
        </w:numPr>
        <w:spacing w:after="0" w:line="240" w:lineRule="auto"/>
        <w:jc w:val="both"/>
        <w:rPr>
          <w:rFonts w:ascii="Arial" w:hAnsi="Arial" w:cs="Arial"/>
          <w:snapToGrid w:val="0"/>
          <w:color w:val="000000"/>
          <w:sz w:val="24"/>
          <w:szCs w:val="24"/>
        </w:rPr>
      </w:pPr>
      <w:r w:rsidRPr="0046113A">
        <w:rPr>
          <w:rFonts w:ascii="Arial" w:hAnsi="Arial" w:cs="Arial"/>
          <w:snapToGrid w:val="0"/>
          <w:color w:val="000000"/>
          <w:sz w:val="24"/>
          <w:szCs w:val="24"/>
        </w:rPr>
        <w:t>Attendance and exclusion data</w:t>
      </w:r>
      <w:r>
        <w:rPr>
          <w:rFonts w:ascii="Arial" w:hAnsi="Arial" w:cs="Arial"/>
          <w:snapToGrid w:val="0"/>
          <w:color w:val="000000"/>
          <w:sz w:val="24"/>
          <w:szCs w:val="24"/>
        </w:rPr>
        <w:t>.</w:t>
      </w:r>
    </w:p>
    <w:p w14:paraId="20CEEDBC" w14:textId="77777777" w:rsidR="009123D6" w:rsidRPr="0046113A" w:rsidRDefault="009123D6" w:rsidP="009123D6">
      <w:pPr>
        <w:numPr>
          <w:ilvl w:val="0"/>
          <w:numId w:val="24"/>
        </w:numPr>
        <w:spacing w:after="0" w:line="240" w:lineRule="auto"/>
        <w:jc w:val="both"/>
        <w:rPr>
          <w:rFonts w:ascii="Arial" w:hAnsi="Arial" w:cs="Arial"/>
          <w:snapToGrid w:val="0"/>
          <w:color w:val="000000"/>
          <w:sz w:val="24"/>
          <w:szCs w:val="24"/>
        </w:rPr>
      </w:pPr>
      <w:r w:rsidRPr="00633741">
        <w:rPr>
          <w:rFonts w:ascii="Arial" w:hAnsi="Arial" w:cs="Arial"/>
          <w:bCs/>
          <w:snapToGrid w:val="0"/>
          <w:color w:val="000000"/>
          <w:sz w:val="24"/>
          <w:szCs w:val="24"/>
        </w:rPr>
        <w:t>Information relating to educational and early years settings, including staff contact details and financial information</w:t>
      </w:r>
      <w:r>
        <w:rPr>
          <w:rFonts w:ascii="Arial" w:hAnsi="Arial" w:cs="Arial"/>
          <w:bCs/>
          <w:snapToGrid w:val="0"/>
          <w:color w:val="000000"/>
          <w:sz w:val="24"/>
          <w:szCs w:val="24"/>
        </w:rPr>
        <w:t>.</w:t>
      </w:r>
    </w:p>
    <w:p w14:paraId="3D830E21" w14:textId="77777777" w:rsidR="009123D6" w:rsidRPr="004D20FD" w:rsidRDefault="009123D6" w:rsidP="009123D6">
      <w:pPr>
        <w:numPr>
          <w:ilvl w:val="0"/>
          <w:numId w:val="24"/>
        </w:numPr>
        <w:spacing w:after="0" w:line="240" w:lineRule="auto"/>
        <w:jc w:val="both"/>
        <w:rPr>
          <w:rFonts w:ascii="Arial" w:hAnsi="Arial" w:cs="Arial"/>
          <w:snapToGrid w:val="0"/>
          <w:color w:val="000000"/>
          <w:sz w:val="24"/>
          <w:szCs w:val="24"/>
        </w:rPr>
      </w:pPr>
      <w:r w:rsidRPr="0046113A">
        <w:rPr>
          <w:rFonts w:ascii="Arial" w:hAnsi="Arial" w:cs="Arial"/>
          <w:snapToGrid w:val="0"/>
          <w:color w:val="000000"/>
          <w:sz w:val="24"/>
          <w:szCs w:val="24"/>
        </w:rPr>
        <w:t>Special educational needs (SEN) information</w:t>
      </w:r>
      <w:r>
        <w:rPr>
          <w:rFonts w:ascii="Arial" w:hAnsi="Arial" w:cs="Arial"/>
          <w:snapToGrid w:val="0"/>
          <w:color w:val="000000"/>
          <w:sz w:val="24"/>
          <w:szCs w:val="24"/>
        </w:rPr>
        <w:t xml:space="preserve"> and </w:t>
      </w:r>
      <w:r>
        <w:rPr>
          <w:rFonts w:ascii="Arial" w:hAnsi="Arial" w:cs="Arial"/>
          <w:bCs/>
          <w:snapToGrid w:val="0"/>
          <w:color w:val="000000"/>
          <w:sz w:val="24"/>
          <w:szCs w:val="24"/>
        </w:rPr>
        <w:t>a</w:t>
      </w:r>
      <w:r w:rsidRPr="00633741">
        <w:rPr>
          <w:rFonts w:ascii="Arial" w:hAnsi="Arial" w:cs="Arial"/>
          <w:bCs/>
          <w:snapToGrid w:val="0"/>
          <w:color w:val="000000"/>
          <w:sz w:val="24"/>
          <w:szCs w:val="24"/>
        </w:rPr>
        <w:t>ssessment information including medical assessments to inform Educational, Health and Care Plans (EHCP)</w:t>
      </w:r>
      <w:r>
        <w:rPr>
          <w:rFonts w:ascii="Arial" w:hAnsi="Arial" w:cs="Arial"/>
          <w:bCs/>
          <w:snapToGrid w:val="0"/>
          <w:color w:val="000000"/>
          <w:sz w:val="24"/>
          <w:szCs w:val="24"/>
        </w:rPr>
        <w:t>.</w:t>
      </w:r>
    </w:p>
    <w:p w14:paraId="67C1D0BE" w14:textId="77777777" w:rsidR="009123D6" w:rsidRDefault="009123D6" w:rsidP="009123D6">
      <w:pPr>
        <w:pStyle w:val="ListParagraph"/>
        <w:numPr>
          <w:ilvl w:val="0"/>
          <w:numId w:val="24"/>
        </w:numPr>
        <w:spacing w:after="0" w:line="240" w:lineRule="auto"/>
        <w:jc w:val="both"/>
        <w:rPr>
          <w:rFonts w:ascii="Arial" w:hAnsi="Arial" w:cs="Arial"/>
          <w:bCs/>
          <w:snapToGrid w:val="0"/>
          <w:color w:val="000000"/>
          <w:sz w:val="24"/>
          <w:szCs w:val="24"/>
        </w:rPr>
      </w:pPr>
      <w:bookmarkStart w:id="0" w:name="_Hlk200107941"/>
      <w:r w:rsidRPr="004D20FD">
        <w:rPr>
          <w:rFonts w:ascii="Arial" w:hAnsi="Arial" w:cs="Arial"/>
          <w:bCs/>
          <w:snapToGrid w:val="0"/>
          <w:color w:val="000000"/>
          <w:sz w:val="24"/>
          <w:szCs w:val="24"/>
        </w:rPr>
        <w:t xml:space="preserve">Outcomes for </w:t>
      </w:r>
      <w:r>
        <w:rPr>
          <w:rFonts w:ascii="Arial" w:hAnsi="Arial" w:cs="Arial"/>
          <w:bCs/>
          <w:snapToGrid w:val="0"/>
          <w:color w:val="000000"/>
          <w:sz w:val="24"/>
          <w:szCs w:val="24"/>
        </w:rPr>
        <w:t>Cared for C</w:t>
      </w:r>
      <w:r w:rsidRPr="004D20FD">
        <w:rPr>
          <w:rFonts w:ascii="Arial" w:hAnsi="Arial" w:cs="Arial"/>
          <w:bCs/>
          <w:snapToGrid w:val="0"/>
          <w:color w:val="000000"/>
          <w:sz w:val="24"/>
          <w:szCs w:val="24"/>
        </w:rPr>
        <w:t>hildren (such as strengths and difficulties questionnaire scores and EHCPs)</w:t>
      </w:r>
      <w:r>
        <w:rPr>
          <w:rFonts w:ascii="Arial" w:hAnsi="Arial" w:cs="Arial"/>
          <w:bCs/>
          <w:snapToGrid w:val="0"/>
          <w:color w:val="000000"/>
          <w:sz w:val="24"/>
          <w:szCs w:val="24"/>
        </w:rPr>
        <w:t>.</w:t>
      </w:r>
      <w:r w:rsidRPr="004D20FD">
        <w:rPr>
          <w:rFonts w:ascii="Arial" w:hAnsi="Arial" w:cs="Arial"/>
          <w:bCs/>
          <w:snapToGrid w:val="0"/>
          <w:color w:val="000000"/>
          <w:sz w:val="24"/>
          <w:szCs w:val="24"/>
        </w:rPr>
        <w:t xml:space="preserve"> </w:t>
      </w:r>
    </w:p>
    <w:p w14:paraId="1171F12D" w14:textId="77777777" w:rsidR="009123D6" w:rsidRDefault="009123D6" w:rsidP="009123D6">
      <w:pPr>
        <w:pStyle w:val="ListParagraph"/>
        <w:numPr>
          <w:ilvl w:val="0"/>
          <w:numId w:val="24"/>
        </w:numPr>
        <w:spacing w:after="0" w:line="240" w:lineRule="auto"/>
        <w:jc w:val="both"/>
        <w:rPr>
          <w:rFonts w:ascii="Arial" w:hAnsi="Arial" w:cs="Arial"/>
          <w:bCs/>
          <w:snapToGrid w:val="0"/>
          <w:color w:val="000000"/>
          <w:sz w:val="24"/>
          <w:szCs w:val="24"/>
        </w:rPr>
      </w:pPr>
      <w:r w:rsidRPr="00633741">
        <w:rPr>
          <w:rFonts w:ascii="Arial" w:hAnsi="Arial" w:cs="Arial"/>
          <w:bCs/>
          <w:snapToGrid w:val="0"/>
          <w:color w:val="000000"/>
          <w:sz w:val="24"/>
          <w:szCs w:val="24"/>
        </w:rPr>
        <w:t xml:space="preserve">Information about children and young people who </w:t>
      </w:r>
      <w:r>
        <w:rPr>
          <w:rFonts w:ascii="Arial" w:hAnsi="Arial" w:cs="Arial"/>
          <w:bCs/>
          <w:snapToGrid w:val="0"/>
          <w:color w:val="000000"/>
          <w:sz w:val="24"/>
          <w:szCs w:val="24"/>
        </w:rPr>
        <w:t xml:space="preserve">have or have had a Social Worker from </w:t>
      </w:r>
      <w:r w:rsidRPr="00633741">
        <w:rPr>
          <w:rFonts w:ascii="Arial" w:hAnsi="Arial" w:cs="Arial"/>
          <w:bCs/>
          <w:snapToGrid w:val="0"/>
          <w:color w:val="000000"/>
          <w:sz w:val="24"/>
          <w:szCs w:val="24"/>
        </w:rPr>
        <w:t>K</w:t>
      </w:r>
      <w:r>
        <w:rPr>
          <w:rFonts w:ascii="Arial" w:hAnsi="Arial" w:cs="Arial"/>
          <w:bCs/>
          <w:snapToGrid w:val="0"/>
          <w:color w:val="000000"/>
          <w:sz w:val="24"/>
          <w:szCs w:val="24"/>
        </w:rPr>
        <w:t xml:space="preserve">nowsley </w:t>
      </w:r>
      <w:r w:rsidRPr="00633741">
        <w:rPr>
          <w:rFonts w:ascii="Arial" w:hAnsi="Arial" w:cs="Arial"/>
          <w:bCs/>
          <w:snapToGrid w:val="0"/>
          <w:color w:val="000000"/>
          <w:sz w:val="24"/>
          <w:szCs w:val="24"/>
        </w:rPr>
        <w:t>C</w:t>
      </w:r>
      <w:r>
        <w:rPr>
          <w:rFonts w:ascii="Arial" w:hAnsi="Arial" w:cs="Arial"/>
          <w:bCs/>
          <w:snapToGrid w:val="0"/>
          <w:color w:val="000000"/>
          <w:sz w:val="24"/>
          <w:szCs w:val="24"/>
        </w:rPr>
        <w:t>ouncil.</w:t>
      </w:r>
    </w:p>
    <w:p w14:paraId="5B3E1141" w14:textId="77777777" w:rsidR="009123D6" w:rsidRPr="004D20FD" w:rsidRDefault="009123D6" w:rsidP="009123D6">
      <w:pPr>
        <w:pStyle w:val="ListParagraph"/>
        <w:numPr>
          <w:ilvl w:val="0"/>
          <w:numId w:val="24"/>
        </w:numPr>
        <w:spacing w:after="0" w:line="240" w:lineRule="auto"/>
        <w:jc w:val="both"/>
        <w:rPr>
          <w:rFonts w:ascii="Arial" w:hAnsi="Arial" w:cs="Arial"/>
          <w:bCs/>
          <w:snapToGrid w:val="0"/>
          <w:color w:val="000000"/>
          <w:sz w:val="24"/>
          <w:szCs w:val="24"/>
        </w:rPr>
      </w:pPr>
      <w:r w:rsidRPr="00633741">
        <w:rPr>
          <w:rFonts w:ascii="Arial" w:hAnsi="Arial" w:cs="Arial"/>
          <w:bCs/>
          <w:snapToGrid w:val="0"/>
          <w:color w:val="000000"/>
          <w:sz w:val="24"/>
          <w:szCs w:val="24"/>
        </w:rPr>
        <w:t xml:space="preserve">Episodes of being </w:t>
      </w:r>
      <w:r>
        <w:rPr>
          <w:rFonts w:ascii="Arial" w:hAnsi="Arial" w:cs="Arial"/>
          <w:bCs/>
          <w:snapToGrid w:val="0"/>
          <w:color w:val="000000"/>
          <w:sz w:val="24"/>
          <w:szCs w:val="24"/>
        </w:rPr>
        <w:t xml:space="preserve">cared for </w:t>
      </w:r>
      <w:r w:rsidRPr="00633741">
        <w:rPr>
          <w:rFonts w:ascii="Arial" w:hAnsi="Arial" w:cs="Arial"/>
          <w:bCs/>
          <w:snapToGrid w:val="0"/>
          <w:color w:val="000000"/>
          <w:sz w:val="24"/>
          <w:szCs w:val="24"/>
        </w:rPr>
        <w:t>(such as important dates, information on placements)</w:t>
      </w:r>
      <w:r>
        <w:rPr>
          <w:rFonts w:ascii="Arial" w:hAnsi="Arial" w:cs="Arial"/>
          <w:bCs/>
          <w:snapToGrid w:val="0"/>
          <w:color w:val="000000"/>
          <w:sz w:val="24"/>
          <w:szCs w:val="24"/>
        </w:rPr>
        <w:t>.</w:t>
      </w:r>
    </w:p>
    <w:p w14:paraId="7728D682" w14:textId="77777777" w:rsidR="009123D6" w:rsidRPr="00EB64C3" w:rsidRDefault="009123D6" w:rsidP="009123D6">
      <w:pPr>
        <w:pStyle w:val="ListParagraph"/>
        <w:numPr>
          <w:ilvl w:val="0"/>
          <w:numId w:val="24"/>
        </w:numPr>
        <w:spacing w:after="0" w:line="240" w:lineRule="auto"/>
        <w:jc w:val="both"/>
        <w:rPr>
          <w:rFonts w:ascii="Arial" w:hAnsi="Arial" w:cs="Arial"/>
          <w:bCs/>
          <w:snapToGrid w:val="0"/>
          <w:color w:val="000000"/>
          <w:sz w:val="24"/>
          <w:szCs w:val="24"/>
        </w:rPr>
      </w:pPr>
      <w:r w:rsidRPr="00EB64C3">
        <w:rPr>
          <w:rFonts w:ascii="Arial" w:hAnsi="Arial" w:cs="Arial"/>
          <w:bCs/>
          <w:snapToGrid w:val="0"/>
          <w:color w:val="000000"/>
          <w:sz w:val="24"/>
          <w:szCs w:val="24"/>
        </w:rPr>
        <w:t>Personal circumstances to enable assessments to be made regarding educational support required</w:t>
      </w:r>
      <w:r>
        <w:rPr>
          <w:rFonts w:ascii="Arial" w:hAnsi="Arial" w:cs="Arial"/>
          <w:bCs/>
          <w:snapToGrid w:val="0"/>
          <w:color w:val="000000"/>
          <w:sz w:val="24"/>
          <w:szCs w:val="24"/>
        </w:rPr>
        <w:t>.</w:t>
      </w:r>
      <w:r w:rsidRPr="00EB64C3">
        <w:rPr>
          <w:rFonts w:ascii="Arial" w:hAnsi="Arial" w:cs="Arial"/>
          <w:bCs/>
          <w:snapToGrid w:val="0"/>
          <w:color w:val="000000"/>
          <w:sz w:val="24"/>
          <w:szCs w:val="24"/>
        </w:rPr>
        <w:t xml:space="preserve"> </w:t>
      </w:r>
    </w:p>
    <w:p w14:paraId="74BA28A4" w14:textId="77777777" w:rsidR="009123D6" w:rsidRDefault="009123D6" w:rsidP="009123D6">
      <w:pPr>
        <w:numPr>
          <w:ilvl w:val="0"/>
          <w:numId w:val="24"/>
        </w:numPr>
        <w:spacing w:after="0" w:line="240" w:lineRule="auto"/>
        <w:jc w:val="both"/>
        <w:rPr>
          <w:rFonts w:ascii="Arial" w:hAnsi="Arial" w:cs="Arial"/>
          <w:snapToGrid w:val="0"/>
          <w:color w:val="000000"/>
          <w:sz w:val="24"/>
          <w:szCs w:val="24"/>
        </w:rPr>
      </w:pPr>
      <w:r w:rsidRPr="0046113A">
        <w:rPr>
          <w:rFonts w:ascii="Arial" w:hAnsi="Arial" w:cs="Arial"/>
          <w:snapToGrid w:val="0"/>
          <w:color w:val="000000"/>
          <w:sz w:val="24"/>
          <w:szCs w:val="24"/>
        </w:rPr>
        <w:t>Information from schools, carers, and other professionals</w:t>
      </w:r>
      <w:r>
        <w:rPr>
          <w:rFonts w:ascii="Arial" w:hAnsi="Arial" w:cs="Arial"/>
          <w:snapToGrid w:val="0"/>
          <w:color w:val="000000"/>
          <w:sz w:val="24"/>
          <w:szCs w:val="24"/>
        </w:rPr>
        <w:t>.</w:t>
      </w:r>
    </w:p>
    <w:p w14:paraId="24B61FAE" w14:textId="77777777" w:rsidR="009123D6" w:rsidRPr="0046113A" w:rsidRDefault="009123D6" w:rsidP="009123D6">
      <w:pPr>
        <w:numPr>
          <w:ilvl w:val="0"/>
          <w:numId w:val="24"/>
        </w:numPr>
        <w:spacing w:after="0" w:line="240" w:lineRule="auto"/>
        <w:jc w:val="both"/>
        <w:rPr>
          <w:rFonts w:ascii="Arial" w:hAnsi="Arial" w:cs="Arial"/>
          <w:snapToGrid w:val="0"/>
          <w:color w:val="000000"/>
          <w:sz w:val="24"/>
          <w:szCs w:val="24"/>
        </w:rPr>
      </w:pPr>
      <w:r w:rsidRPr="00633741">
        <w:rPr>
          <w:rFonts w:ascii="Arial" w:hAnsi="Arial" w:cs="Arial"/>
          <w:bCs/>
          <w:snapToGrid w:val="0"/>
          <w:color w:val="000000"/>
          <w:sz w:val="24"/>
          <w:szCs w:val="24"/>
        </w:rPr>
        <w:t>Safeguarding information</w:t>
      </w:r>
      <w:r>
        <w:rPr>
          <w:rFonts w:ascii="Arial" w:hAnsi="Arial" w:cs="Arial"/>
          <w:bCs/>
          <w:snapToGrid w:val="0"/>
          <w:color w:val="000000"/>
          <w:sz w:val="24"/>
          <w:szCs w:val="24"/>
        </w:rPr>
        <w:t>.</w:t>
      </w:r>
    </w:p>
    <w:bookmarkEnd w:id="0"/>
    <w:p w14:paraId="79EA12AD" w14:textId="77777777" w:rsidR="009123D6" w:rsidRDefault="009123D6" w:rsidP="009123D6">
      <w:pPr>
        <w:spacing w:after="0" w:line="240" w:lineRule="auto"/>
        <w:jc w:val="both"/>
        <w:rPr>
          <w:rFonts w:ascii="Arial" w:hAnsi="Arial" w:cs="Arial"/>
          <w:b/>
          <w:sz w:val="24"/>
          <w:szCs w:val="24"/>
        </w:rPr>
      </w:pPr>
    </w:p>
    <w:p w14:paraId="23DB6718" w14:textId="77777777" w:rsidR="009123D6" w:rsidRPr="000F337A" w:rsidRDefault="009123D6" w:rsidP="009123D6">
      <w:pPr>
        <w:spacing w:after="0" w:line="240" w:lineRule="auto"/>
        <w:jc w:val="both"/>
        <w:rPr>
          <w:rFonts w:ascii="Arial" w:hAnsi="Arial" w:cs="Arial"/>
          <w:b/>
          <w:bCs/>
          <w:sz w:val="24"/>
          <w:szCs w:val="24"/>
        </w:rPr>
      </w:pPr>
      <w:r w:rsidRPr="000F337A">
        <w:rPr>
          <w:rFonts w:ascii="Arial" w:hAnsi="Arial" w:cs="Arial"/>
          <w:b/>
          <w:bCs/>
          <w:sz w:val="24"/>
          <w:szCs w:val="24"/>
        </w:rPr>
        <w:t>Lawful Basis for Processing</w:t>
      </w:r>
    </w:p>
    <w:p w14:paraId="330EBB18" w14:textId="77777777" w:rsidR="009123D6" w:rsidRDefault="009123D6" w:rsidP="009123D6">
      <w:pPr>
        <w:spacing w:after="0" w:line="240" w:lineRule="auto"/>
        <w:jc w:val="both"/>
        <w:rPr>
          <w:rFonts w:ascii="Arial" w:hAnsi="Arial" w:cs="Arial"/>
          <w:sz w:val="24"/>
          <w:szCs w:val="24"/>
        </w:rPr>
      </w:pPr>
    </w:p>
    <w:p w14:paraId="572C441C" w14:textId="77777777" w:rsidR="009123D6" w:rsidRDefault="009123D6" w:rsidP="009123D6">
      <w:pPr>
        <w:spacing w:after="0" w:line="240" w:lineRule="auto"/>
        <w:jc w:val="both"/>
        <w:rPr>
          <w:rFonts w:ascii="Arial" w:hAnsi="Arial" w:cs="Arial"/>
          <w:sz w:val="24"/>
          <w:szCs w:val="24"/>
        </w:rPr>
      </w:pPr>
      <w:r w:rsidRPr="00AE34D7">
        <w:rPr>
          <w:rFonts w:ascii="Arial" w:hAnsi="Arial" w:cs="Arial"/>
          <w:sz w:val="24"/>
          <w:szCs w:val="24"/>
        </w:rPr>
        <w:t xml:space="preserve">Under Article 6 of the UK General Data Protection Regulation (UK GDPR), the lawful bases we rely on for processing this information are: </w:t>
      </w:r>
    </w:p>
    <w:p w14:paraId="583DCF72" w14:textId="77777777" w:rsidR="009123D6" w:rsidRDefault="009123D6" w:rsidP="009123D6">
      <w:pPr>
        <w:spacing w:after="0" w:line="240" w:lineRule="auto"/>
        <w:jc w:val="both"/>
        <w:rPr>
          <w:rFonts w:ascii="Arial" w:hAnsi="Arial" w:cs="Arial"/>
          <w:sz w:val="24"/>
          <w:szCs w:val="24"/>
        </w:rPr>
      </w:pPr>
    </w:p>
    <w:p w14:paraId="564C2A1F" w14:textId="77777777" w:rsidR="009123D6" w:rsidRPr="003D4738" w:rsidRDefault="009123D6" w:rsidP="009123D6">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 xml:space="preserve">Article </w:t>
      </w:r>
      <w:r w:rsidRPr="003D4738">
        <w:rPr>
          <w:rFonts w:ascii="Arial" w:hAnsi="Arial" w:cs="Arial"/>
          <w:sz w:val="24"/>
          <w:szCs w:val="24"/>
        </w:rPr>
        <w:t>6(1)(c)</w:t>
      </w:r>
      <w:r>
        <w:rPr>
          <w:rFonts w:ascii="Arial" w:hAnsi="Arial" w:cs="Arial"/>
          <w:sz w:val="24"/>
          <w:szCs w:val="24"/>
        </w:rPr>
        <w:t>, which states that processing is necessary to comply with a legal obligation/</w:t>
      </w:r>
      <w:r w:rsidRPr="003D4738">
        <w:rPr>
          <w:rFonts w:ascii="Arial" w:hAnsi="Arial" w:cs="Arial"/>
          <w:sz w:val="24"/>
          <w:szCs w:val="24"/>
        </w:rPr>
        <w:t xml:space="preserve">. </w:t>
      </w:r>
    </w:p>
    <w:p w14:paraId="42F8BBB5" w14:textId="77777777" w:rsidR="009123D6" w:rsidRPr="003D4738" w:rsidRDefault="009123D6" w:rsidP="009123D6">
      <w:pPr>
        <w:pStyle w:val="ListParagraph"/>
        <w:numPr>
          <w:ilvl w:val="0"/>
          <w:numId w:val="27"/>
        </w:numPr>
        <w:spacing w:after="0" w:line="240" w:lineRule="auto"/>
        <w:jc w:val="both"/>
        <w:rPr>
          <w:rFonts w:ascii="Arial" w:hAnsi="Arial" w:cs="Arial"/>
          <w:sz w:val="24"/>
          <w:szCs w:val="24"/>
        </w:rPr>
      </w:pPr>
      <w:r>
        <w:rPr>
          <w:rFonts w:ascii="Arial" w:hAnsi="Arial" w:cs="Arial"/>
          <w:sz w:val="24"/>
          <w:szCs w:val="24"/>
        </w:rPr>
        <w:t xml:space="preserve">Article </w:t>
      </w:r>
      <w:r w:rsidRPr="003D4738">
        <w:rPr>
          <w:rFonts w:ascii="Arial" w:hAnsi="Arial" w:cs="Arial"/>
          <w:sz w:val="24"/>
          <w:szCs w:val="24"/>
        </w:rPr>
        <w:t>6(1)(e),</w:t>
      </w:r>
      <w:r>
        <w:rPr>
          <w:rFonts w:ascii="Arial" w:hAnsi="Arial" w:cs="Arial"/>
          <w:sz w:val="24"/>
          <w:szCs w:val="24"/>
        </w:rPr>
        <w:t xml:space="preserve"> which states that processing is necessary for the performance of a public task carried out in the public interest or in the exercise of official authority vested in the controller. </w:t>
      </w:r>
      <w:r w:rsidRPr="003D4738">
        <w:rPr>
          <w:rFonts w:ascii="Arial" w:hAnsi="Arial" w:cs="Arial"/>
          <w:sz w:val="24"/>
          <w:szCs w:val="24"/>
        </w:rPr>
        <w:t xml:space="preserve"> </w:t>
      </w:r>
    </w:p>
    <w:p w14:paraId="5B45DD6D" w14:textId="77777777" w:rsidR="009123D6" w:rsidRDefault="009123D6" w:rsidP="009123D6">
      <w:pPr>
        <w:spacing w:after="0" w:line="240" w:lineRule="auto"/>
        <w:jc w:val="both"/>
        <w:rPr>
          <w:rFonts w:ascii="Arial" w:hAnsi="Arial" w:cs="Arial"/>
          <w:sz w:val="24"/>
          <w:szCs w:val="24"/>
        </w:rPr>
      </w:pPr>
    </w:p>
    <w:p w14:paraId="224C942A" w14:textId="77777777" w:rsidR="009123D6" w:rsidRDefault="009123D6" w:rsidP="009123D6">
      <w:pPr>
        <w:spacing w:after="0" w:line="240" w:lineRule="auto"/>
        <w:jc w:val="both"/>
        <w:rPr>
          <w:rFonts w:ascii="Arial" w:hAnsi="Arial" w:cs="Arial"/>
          <w:sz w:val="24"/>
          <w:szCs w:val="24"/>
        </w:rPr>
      </w:pPr>
      <w:r w:rsidRPr="00AE34D7">
        <w:rPr>
          <w:rFonts w:ascii="Arial" w:hAnsi="Arial" w:cs="Arial"/>
          <w:sz w:val="24"/>
          <w:szCs w:val="24"/>
        </w:rPr>
        <w:t>These legal bases are underpinned by acts of legislation that dictate what actions can and should be taken by local authorities. This includes, but may not be limited to:</w:t>
      </w:r>
    </w:p>
    <w:p w14:paraId="6EDCC282" w14:textId="77777777" w:rsidR="009123D6" w:rsidRDefault="009123D6" w:rsidP="009123D6">
      <w:pPr>
        <w:spacing w:after="0" w:line="240" w:lineRule="auto"/>
        <w:jc w:val="both"/>
        <w:rPr>
          <w:rFonts w:ascii="Arial" w:hAnsi="Arial" w:cs="Arial"/>
          <w:sz w:val="24"/>
          <w:szCs w:val="24"/>
        </w:rPr>
      </w:pPr>
    </w:p>
    <w:p w14:paraId="261ED85C"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EF53D9">
        <w:rPr>
          <w:rFonts w:ascii="Arial" w:hAnsi="Arial" w:cs="Arial"/>
          <w:sz w:val="24"/>
          <w:szCs w:val="24"/>
        </w:rPr>
        <w:t>Children’s Act 1989</w:t>
      </w:r>
      <w:r>
        <w:rPr>
          <w:rFonts w:ascii="Arial" w:hAnsi="Arial" w:cs="Arial"/>
          <w:sz w:val="24"/>
          <w:szCs w:val="24"/>
        </w:rPr>
        <w:t xml:space="preserve"> and 2004</w:t>
      </w:r>
    </w:p>
    <w:p w14:paraId="085F00E4"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EF53D9">
        <w:rPr>
          <w:rFonts w:ascii="Arial" w:hAnsi="Arial" w:cs="Arial"/>
          <w:sz w:val="24"/>
          <w:szCs w:val="24"/>
        </w:rPr>
        <w:t>The Children and Families Act 2014</w:t>
      </w:r>
    </w:p>
    <w:p w14:paraId="3FB1D889"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EF53D9">
        <w:rPr>
          <w:rFonts w:ascii="Arial" w:hAnsi="Arial" w:cs="Arial"/>
          <w:sz w:val="24"/>
          <w:szCs w:val="24"/>
        </w:rPr>
        <w:t>Children and Social Work Act 2017</w:t>
      </w:r>
    </w:p>
    <w:p w14:paraId="24CCD1F8"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EF53D9">
        <w:rPr>
          <w:rFonts w:ascii="Arial" w:hAnsi="Arial" w:cs="Arial"/>
          <w:sz w:val="24"/>
          <w:szCs w:val="24"/>
        </w:rPr>
        <w:t xml:space="preserve">Education Act </w:t>
      </w:r>
      <w:r>
        <w:rPr>
          <w:rFonts w:ascii="Arial" w:hAnsi="Arial" w:cs="Arial"/>
          <w:sz w:val="24"/>
          <w:szCs w:val="24"/>
        </w:rPr>
        <w:t xml:space="preserve">1996, 2002 and </w:t>
      </w:r>
      <w:r w:rsidRPr="00EF53D9">
        <w:rPr>
          <w:rFonts w:ascii="Arial" w:hAnsi="Arial" w:cs="Arial"/>
          <w:sz w:val="24"/>
          <w:szCs w:val="24"/>
        </w:rPr>
        <w:t>2011</w:t>
      </w:r>
    </w:p>
    <w:p w14:paraId="609FD489" w14:textId="77777777" w:rsidR="009123D6" w:rsidRPr="00176D09" w:rsidRDefault="009123D6" w:rsidP="009123D6">
      <w:pPr>
        <w:numPr>
          <w:ilvl w:val="0"/>
          <w:numId w:val="26"/>
        </w:numPr>
        <w:tabs>
          <w:tab w:val="num" w:pos="720"/>
        </w:tabs>
        <w:spacing w:after="0" w:line="240" w:lineRule="auto"/>
        <w:jc w:val="both"/>
        <w:rPr>
          <w:rFonts w:ascii="Arial" w:hAnsi="Arial" w:cs="Arial"/>
          <w:iCs/>
          <w:sz w:val="24"/>
          <w:szCs w:val="24"/>
        </w:rPr>
      </w:pPr>
      <w:r w:rsidRPr="00A83B06">
        <w:rPr>
          <w:rFonts w:ascii="Arial" w:hAnsi="Arial" w:cs="Arial"/>
          <w:iCs/>
          <w:sz w:val="24"/>
          <w:szCs w:val="24"/>
        </w:rPr>
        <w:lastRenderedPageBreak/>
        <w:t>Education (Pupil Information) (England) Regulations 2005</w:t>
      </w:r>
    </w:p>
    <w:p w14:paraId="6EA96382"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EF53D9">
        <w:rPr>
          <w:rFonts w:ascii="Arial" w:hAnsi="Arial" w:cs="Arial"/>
          <w:sz w:val="24"/>
          <w:szCs w:val="24"/>
        </w:rPr>
        <w:t xml:space="preserve">Health and Social Care Act 2015 </w:t>
      </w:r>
    </w:p>
    <w:p w14:paraId="735B66F6" w14:textId="77777777" w:rsidR="009123D6" w:rsidRDefault="009123D6" w:rsidP="009123D6">
      <w:pPr>
        <w:spacing w:after="0" w:line="240" w:lineRule="auto"/>
        <w:jc w:val="both"/>
        <w:rPr>
          <w:rFonts w:ascii="Arial" w:hAnsi="Arial" w:cs="Arial"/>
          <w:sz w:val="24"/>
          <w:szCs w:val="24"/>
        </w:rPr>
      </w:pPr>
    </w:p>
    <w:p w14:paraId="1489EB93" w14:textId="77777777" w:rsidR="009123D6" w:rsidRDefault="009123D6" w:rsidP="009123D6">
      <w:pPr>
        <w:spacing w:after="0" w:line="240" w:lineRule="auto"/>
        <w:jc w:val="both"/>
        <w:rPr>
          <w:rFonts w:ascii="Arial" w:hAnsi="Arial" w:cs="Arial"/>
          <w:sz w:val="24"/>
          <w:szCs w:val="24"/>
        </w:rPr>
      </w:pPr>
      <w:r w:rsidRPr="00EF53D9">
        <w:rPr>
          <w:rFonts w:ascii="Arial" w:hAnsi="Arial" w:cs="Arial"/>
          <w:sz w:val="24"/>
          <w:szCs w:val="24"/>
        </w:rPr>
        <w:t>K</w:t>
      </w:r>
      <w:r>
        <w:rPr>
          <w:rFonts w:ascii="Arial" w:hAnsi="Arial" w:cs="Arial"/>
          <w:sz w:val="24"/>
          <w:szCs w:val="24"/>
        </w:rPr>
        <w:t xml:space="preserve">nowsley </w:t>
      </w:r>
      <w:r w:rsidRPr="00EF53D9">
        <w:rPr>
          <w:rFonts w:ascii="Arial" w:hAnsi="Arial" w:cs="Arial"/>
          <w:sz w:val="24"/>
          <w:szCs w:val="24"/>
        </w:rPr>
        <w:t xml:space="preserve">Council also has duties placed under the Local Government Act. To do this work, we also need to collect some special category data. This is personal data that needs more protection because it is sensitive. Under Article 9 of the UK GDPR, the lawful bases we rely on for processing special category information are: </w:t>
      </w:r>
    </w:p>
    <w:p w14:paraId="0A1F11CA" w14:textId="77777777" w:rsidR="009123D6" w:rsidRDefault="009123D6" w:rsidP="009123D6">
      <w:pPr>
        <w:spacing w:after="0" w:line="240" w:lineRule="auto"/>
        <w:jc w:val="both"/>
        <w:rPr>
          <w:rFonts w:ascii="Arial" w:hAnsi="Arial" w:cs="Arial"/>
          <w:sz w:val="24"/>
          <w:szCs w:val="24"/>
        </w:rPr>
      </w:pPr>
    </w:p>
    <w:p w14:paraId="64FA2C60" w14:textId="77777777" w:rsidR="009123D6" w:rsidRPr="008F4FC6" w:rsidRDefault="009123D6" w:rsidP="009123D6">
      <w:pPr>
        <w:pStyle w:val="ListParagraph"/>
        <w:numPr>
          <w:ilvl w:val="0"/>
          <w:numId w:val="28"/>
        </w:numPr>
        <w:spacing w:after="0" w:line="240" w:lineRule="auto"/>
        <w:jc w:val="both"/>
        <w:rPr>
          <w:rFonts w:ascii="Arial" w:hAnsi="Arial" w:cs="Arial"/>
          <w:sz w:val="24"/>
          <w:szCs w:val="24"/>
        </w:rPr>
      </w:pPr>
      <w:r>
        <w:rPr>
          <w:rFonts w:ascii="Arial" w:hAnsi="Arial" w:cs="Arial"/>
          <w:sz w:val="24"/>
          <w:szCs w:val="24"/>
        </w:rPr>
        <w:t xml:space="preserve">Article </w:t>
      </w:r>
      <w:r w:rsidRPr="008F4FC6">
        <w:rPr>
          <w:rFonts w:ascii="Arial" w:hAnsi="Arial" w:cs="Arial"/>
          <w:sz w:val="24"/>
          <w:szCs w:val="24"/>
        </w:rPr>
        <w:t>9(2)(h)</w:t>
      </w:r>
      <w:r>
        <w:rPr>
          <w:rFonts w:ascii="Arial" w:hAnsi="Arial" w:cs="Arial"/>
          <w:sz w:val="24"/>
          <w:szCs w:val="24"/>
        </w:rPr>
        <w:t>, which states that processing is necessary for the provision of health and social care or the management of health and social care systems and services.</w:t>
      </w:r>
    </w:p>
    <w:p w14:paraId="6C854F57" w14:textId="77777777" w:rsidR="009123D6" w:rsidRDefault="009123D6" w:rsidP="009123D6">
      <w:pPr>
        <w:pStyle w:val="ListParagraph"/>
        <w:numPr>
          <w:ilvl w:val="0"/>
          <w:numId w:val="28"/>
        </w:numPr>
        <w:spacing w:after="0" w:line="240" w:lineRule="auto"/>
        <w:jc w:val="both"/>
        <w:rPr>
          <w:rFonts w:ascii="Arial" w:hAnsi="Arial" w:cs="Arial"/>
          <w:sz w:val="24"/>
          <w:szCs w:val="24"/>
        </w:rPr>
      </w:pPr>
      <w:r>
        <w:rPr>
          <w:rFonts w:ascii="Arial" w:hAnsi="Arial" w:cs="Arial"/>
          <w:sz w:val="24"/>
          <w:szCs w:val="24"/>
        </w:rPr>
        <w:t xml:space="preserve">Article </w:t>
      </w:r>
      <w:r w:rsidRPr="008F4FC6">
        <w:rPr>
          <w:rFonts w:ascii="Arial" w:hAnsi="Arial" w:cs="Arial"/>
          <w:sz w:val="24"/>
          <w:szCs w:val="24"/>
        </w:rPr>
        <w:t>9(2)(g)</w:t>
      </w:r>
      <w:r>
        <w:rPr>
          <w:rFonts w:ascii="Arial" w:hAnsi="Arial" w:cs="Arial"/>
          <w:sz w:val="24"/>
          <w:szCs w:val="24"/>
        </w:rPr>
        <w:t xml:space="preserve">, which states that processing is necessary for reasons of substantial public interest.  </w:t>
      </w:r>
    </w:p>
    <w:p w14:paraId="5141AF18" w14:textId="77777777" w:rsidR="009123D6" w:rsidRDefault="009123D6" w:rsidP="009123D6">
      <w:pPr>
        <w:spacing w:after="0" w:line="240" w:lineRule="auto"/>
        <w:jc w:val="both"/>
        <w:rPr>
          <w:rFonts w:ascii="Arial" w:hAnsi="Arial" w:cs="Arial"/>
          <w:sz w:val="24"/>
          <w:szCs w:val="24"/>
        </w:rPr>
      </w:pPr>
    </w:p>
    <w:p w14:paraId="5FE71A89" w14:textId="77777777" w:rsidR="009123D6" w:rsidRDefault="009123D6" w:rsidP="009123D6">
      <w:pPr>
        <w:spacing w:after="0" w:line="240" w:lineRule="auto"/>
        <w:jc w:val="both"/>
        <w:rPr>
          <w:rFonts w:ascii="Arial" w:hAnsi="Arial" w:cs="Arial"/>
          <w:sz w:val="24"/>
          <w:szCs w:val="24"/>
        </w:rPr>
      </w:pPr>
      <w:r>
        <w:rPr>
          <w:rFonts w:ascii="Arial" w:hAnsi="Arial" w:cs="Arial"/>
          <w:sz w:val="24"/>
          <w:szCs w:val="24"/>
        </w:rPr>
        <w:t>The relevant lawful conditions under the Data Protection Act 2018 are as follows:</w:t>
      </w:r>
    </w:p>
    <w:p w14:paraId="3FF1EC69" w14:textId="77777777" w:rsidR="009123D6" w:rsidRDefault="009123D6" w:rsidP="009123D6">
      <w:pPr>
        <w:spacing w:after="0" w:line="240" w:lineRule="auto"/>
        <w:jc w:val="both"/>
        <w:rPr>
          <w:rFonts w:ascii="Arial" w:hAnsi="Arial" w:cs="Arial"/>
          <w:sz w:val="24"/>
          <w:szCs w:val="24"/>
        </w:rPr>
      </w:pPr>
    </w:p>
    <w:p w14:paraId="3F074E8A" w14:textId="77777777" w:rsidR="009123D6" w:rsidRPr="00E41CF7" w:rsidRDefault="009123D6" w:rsidP="009123D6">
      <w:pPr>
        <w:pStyle w:val="ListParagraph"/>
        <w:numPr>
          <w:ilvl w:val="0"/>
          <w:numId w:val="29"/>
        </w:numPr>
        <w:spacing w:after="0" w:line="240" w:lineRule="auto"/>
        <w:jc w:val="both"/>
        <w:rPr>
          <w:rFonts w:ascii="Arial" w:hAnsi="Arial" w:cs="Arial"/>
          <w:sz w:val="24"/>
          <w:szCs w:val="24"/>
        </w:rPr>
      </w:pPr>
      <w:r w:rsidRPr="00E41CF7">
        <w:rPr>
          <w:rFonts w:ascii="Arial" w:hAnsi="Arial" w:cs="Arial"/>
          <w:sz w:val="24"/>
          <w:szCs w:val="24"/>
        </w:rPr>
        <w:t>Schedule 1, Part 1, Paragraph 2, Health and social care.</w:t>
      </w:r>
    </w:p>
    <w:p w14:paraId="165CC82C" w14:textId="77777777" w:rsidR="009123D6" w:rsidRPr="00E41CF7" w:rsidRDefault="009123D6" w:rsidP="009123D6">
      <w:pPr>
        <w:pStyle w:val="ListParagraph"/>
        <w:numPr>
          <w:ilvl w:val="0"/>
          <w:numId w:val="29"/>
        </w:numPr>
        <w:spacing w:after="0" w:line="240" w:lineRule="auto"/>
        <w:jc w:val="both"/>
        <w:rPr>
          <w:rFonts w:ascii="Arial" w:hAnsi="Arial" w:cs="Arial"/>
          <w:sz w:val="24"/>
          <w:szCs w:val="24"/>
        </w:rPr>
      </w:pPr>
      <w:r w:rsidRPr="00E41CF7">
        <w:rPr>
          <w:rFonts w:ascii="Arial" w:hAnsi="Arial" w:cs="Arial"/>
          <w:sz w:val="24"/>
          <w:szCs w:val="24"/>
        </w:rPr>
        <w:t>Schedule 1, Part 2, Paragraph 6, Statutory and government purposes.</w:t>
      </w:r>
    </w:p>
    <w:p w14:paraId="0077F0C4" w14:textId="77777777" w:rsidR="009123D6" w:rsidRPr="00E41CF7" w:rsidRDefault="009123D6" w:rsidP="009123D6">
      <w:pPr>
        <w:pStyle w:val="ListParagraph"/>
        <w:numPr>
          <w:ilvl w:val="0"/>
          <w:numId w:val="29"/>
        </w:numPr>
        <w:spacing w:after="0" w:line="240" w:lineRule="auto"/>
        <w:jc w:val="both"/>
        <w:rPr>
          <w:rFonts w:ascii="Arial" w:hAnsi="Arial" w:cs="Arial"/>
          <w:sz w:val="24"/>
          <w:szCs w:val="24"/>
        </w:rPr>
      </w:pPr>
      <w:r w:rsidRPr="00E41CF7">
        <w:rPr>
          <w:rFonts w:ascii="Arial" w:hAnsi="Arial" w:cs="Arial"/>
          <w:sz w:val="24"/>
          <w:szCs w:val="24"/>
        </w:rPr>
        <w:t>Schedule 1, Part 2, Paragraph 8, Equality of opportunity and treatment.</w:t>
      </w:r>
    </w:p>
    <w:p w14:paraId="145C4C33" w14:textId="77777777" w:rsidR="009123D6" w:rsidRPr="00465197" w:rsidRDefault="009123D6" w:rsidP="009123D6">
      <w:pPr>
        <w:pStyle w:val="ListParagraph"/>
        <w:numPr>
          <w:ilvl w:val="0"/>
          <w:numId w:val="29"/>
        </w:numPr>
        <w:spacing w:after="0" w:line="240" w:lineRule="auto"/>
        <w:jc w:val="both"/>
        <w:rPr>
          <w:rFonts w:ascii="Arial" w:hAnsi="Arial" w:cs="Arial"/>
          <w:sz w:val="24"/>
          <w:szCs w:val="24"/>
        </w:rPr>
      </w:pPr>
      <w:r w:rsidRPr="00465197">
        <w:rPr>
          <w:rFonts w:ascii="Arial" w:hAnsi="Arial" w:cs="Arial"/>
          <w:sz w:val="24"/>
          <w:szCs w:val="24"/>
        </w:rPr>
        <w:t xml:space="preserve">Schedule 1, Part 2, Paragraph 18, safeguarding of children and individuals at risk.  </w:t>
      </w:r>
    </w:p>
    <w:p w14:paraId="33E3EE76" w14:textId="77777777" w:rsidR="009123D6" w:rsidRDefault="009123D6" w:rsidP="009123D6">
      <w:pPr>
        <w:spacing w:after="0" w:line="240" w:lineRule="auto"/>
        <w:jc w:val="both"/>
        <w:rPr>
          <w:rFonts w:ascii="Arial" w:hAnsi="Arial" w:cs="Arial"/>
          <w:sz w:val="24"/>
          <w:szCs w:val="24"/>
        </w:rPr>
      </w:pPr>
    </w:p>
    <w:p w14:paraId="4A3FF11B" w14:textId="77777777" w:rsidR="009123D6" w:rsidRDefault="009123D6" w:rsidP="009123D6">
      <w:pPr>
        <w:spacing w:after="0" w:line="240" w:lineRule="auto"/>
        <w:jc w:val="both"/>
        <w:rPr>
          <w:rFonts w:ascii="Arial" w:hAnsi="Arial" w:cs="Arial"/>
          <w:sz w:val="24"/>
          <w:szCs w:val="24"/>
        </w:rPr>
      </w:pPr>
      <w:r w:rsidRPr="000F337A">
        <w:rPr>
          <w:rFonts w:ascii="Arial" w:hAnsi="Arial" w:cs="Arial"/>
          <w:b/>
          <w:bCs/>
          <w:sz w:val="24"/>
          <w:szCs w:val="24"/>
        </w:rPr>
        <w:t>Who We Share Your Data With</w:t>
      </w:r>
    </w:p>
    <w:p w14:paraId="12117EE7" w14:textId="77777777" w:rsidR="009123D6" w:rsidRDefault="009123D6" w:rsidP="009123D6">
      <w:pPr>
        <w:spacing w:after="0" w:line="240" w:lineRule="auto"/>
        <w:jc w:val="both"/>
        <w:rPr>
          <w:rFonts w:ascii="Arial" w:hAnsi="Arial" w:cs="Arial"/>
          <w:sz w:val="24"/>
          <w:szCs w:val="24"/>
        </w:rPr>
      </w:pPr>
    </w:p>
    <w:p w14:paraId="443E16DF" w14:textId="77777777" w:rsidR="009123D6" w:rsidRDefault="009123D6" w:rsidP="009123D6">
      <w:pPr>
        <w:spacing w:after="0" w:line="240" w:lineRule="auto"/>
        <w:jc w:val="both"/>
        <w:rPr>
          <w:rFonts w:ascii="Arial" w:hAnsi="Arial" w:cs="Arial"/>
          <w:sz w:val="24"/>
          <w:szCs w:val="24"/>
        </w:rPr>
      </w:pPr>
      <w:r w:rsidRPr="006B0C6A">
        <w:rPr>
          <w:rFonts w:ascii="Arial" w:hAnsi="Arial" w:cs="Arial"/>
          <w:sz w:val="24"/>
          <w:szCs w:val="24"/>
        </w:rPr>
        <w:t xml:space="preserve">We may share </w:t>
      </w:r>
      <w:r>
        <w:rPr>
          <w:rFonts w:ascii="Arial" w:hAnsi="Arial" w:cs="Arial"/>
          <w:sz w:val="24"/>
          <w:szCs w:val="24"/>
        </w:rPr>
        <w:t>your personal</w:t>
      </w:r>
      <w:r w:rsidRPr="006B0C6A">
        <w:rPr>
          <w:rFonts w:ascii="Arial" w:hAnsi="Arial" w:cs="Arial"/>
          <w:sz w:val="24"/>
          <w:szCs w:val="24"/>
        </w:rPr>
        <w:t xml:space="preserve"> information with: </w:t>
      </w:r>
    </w:p>
    <w:p w14:paraId="1D003045"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6B0C6A">
        <w:rPr>
          <w:rFonts w:ascii="Arial" w:hAnsi="Arial" w:cs="Arial"/>
          <w:sz w:val="24"/>
          <w:szCs w:val="24"/>
        </w:rPr>
        <w:t>Other services within K</w:t>
      </w:r>
      <w:r>
        <w:rPr>
          <w:rFonts w:ascii="Arial" w:hAnsi="Arial" w:cs="Arial"/>
          <w:sz w:val="24"/>
          <w:szCs w:val="24"/>
        </w:rPr>
        <w:t>nowsley</w:t>
      </w:r>
      <w:r w:rsidRPr="006B0C6A">
        <w:rPr>
          <w:rFonts w:ascii="Arial" w:hAnsi="Arial" w:cs="Arial"/>
          <w:sz w:val="24"/>
          <w:szCs w:val="24"/>
        </w:rPr>
        <w:t xml:space="preserve"> Council.</w:t>
      </w:r>
    </w:p>
    <w:p w14:paraId="2B4896F1"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1E7351">
        <w:rPr>
          <w:rFonts w:ascii="Arial" w:hAnsi="Arial" w:cs="Arial"/>
          <w:sz w:val="24"/>
          <w:szCs w:val="24"/>
        </w:rPr>
        <w:t>Social workers and foster carers</w:t>
      </w:r>
    </w:p>
    <w:p w14:paraId="1AD36728"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6B0C6A">
        <w:rPr>
          <w:rFonts w:ascii="Arial" w:hAnsi="Arial" w:cs="Arial"/>
          <w:sz w:val="24"/>
          <w:szCs w:val="24"/>
        </w:rPr>
        <w:t>Other services in other Local Authorities, such as Schools Admissions, Special Educational Needs, Virtual Schools.</w:t>
      </w:r>
    </w:p>
    <w:p w14:paraId="3B292793"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6B0C6A">
        <w:rPr>
          <w:rFonts w:ascii="Arial" w:hAnsi="Arial" w:cs="Arial"/>
          <w:sz w:val="24"/>
          <w:szCs w:val="24"/>
        </w:rPr>
        <w:t>Schools and education settings.</w:t>
      </w:r>
    </w:p>
    <w:p w14:paraId="34DFF52A"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6B0C6A">
        <w:rPr>
          <w:rFonts w:ascii="Arial" w:hAnsi="Arial" w:cs="Arial"/>
          <w:sz w:val="24"/>
          <w:szCs w:val="24"/>
        </w:rPr>
        <w:t>Government departments e.g. Department for Education.</w:t>
      </w:r>
    </w:p>
    <w:p w14:paraId="0ECD2008"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6B0C6A">
        <w:rPr>
          <w:rFonts w:ascii="Arial" w:hAnsi="Arial" w:cs="Arial"/>
          <w:sz w:val="24"/>
          <w:szCs w:val="24"/>
        </w:rPr>
        <w:t>Statutory agencies such as Ofsted</w:t>
      </w:r>
    </w:p>
    <w:p w14:paraId="6E52893A" w14:textId="77777777" w:rsidR="009123D6" w:rsidRDefault="009123D6" w:rsidP="009123D6">
      <w:pPr>
        <w:pStyle w:val="ListParagraph"/>
        <w:numPr>
          <w:ilvl w:val="0"/>
          <w:numId w:val="26"/>
        </w:numPr>
        <w:spacing w:after="0" w:line="240" w:lineRule="auto"/>
        <w:jc w:val="both"/>
        <w:rPr>
          <w:rFonts w:ascii="Arial" w:hAnsi="Arial" w:cs="Arial"/>
          <w:sz w:val="24"/>
          <w:szCs w:val="24"/>
        </w:rPr>
      </w:pPr>
      <w:r w:rsidRPr="006B0C6A">
        <w:rPr>
          <w:rFonts w:ascii="Arial" w:hAnsi="Arial" w:cs="Arial"/>
          <w:sz w:val="24"/>
          <w:szCs w:val="24"/>
        </w:rPr>
        <w:t>Other partners such as health and the police.</w:t>
      </w:r>
    </w:p>
    <w:p w14:paraId="6F676A5B" w14:textId="77777777" w:rsidR="009123D6" w:rsidRPr="001E7351" w:rsidRDefault="009123D6" w:rsidP="009123D6">
      <w:pPr>
        <w:pStyle w:val="ListParagraph"/>
        <w:numPr>
          <w:ilvl w:val="0"/>
          <w:numId w:val="26"/>
        </w:numPr>
        <w:spacing w:after="0" w:line="240" w:lineRule="auto"/>
        <w:jc w:val="both"/>
        <w:rPr>
          <w:rFonts w:ascii="Arial" w:hAnsi="Arial" w:cs="Arial"/>
          <w:sz w:val="24"/>
          <w:szCs w:val="24"/>
        </w:rPr>
      </w:pPr>
      <w:r w:rsidRPr="001E7351">
        <w:rPr>
          <w:rFonts w:ascii="Arial" w:hAnsi="Arial" w:cs="Arial"/>
          <w:sz w:val="24"/>
          <w:szCs w:val="24"/>
        </w:rPr>
        <w:t>Other local authorities (where appropriate)</w:t>
      </w:r>
    </w:p>
    <w:p w14:paraId="6D6821A9" w14:textId="77777777" w:rsidR="009123D6" w:rsidRDefault="009123D6" w:rsidP="009123D6">
      <w:pPr>
        <w:spacing w:after="0" w:line="240" w:lineRule="auto"/>
        <w:jc w:val="both"/>
        <w:rPr>
          <w:rFonts w:ascii="Arial" w:hAnsi="Arial" w:cs="Arial"/>
          <w:sz w:val="24"/>
          <w:szCs w:val="24"/>
        </w:rPr>
      </w:pPr>
    </w:p>
    <w:p w14:paraId="4EE0534B" w14:textId="77777777" w:rsidR="009123D6" w:rsidRDefault="009123D6" w:rsidP="009123D6">
      <w:pPr>
        <w:spacing w:after="0" w:line="240" w:lineRule="auto"/>
        <w:jc w:val="both"/>
        <w:rPr>
          <w:rFonts w:ascii="Arial" w:hAnsi="Arial" w:cs="Arial"/>
          <w:sz w:val="24"/>
          <w:szCs w:val="24"/>
        </w:rPr>
      </w:pPr>
      <w:r w:rsidRPr="000F337A">
        <w:rPr>
          <w:rFonts w:ascii="Arial" w:hAnsi="Arial" w:cs="Arial"/>
          <w:sz w:val="24"/>
          <w:szCs w:val="24"/>
        </w:rPr>
        <w:t>We only share the minimum necessary information and ensure all partners comply with data protection laws.</w:t>
      </w:r>
    </w:p>
    <w:p w14:paraId="0EE84AAD" w14:textId="77777777" w:rsidR="009123D6" w:rsidRDefault="009123D6" w:rsidP="009123D6">
      <w:pPr>
        <w:spacing w:after="0" w:line="240" w:lineRule="auto"/>
        <w:jc w:val="both"/>
        <w:rPr>
          <w:rFonts w:ascii="Arial" w:hAnsi="Arial" w:cs="Arial"/>
          <w:sz w:val="24"/>
          <w:szCs w:val="24"/>
        </w:rPr>
      </w:pPr>
    </w:p>
    <w:p w14:paraId="00858DF1" w14:textId="77777777" w:rsidR="009123D6" w:rsidRDefault="009123D6" w:rsidP="009123D6">
      <w:pPr>
        <w:spacing w:after="0" w:line="240" w:lineRule="auto"/>
        <w:jc w:val="both"/>
        <w:rPr>
          <w:rFonts w:ascii="Arial" w:hAnsi="Arial" w:cs="Arial"/>
          <w:sz w:val="24"/>
          <w:szCs w:val="24"/>
        </w:rPr>
      </w:pPr>
      <w:r w:rsidRPr="00BD1D77">
        <w:rPr>
          <w:rFonts w:ascii="Arial" w:hAnsi="Arial" w:cs="Arial"/>
          <w:sz w:val="24"/>
          <w:szCs w:val="24"/>
        </w:rPr>
        <w:t>We do not share personal information about you with anyone else without consent unless the law and our policies allow us to do so.</w:t>
      </w:r>
    </w:p>
    <w:p w14:paraId="1EA307C8" w14:textId="77777777" w:rsidR="009123D6" w:rsidRDefault="009123D6" w:rsidP="009123D6">
      <w:pPr>
        <w:spacing w:after="0" w:line="240" w:lineRule="auto"/>
        <w:jc w:val="both"/>
        <w:rPr>
          <w:rFonts w:ascii="Arial" w:hAnsi="Arial" w:cs="Arial"/>
          <w:sz w:val="24"/>
          <w:szCs w:val="24"/>
        </w:rPr>
      </w:pPr>
    </w:p>
    <w:p w14:paraId="6F6E4418" w14:textId="77777777" w:rsidR="009123D6" w:rsidRPr="00926A68" w:rsidRDefault="009123D6" w:rsidP="009123D6">
      <w:pPr>
        <w:rPr>
          <w:rFonts w:ascii="Arial" w:hAnsi="Arial" w:cs="Arial"/>
          <w:b/>
          <w:color w:val="000000" w:themeColor="text1"/>
          <w:sz w:val="24"/>
          <w:szCs w:val="24"/>
        </w:rPr>
      </w:pPr>
      <w:r w:rsidRPr="00926A68">
        <w:rPr>
          <w:rFonts w:ascii="Arial" w:hAnsi="Arial" w:cs="Arial"/>
          <w:b/>
          <w:color w:val="000000" w:themeColor="text1"/>
          <w:sz w:val="24"/>
          <w:szCs w:val="24"/>
        </w:rPr>
        <w:t>Department for Education (DfE)</w:t>
      </w:r>
    </w:p>
    <w:p w14:paraId="74373A26" w14:textId="77777777" w:rsidR="009123D6" w:rsidRPr="00926A68" w:rsidRDefault="009123D6" w:rsidP="009123D6">
      <w:pPr>
        <w:rPr>
          <w:rFonts w:ascii="Arial" w:hAnsi="Arial" w:cs="Arial"/>
          <w:sz w:val="24"/>
          <w:szCs w:val="24"/>
        </w:rPr>
      </w:pPr>
      <w:r w:rsidRPr="00926A68">
        <w:rPr>
          <w:rFonts w:ascii="Arial" w:hAnsi="Arial" w:cs="Arial"/>
          <w:sz w:val="24"/>
          <w:szCs w:val="24"/>
        </w:rPr>
        <w:t xml:space="preserve">The Department for Education (DfE) collects personal data from educational settings and local authorities via various statutory data collections. </w:t>
      </w:r>
    </w:p>
    <w:p w14:paraId="05BEBBEB" w14:textId="77777777" w:rsidR="009123D6" w:rsidRPr="00926A68" w:rsidRDefault="009123D6" w:rsidP="009123D6">
      <w:pPr>
        <w:rPr>
          <w:rFonts w:ascii="Arial" w:hAnsi="Arial" w:cs="Arial"/>
          <w:sz w:val="24"/>
          <w:szCs w:val="24"/>
        </w:rPr>
      </w:pPr>
      <w:r w:rsidRPr="00926A68">
        <w:rPr>
          <w:rFonts w:ascii="Arial" w:hAnsi="Arial" w:cs="Arial"/>
          <w:sz w:val="24"/>
          <w:szCs w:val="24"/>
        </w:rPr>
        <w:t xml:space="preserve">We share children in need and children looked after data with the Department for Education (DfE) on a statutory basis, under </w:t>
      </w:r>
      <w:hyperlink r:id="rId14" w:history="1">
        <w:r w:rsidRPr="00926A68">
          <w:rPr>
            <w:rStyle w:val="Hyperlink"/>
            <w:rFonts w:ascii="Arial" w:hAnsi="Arial" w:cs="Arial"/>
            <w:sz w:val="24"/>
            <w:szCs w:val="24"/>
          </w:rPr>
          <w:t>Section 83 of 1989 Children’s Act</w:t>
        </w:r>
      </w:hyperlink>
      <w:r w:rsidRPr="00926A68">
        <w:rPr>
          <w:rFonts w:ascii="Arial" w:hAnsi="Arial" w:cs="Arial"/>
          <w:sz w:val="24"/>
          <w:szCs w:val="24"/>
        </w:rPr>
        <w:t xml:space="preserve">, </w:t>
      </w:r>
      <w:hyperlink r:id="rId15" w:history="1">
        <w:r w:rsidRPr="00926A68">
          <w:rPr>
            <w:rStyle w:val="Hyperlink"/>
            <w:rFonts w:ascii="Arial" w:hAnsi="Arial" w:cs="Arial"/>
            <w:sz w:val="24"/>
            <w:szCs w:val="24"/>
          </w:rPr>
          <w:t>http://www.legislation.gov.uk/ukpga/2008/23/section/7</w:t>
        </w:r>
      </w:hyperlink>
      <w:r w:rsidRPr="00926A68">
        <w:rPr>
          <w:rFonts w:ascii="Arial" w:hAnsi="Arial" w:cs="Arial"/>
          <w:sz w:val="24"/>
          <w:szCs w:val="24"/>
        </w:rPr>
        <w:t xml:space="preserve"> and also under </w:t>
      </w:r>
      <w:hyperlink r:id="rId16" w:history="1">
        <w:r w:rsidRPr="00926A68">
          <w:rPr>
            <w:rStyle w:val="Hyperlink"/>
            <w:rFonts w:ascii="Arial" w:hAnsi="Arial" w:cs="Arial"/>
            <w:sz w:val="24"/>
            <w:szCs w:val="24"/>
          </w:rPr>
          <w:t>section 3 of The Education (Information About Individual Pupils) (England) Regulations 2013</w:t>
        </w:r>
      </w:hyperlink>
      <w:r>
        <w:rPr>
          <w:rFonts w:ascii="Arial" w:hAnsi="Arial" w:cs="Arial"/>
          <w:sz w:val="24"/>
          <w:szCs w:val="24"/>
        </w:rPr>
        <w:t>.</w:t>
      </w:r>
    </w:p>
    <w:p w14:paraId="013BE072" w14:textId="77777777" w:rsidR="009123D6" w:rsidRPr="00926A68" w:rsidRDefault="009123D6" w:rsidP="009123D6">
      <w:pPr>
        <w:rPr>
          <w:rFonts w:ascii="Arial" w:hAnsi="Arial" w:cs="Arial"/>
          <w:b/>
          <w:bCs/>
          <w:color w:val="8A2529"/>
          <w:sz w:val="24"/>
          <w:szCs w:val="24"/>
        </w:rPr>
      </w:pPr>
      <w:r w:rsidRPr="00926A68">
        <w:rPr>
          <w:rFonts w:ascii="Arial" w:hAnsi="Arial" w:cs="Arial"/>
          <w:color w:val="000000" w:themeColor="text1"/>
          <w:sz w:val="24"/>
          <w:szCs w:val="24"/>
        </w:rPr>
        <w:t>All data is transferred securely and held by the Department for Education (DfE) under a combination of software and hardware controls which mee</w:t>
      </w:r>
      <w:r w:rsidRPr="00926A68">
        <w:rPr>
          <w:rFonts w:ascii="Arial" w:hAnsi="Arial" w:cs="Arial"/>
          <w:sz w:val="24"/>
          <w:szCs w:val="24"/>
        </w:rPr>
        <w:t xml:space="preserve">t the current </w:t>
      </w:r>
      <w:hyperlink r:id="rId17" w:history="1">
        <w:r w:rsidRPr="00926A68">
          <w:rPr>
            <w:rStyle w:val="Hyperlink"/>
            <w:rFonts w:ascii="Arial" w:hAnsi="Arial" w:cs="Arial"/>
            <w:sz w:val="24"/>
            <w:szCs w:val="24"/>
          </w:rPr>
          <w:t>government security policy framework</w:t>
        </w:r>
      </w:hyperlink>
      <w:r w:rsidRPr="00926A68">
        <w:rPr>
          <w:rFonts w:ascii="Arial" w:hAnsi="Arial" w:cs="Arial"/>
          <w:sz w:val="24"/>
          <w:szCs w:val="24"/>
        </w:rPr>
        <w:t xml:space="preserve">. </w:t>
      </w:r>
    </w:p>
    <w:p w14:paraId="711E201F" w14:textId="77777777" w:rsidR="009123D6" w:rsidRPr="00926A68" w:rsidRDefault="009123D6" w:rsidP="009123D6">
      <w:pPr>
        <w:rPr>
          <w:rFonts w:ascii="Arial" w:hAnsi="Arial" w:cs="Arial"/>
          <w:sz w:val="24"/>
          <w:szCs w:val="24"/>
        </w:rPr>
      </w:pPr>
      <w:r w:rsidRPr="00926A68">
        <w:rPr>
          <w:rFonts w:ascii="Arial" w:hAnsi="Arial" w:cs="Arial"/>
          <w:sz w:val="24"/>
          <w:szCs w:val="24"/>
        </w:rPr>
        <w:t>For more information, please see ‘How Government uses your data’ section.</w:t>
      </w:r>
    </w:p>
    <w:p w14:paraId="2BC333A2" w14:textId="77777777" w:rsidR="009123D6" w:rsidRPr="00926A68" w:rsidRDefault="009123D6" w:rsidP="009123D6">
      <w:pPr>
        <w:rPr>
          <w:rFonts w:ascii="Arial" w:hAnsi="Arial" w:cs="Arial"/>
          <w:sz w:val="24"/>
          <w:szCs w:val="24"/>
        </w:rPr>
      </w:pPr>
      <w:r w:rsidRPr="00926A68">
        <w:rPr>
          <w:rFonts w:ascii="Arial" w:hAnsi="Arial" w:cs="Arial"/>
          <w:sz w:val="24"/>
          <w:szCs w:val="24"/>
        </w:rPr>
        <w:t xml:space="preserve">For privacy information on the data the Department for Education collects and uses, please see: </w:t>
      </w:r>
      <w:hyperlink r:id="rId18" w:history="1">
        <w:r w:rsidRPr="00926A68">
          <w:rPr>
            <w:rStyle w:val="Hyperlink"/>
            <w:rFonts w:ascii="Arial" w:hAnsi="Arial" w:cs="Arial"/>
            <w:sz w:val="24"/>
            <w:szCs w:val="24"/>
          </w:rPr>
          <w:t>https://www.gov.uk/government/publications/privacy-information-early-years-foundation-stage-to-key-stage-3</w:t>
        </w:r>
      </w:hyperlink>
    </w:p>
    <w:p w14:paraId="7AA0A24B" w14:textId="77777777" w:rsidR="009123D6" w:rsidRPr="00926A68" w:rsidRDefault="009123D6" w:rsidP="009123D6">
      <w:pPr>
        <w:rPr>
          <w:rFonts w:ascii="Arial" w:hAnsi="Arial" w:cs="Arial"/>
          <w:sz w:val="24"/>
          <w:szCs w:val="24"/>
        </w:rPr>
      </w:pPr>
      <w:r w:rsidRPr="00926A68">
        <w:rPr>
          <w:rFonts w:ascii="Arial" w:hAnsi="Arial" w:cs="Arial"/>
          <w:sz w:val="24"/>
          <w:szCs w:val="24"/>
        </w:rPr>
        <w:t>and</w:t>
      </w:r>
    </w:p>
    <w:p w14:paraId="7F7F0C48" w14:textId="77777777" w:rsidR="009123D6" w:rsidRPr="000B510B" w:rsidRDefault="009123D6" w:rsidP="009123D6">
      <w:pPr>
        <w:rPr>
          <w:rFonts w:ascii="Arial" w:hAnsi="Arial" w:cs="Arial"/>
          <w:sz w:val="24"/>
          <w:szCs w:val="24"/>
        </w:rPr>
      </w:pPr>
      <w:hyperlink r:id="rId19" w:history="1">
        <w:r w:rsidRPr="00926A68">
          <w:rPr>
            <w:rStyle w:val="Hyperlink"/>
            <w:rFonts w:ascii="Arial" w:hAnsi="Arial" w:cs="Arial"/>
            <w:sz w:val="24"/>
            <w:szCs w:val="24"/>
          </w:rPr>
          <w:t>https://www.gov.uk/government/publications/privacy-information-key-stage-4-and-5-and-adult-education</w:t>
        </w:r>
      </w:hyperlink>
    </w:p>
    <w:p w14:paraId="48071BDE" w14:textId="77777777" w:rsidR="009123D6" w:rsidRPr="000F337A" w:rsidRDefault="009123D6" w:rsidP="009123D6">
      <w:pPr>
        <w:spacing w:after="0" w:line="240" w:lineRule="auto"/>
        <w:jc w:val="both"/>
        <w:rPr>
          <w:rFonts w:ascii="Arial" w:hAnsi="Arial" w:cs="Arial"/>
          <w:b/>
          <w:bCs/>
          <w:sz w:val="24"/>
          <w:szCs w:val="24"/>
        </w:rPr>
      </w:pPr>
      <w:r w:rsidRPr="000F337A">
        <w:rPr>
          <w:rFonts w:ascii="Arial" w:hAnsi="Arial" w:cs="Arial"/>
          <w:b/>
          <w:bCs/>
          <w:sz w:val="24"/>
          <w:szCs w:val="24"/>
        </w:rPr>
        <w:t>How Long We Keep Your Data</w:t>
      </w:r>
    </w:p>
    <w:p w14:paraId="53C4FB46" w14:textId="77777777" w:rsidR="009123D6" w:rsidRDefault="009123D6" w:rsidP="009123D6">
      <w:pPr>
        <w:spacing w:after="0" w:line="240" w:lineRule="auto"/>
        <w:jc w:val="both"/>
        <w:rPr>
          <w:rFonts w:ascii="Arial" w:hAnsi="Arial" w:cs="Arial"/>
          <w:sz w:val="24"/>
          <w:szCs w:val="24"/>
        </w:rPr>
      </w:pPr>
    </w:p>
    <w:p w14:paraId="46E88E49" w14:textId="77777777" w:rsidR="009123D6" w:rsidRDefault="009123D6" w:rsidP="009123D6">
      <w:pPr>
        <w:spacing w:after="0" w:line="240" w:lineRule="auto"/>
        <w:jc w:val="both"/>
        <w:rPr>
          <w:rFonts w:ascii="Arial" w:hAnsi="Arial" w:cs="Arial"/>
          <w:iCs/>
          <w:snapToGrid w:val="0"/>
          <w:sz w:val="24"/>
          <w:szCs w:val="24"/>
        </w:rPr>
      </w:pPr>
      <w:r w:rsidRPr="001E112B">
        <w:rPr>
          <w:rFonts w:ascii="Arial" w:hAnsi="Arial" w:cs="Arial"/>
          <w:sz w:val="24"/>
          <w:szCs w:val="24"/>
        </w:rPr>
        <w:t>We will hold the information about you</w:t>
      </w:r>
      <w:r>
        <w:rPr>
          <w:rFonts w:ascii="Arial" w:hAnsi="Arial" w:cs="Arial"/>
          <w:sz w:val="24"/>
          <w:szCs w:val="24"/>
        </w:rPr>
        <w:t xml:space="preserve"> on secure Knowsley Council systems</w:t>
      </w:r>
      <w:r w:rsidRPr="001E112B">
        <w:rPr>
          <w:rFonts w:ascii="Arial" w:hAnsi="Arial" w:cs="Arial"/>
          <w:sz w:val="24"/>
          <w:szCs w:val="24"/>
        </w:rPr>
        <w:t xml:space="preserve"> for no longer than is reasonably necessary. </w:t>
      </w:r>
    </w:p>
    <w:p w14:paraId="62A768E6" w14:textId="77777777" w:rsidR="009123D6" w:rsidRPr="003E1D87" w:rsidRDefault="009123D6" w:rsidP="009123D6">
      <w:pPr>
        <w:spacing w:after="0" w:line="240" w:lineRule="auto"/>
        <w:jc w:val="both"/>
        <w:rPr>
          <w:rFonts w:ascii="Arial" w:hAnsi="Arial" w:cs="Arial"/>
          <w:iCs/>
          <w:snapToGrid w:val="0"/>
          <w:sz w:val="24"/>
          <w:szCs w:val="24"/>
        </w:rPr>
      </w:pPr>
      <w:r>
        <w:rPr>
          <w:rFonts w:ascii="Arial" w:hAnsi="Arial" w:cs="Arial"/>
          <w:iCs/>
          <w:snapToGrid w:val="0"/>
          <w:sz w:val="24"/>
          <w:szCs w:val="24"/>
        </w:rPr>
        <w:t xml:space="preserve">Knowsley Council and </w:t>
      </w:r>
      <w:r w:rsidRPr="003E1D87">
        <w:rPr>
          <w:rFonts w:ascii="Arial" w:hAnsi="Arial" w:cs="Arial"/>
          <w:iCs/>
          <w:snapToGrid w:val="0"/>
          <w:sz w:val="24"/>
          <w:szCs w:val="24"/>
        </w:rPr>
        <w:t>Establishments</w:t>
      </w:r>
      <w:r>
        <w:rPr>
          <w:rFonts w:ascii="Arial" w:hAnsi="Arial" w:cs="Arial"/>
          <w:iCs/>
          <w:snapToGrid w:val="0"/>
          <w:sz w:val="24"/>
          <w:szCs w:val="24"/>
        </w:rPr>
        <w:t xml:space="preserve"> who are sharing personal information under this agreement</w:t>
      </w:r>
      <w:r w:rsidRPr="003E1D87">
        <w:rPr>
          <w:rFonts w:ascii="Arial" w:hAnsi="Arial" w:cs="Arial"/>
          <w:iCs/>
          <w:snapToGrid w:val="0"/>
          <w:sz w:val="24"/>
          <w:szCs w:val="24"/>
        </w:rPr>
        <w:t xml:space="preserve"> will hold information in line with their Records Management Policies and Retention schedules considering any statutory requirements regarding retention unless subject a legal hold</w:t>
      </w:r>
      <w:r>
        <w:rPr>
          <w:rFonts w:ascii="Arial" w:hAnsi="Arial" w:cs="Arial"/>
          <w:iCs/>
          <w:snapToGrid w:val="0"/>
          <w:sz w:val="24"/>
          <w:szCs w:val="24"/>
        </w:rPr>
        <w:t>.</w:t>
      </w:r>
    </w:p>
    <w:p w14:paraId="4B702C5A" w14:textId="77777777" w:rsidR="009123D6" w:rsidRPr="003E1D87" w:rsidRDefault="009123D6" w:rsidP="009123D6">
      <w:pPr>
        <w:pStyle w:val="ListParagraph"/>
        <w:numPr>
          <w:ilvl w:val="0"/>
          <w:numId w:val="22"/>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For Primary Establishments this will be up until the pupil leaves the establishment.</w:t>
      </w:r>
    </w:p>
    <w:p w14:paraId="296248A5" w14:textId="77777777" w:rsidR="009123D6" w:rsidRPr="003E1D87" w:rsidRDefault="009123D6" w:rsidP="009123D6">
      <w:pPr>
        <w:pStyle w:val="ListParagraph"/>
        <w:numPr>
          <w:ilvl w:val="0"/>
          <w:numId w:val="22"/>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For Secondary Establishments this will be until pupils 25</w:t>
      </w:r>
      <w:r>
        <w:rPr>
          <w:rFonts w:ascii="Arial" w:hAnsi="Arial" w:cs="Arial"/>
          <w:iCs/>
          <w:snapToGrid w:val="0"/>
          <w:sz w:val="24"/>
          <w:szCs w:val="24"/>
        </w:rPr>
        <w:t>th</w:t>
      </w:r>
      <w:r w:rsidRPr="003E1D87">
        <w:rPr>
          <w:rFonts w:ascii="Arial" w:hAnsi="Arial" w:cs="Arial"/>
          <w:iCs/>
          <w:snapToGrid w:val="0"/>
          <w:sz w:val="24"/>
          <w:szCs w:val="24"/>
        </w:rPr>
        <w:t xml:space="preserve"> birthday.</w:t>
      </w:r>
    </w:p>
    <w:p w14:paraId="3A89B483" w14:textId="77777777" w:rsidR="009123D6" w:rsidRPr="003E1D87" w:rsidRDefault="009123D6" w:rsidP="009123D6">
      <w:pPr>
        <w:pStyle w:val="ListParagraph"/>
        <w:numPr>
          <w:ilvl w:val="0"/>
          <w:numId w:val="22"/>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SEN or EHC</w:t>
      </w:r>
      <w:r>
        <w:rPr>
          <w:rFonts w:ascii="Arial" w:hAnsi="Arial" w:cs="Arial"/>
          <w:iCs/>
          <w:snapToGrid w:val="0"/>
          <w:sz w:val="24"/>
          <w:szCs w:val="24"/>
        </w:rPr>
        <w:t>P information</w:t>
      </w:r>
      <w:r w:rsidRPr="003E1D87">
        <w:rPr>
          <w:rFonts w:ascii="Arial" w:hAnsi="Arial" w:cs="Arial"/>
          <w:iCs/>
          <w:snapToGrid w:val="0"/>
          <w:sz w:val="24"/>
          <w:szCs w:val="24"/>
        </w:rPr>
        <w:t xml:space="preserve"> </w:t>
      </w:r>
      <w:r>
        <w:rPr>
          <w:rFonts w:ascii="Arial" w:hAnsi="Arial" w:cs="Arial"/>
          <w:iCs/>
          <w:snapToGrid w:val="0"/>
          <w:sz w:val="24"/>
          <w:szCs w:val="24"/>
        </w:rPr>
        <w:t>will</w:t>
      </w:r>
      <w:r w:rsidRPr="0086585D">
        <w:rPr>
          <w:rFonts w:ascii="Arial" w:hAnsi="Arial" w:cs="Arial"/>
          <w:iCs/>
          <w:snapToGrid w:val="0"/>
          <w:sz w:val="24"/>
          <w:szCs w:val="24"/>
        </w:rPr>
        <w:t xml:space="preserve"> be retained until the student reaches the age of 25 plus an additional six years</w:t>
      </w:r>
      <w:r>
        <w:rPr>
          <w:rFonts w:ascii="Arial" w:hAnsi="Arial" w:cs="Arial"/>
          <w:iCs/>
          <w:snapToGrid w:val="0"/>
          <w:sz w:val="24"/>
          <w:szCs w:val="24"/>
        </w:rPr>
        <w:t xml:space="preserve">.  </w:t>
      </w:r>
    </w:p>
    <w:p w14:paraId="4FDEE5DF" w14:textId="77777777" w:rsidR="009123D6" w:rsidRPr="003E1D87" w:rsidRDefault="009123D6" w:rsidP="009123D6">
      <w:pPr>
        <w:spacing w:after="0" w:line="240" w:lineRule="auto"/>
        <w:jc w:val="both"/>
        <w:rPr>
          <w:rFonts w:ascii="Arial" w:hAnsi="Arial" w:cs="Arial"/>
          <w:iCs/>
          <w:snapToGrid w:val="0"/>
          <w:sz w:val="24"/>
          <w:szCs w:val="24"/>
        </w:rPr>
      </w:pPr>
    </w:p>
    <w:p w14:paraId="35258583" w14:textId="77777777" w:rsidR="009123D6" w:rsidRPr="003E1D87" w:rsidRDefault="009123D6" w:rsidP="009123D6">
      <w:pPr>
        <w:spacing w:after="0" w:line="240" w:lineRule="auto"/>
        <w:jc w:val="both"/>
        <w:rPr>
          <w:rFonts w:ascii="Arial" w:hAnsi="Arial" w:cs="Arial"/>
          <w:iCs/>
          <w:snapToGrid w:val="0"/>
          <w:sz w:val="24"/>
          <w:szCs w:val="24"/>
        </w:rPr>
      </w:pPr>
      <w:r w:rsidRPr="003E1D87">
        <w:rPr>
          <w:rFonts w:ascii="Arial" w:hAnsi="Arial" w:cs="Arial"/>
          <w:iCs/>
          <w:snapToGrid w:val="0"/>
          <w:sz w:val="24"/>
          <w:szCs w:val="24"/>
        </w:rPr>
        <w:t>Establishments will justify their retention periods and disposal methods</w:t>
      </w:r>
    </w:p>
    <w:p w14:paraId="7B7FC2D6" w14:textId="77777777" w:rsidR="009123D6" w:rsidRPr="003E1D87" w:rsidRDefault="009123D6" w:rsidP="009123D6">
      <w:pPr>
        <w:spacing w:after="0" w:line="240" w:lineRule="auto"/>
        <w:jc w:val="both"/>
        <w:rPr>
          <w:rFonts w:ascii="Arial" w:hAnsi="Arial" w:cs="Arial"/>
          <w:iCs/>
          <w:snapToGrid w:val="0"/>
          <w:sz w:val="24"/>
          <w:szCs w:val="24"/>
        </w:rPr>
      </w:pPr>
    </w:p>
    <w:p w14:paraId="6F627A2F" w14:textId="77777777" w:rsidR="009123D6" w:rsidRPr="003E1D87" w:rsidRDefault="009123D6" w:rsidP="009123D6">
      <w:pPr>
        <w:spacing w:after="0" w:line="240" w:lineRule="auto"/>
        <w:jc w:val="both"/>
        <w:rPr>
          <w:rFonts w:ascii="Arial" w:hAnsi="Arial" w:cs="Arial"/>
          <w:iCs/>
          <w:snapToGrid w:val="0"/>
          <w:sz w:val="24"/>
          <w:szCs w:val="24"/>
        </w:rPr>
      </w:pPr>
      <w:r w:rsidRPr="003E1D87">
        <w:rPr>
          <w:rFonts w:ascii="Arial" w:hAnsi="Arial" w:cs="Arial"/>
          <w:iCs/>
          <w:snapToGrid w:val="0"/>
          <w:sz w:val="24"/>
          <w:szCs w:val="24"/>
        </w:rPr>
        <w:t>Knowsley MBC will hold information in line with their Records Management Policies and Retention schedules considering any statutory requirements regarding retention.</w:t>
      </w:r>
    </w:p>
    <w:p w14:paraId="2FF65363" w14:textId="77777777" w:rsidR="009123D6" w:rsidRPr="003E1D87" w:rsidRDefault="009123D6" w:rsidP="009123D6">
      <w:pPr>
        <w:pStyle w:val="ListParagraph"/>
        <w:numPr>
          <w:ilvl w:val="0"/>
          <w:numId w:val="23"/>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Education data – held until a pupils 25</w:t>
      </w:r>
      <w:r>
        <w:rPr>
          <w:rFonts w:ascii="Arial" w:hAnsi="Arial" w:cs="Arial"/>
          <w:iCs/>
          <w:snapToGrid w:val="0"/>
          <w:sz w:val="24"/>
          <w:szCs w:val="24"/>
        </w:rPr>
        <w:t>th</w:t>
      </w:r>
      <w:r w:rsidRPr="003E1D87">
        <w:rPr>
          <w:rFonts w:ascii="Arial" w:hAnsi="Arial" w:cs="Arial"/>
          <w:iCs/>
          <w:snapToGrid w:val="0"/>
          <w:sz w:val="24"/>
          <w:szCs w:val="24"/>
        </w:rPr>
        <w:t xml:space="preserve"> birthday</w:t>
      </w:r>
      <w:r>
        <w:rPr>
          <w:rFonts w:ascii="Arial" w:hAnsi="Arial" w:cs="Arial"/>
          <w:iCs/>
          <w:snapToGrid w:val="0"/>
          <w:sz w:val="24"/>
          <w:szCs w:val="24"/>
        </w:rPr>
        <w:t>.</w:t>
      </w:r>
    </w:p>
    <w:p w14:paraId="17E9CF9D" w14:textId="77777777" w:rsidR="009123D6" w:rsidRDefault="009123D6" w:rsidP="009123D6">
      <w:pPr>
        <w:pStyle w:val="ListParagraph"/>
        <w:numPr>
          <w:ilvl w:val="0"/>
          <w:numId w:val="23"/>
        </w:numPr>
        <w:spacing w:after="0" w:line="240" w:lineRule="auto"/>
        <w:jc w:val="both"/>
        <w:rPr>
          <w:rFonts w:ascii="Arial" w:hAnsi="Arial" w:cs="Arial"/>
          <w:iCs/>
          <w:snapToGrid w:val="0"/>
          <w:sz w:val="24"/>
          <w:szCs w:val="24"/>
        </w:rPr>
      </w:pPr>
      <w:r w:rsidRPr="003E1D87">
        <w:rPr>
          <w:rFonts w:ascii="Arial" w:hAnsi="Arial" w:cs="Arial"/>
          <w:iCs/>
          <w:snapToGrid w:val="0"/>
          <w:sz w:val="24"/>
          <w:szCs w:val="24"/>
        </w:rPr>
        <w:t xml:space="preserve">Social Care data held for 75 or 100 years depending on the type of record type. </w:t>
      </w:r>
    </w:p>
    <w:p w14:paraId="7FCE7AEB" w14:textId="77777777" w:rsidR="009123D6" w:rsidRDefault="009123D6" w:rsidP="009123D6">
      <w:pPr>
        <w:spacing w:after="0" w:line="240" w:lineRule="auto"/>
        <w:jc w:val="both"/>
        <w:rPr>
          <w:rFonts w:ascii="Arial" w:hAnsi="Arial" w:cs="Arial"/>
          <w:sz w:val="24"/>
          <w:szCs w:val="24"/>
        </w:rPr>
      </w:pPr>
    </w:p>
    <w:p w14:paraId="2F4E951D" w14:textId="77777777" w:rsidR="009123D6" w:rsidRDefault="009123D6" w:rsidP="009123D6">
      <w:pPr>
        <w:spacing w:after="0" w:line="240" w:lineRule="auto"/>
        <w:jc w:val="both"/>
        <w:rPr>
          <w:rFonts w:ascii="Arial" w:hAnsi="Arial" w:cs="Arial"/>
          <w:sz w:val="24"/>
          <w:szCs w:val="24"/>
        </w:rPr>
      </w:pPr>
      <w:r w:rsidRPr="001E112B">
        <w:rPr>
          <w:rFonts w:ascii="Arial" w:hAnsi="Arial" w:cs="Arial"/>
          <w:sz w:val="24"/>
          <w:szCs w:val="24"/>
        </w:rPr>
        <w:t>Should you require further information on how long your information will be retained please contact us at</w:t>
      </w:r>
      <w:r>
        <w:rPr>
          <w:rFonts w:ascii="Arial" w:hAnsi="Arial" w:cs="Arial"/>
          <w:sz w:val="24"/>
          <w:szCs w:val="24"/>
        </w:rPr>
        <w:t xml:space="preserve"> </w:t>
      </w:r>
      <w:hyperlink r:id="rId20" w:history="1">
        <w:r w:rsidRPr="00823052">
          <w:rPr>
            <w:rFonts w:ascii="Arial" w:eastAsia="Times New Roman" w:hAnsi="Arial" w:cs="Arial"/>
            <w:color w:val="000000" w:themeColor="text1"/>
            <w:sz w:val="24"/>
            <w:szCs w:val="24"/>
            <w:u w:val="single"/>
            <w:lang w:val="en" w:eastAsia="en-GB"/>
          </w:rPr>
          <w:t>Inforights@knowsley.gov.uk</w:t>
        </w:r>
      </w:hyperlink>
      <w:r>
        <w:rPr>
          <w:rFonts w:ascii="Arial" w:hAnsi="Arial" w:cs="Arial"/>
          <w:sz w:val="24"/>
          <w:szCs w:val="24"/>
        </w:rPr>
        <w:t>.</w:t>
      </w:r>
      <w:r w:rsidRPr="001E112B">
        <w:rPr>
          <w:rFonts w:ascii="Arial" w:hAnsi="Arial" w:cs="Arial"/>
          <w:sz w:val="24"/>
          <w:szCs w:val="24"/>
        </w:rPr>
        <w:t xml:space="preserve"> </w:t>
      </w:r>
    </w:p>
    <w:p w14:paraId="74BB4A3B" w14:textId="77777777" w:rsidR="009123D6" w:rsidRDefault="009123D6" w:rsidP="009123D6">
      <w:pPr>
        <w:spacing w:after="0" w:line="240" w:lineRule="auto"/>
        <w:jc w:val="both"/>
        <w:rPr>
          <w:rFonts w:ascii="Arial" w:hAnsi="Arial" w:cs="Arial"/>
          <w:sz w:val="24"/>
          <w:szCs w:val="24"/>
        </w:rPr>
      </w:pPr>
    </w:p>
    <w:p w14:paraId="501BAB53" w14:textId="77777777" w:rsidR="009123D6" w:rsidRPr="000F337A" w:rsidRDefault="009123D6" w:rsidP="009123D6">
      <w:pPr>
        <w:spacing w:after="0" w:line="240" w:lineRule="auto"/>
        <w:jc w:val="both"/>
        <w:rPr>
          <w:rFonts w:ascii="Arial" w:hAnsi="Arial" w:cs="Arial"/>
          <w:sz w:val="24"/>
          <w:szCs w:val="24"/>
        </w:rPr>
      </w:pPr>
      <w:r w:rsidRPr="001E112B">
        <w:rPr>
          <w:rFonts w:ascii="Arial" w:hAnsi="Arial" w:cs="Arial"/>
          <w:sz w:val="24"/>
          <w:szCs w:val="24"/>
        </w:rPr>
        <w:t xml:space="preserve">We also ensure that only members of staff with a legitimate reason to access the information have permission to do so. The information will only be kept </w:t>
      </w:r>
      <w:proofErr w:type="gramStart"/>
      <w:r w:rsidRPr="001E112B">
        <w:rPr>
          <w:rFonts w:ascii="Arial" w:hAnsi="Arial" w:cs="Arial"/>
          <w:sz w:val="24"/>
          <w:szCs w:val="24"/>
        </w:rPr>
        <w:t>to comply</w:t>
      </w:r>
      <w:proofErr w:type="gramEnd"/>
      <w:r w:rsidRPr="001E112B">
        <w:rPr>
          <w:rFonts w:ascii="Arial" w:hAnsi="Arial" w:cs="Arial"/>
          <w:sz w:val="24"/>
          <w:szCs w:val="24"/>
        </w:rPr>
        <w:t xml:space="preserve"> with statutory requirements, after which it will be securely destroyed.</w:t>
      </w:r>
    </w:p>
    <w:p w14:paraId="50886C96" w14:textId="77777777" w:rsidR="009123D6" w:rsidRDefault="009123D6" w:rsidP="009123D6">
      <w:pPr>
        <w:spacing w:after="0" w:line="240" w:lineRule="auto"/>
        <w:jc w:val="both"/>
        <w:rPr>
          <w:rFonts w:ascii="Arial" w:hAnsi="Arial" w:cs="Arial"/>
          <w:b/>
          <w:bCs/>
          <w:sz w:val="24"/>
          <w:szCs w:val="24"/>
        </w:rPr>
      </w:pPr>
    </w:p>
    <w:p w14:paraId="1CBAA3BD" w14:textId="77777777" w:rsidR="009123D6" w:rsidRPr="000F337A" w:rsidRDefault="009123D6" w:rsidP="009123D6">
      <w:pPr>
        <w:spacing w:after="0" w:line="240" w:lineRule="auto"/>
        <w:jc w:val="both"/>
        <w:rPr>
          <w:rFonts w:ascii="Arial" w:hAnsi="Arial" w:cs="Arial"/>
          <w:b/>
          <w:bCs/>
          <w:sz w:val="24"/>
          <w:szCs w:val="24"/>
        </w:rPr>
      </w:pPr>
      <w:r w:rsidRPr="000F337A">
        <w:rPr>
          <w:rFonts w:ascii="Arial" w:hAnsi="Arial" w:cs="Arial"/>
          <w:b/>
          <w:bCs/>
          <w:sz w:val="24"/>
          <w:szCs w:val="24"/>
        </w:rPr>
        <w:t>Your Rights</w:t>
      </w:r>
    </w:p>
    <w:p w14:paraId="3F285D0E" w14:textId="77777777" w:rsidR="009123D6" w:rsidRDefault="009123D6" w:rsidP="009123D6">
      <w:pPr>
        <w:spacing w:after="0" w:line="240" w:lineRule="auto"/>
        <w:jc w:val="both"/>
        <w:rPr>
          <w:rFonts w:ascii="Arial" w:hAnsi="Arial" w:cs="Arial"/>
          <w:sz w:val="24"/>
          <w:szCs w:val="24"/>
        </w:rPr>
      </w:pPr>
    </w:p>
    <w:p w14:paraId="0A86C24C" w14:textId="77777777" w:rsidR="009123D6" w:rsidRPr="000F337A" w:rsidRDefault="009123D6" w:rsidP="009123D6">
      <w:pPr>
        <w:spacing w:after="0" w:line="240" w:lineRule="auto"/>
        <w:jc w:val="both"/>
        <w:rPr>
          <w:rFonts w:ascii="Arial" w:hAnsi="Arial" w:cs="Arial"/>
          <w:sz w:val="24"/>
          <w:szCs w:val="24"/>
        </w:rPr>
      </w:pPr>
      <w:r w:rsidRPr="00721120">
        <w:rPr>
          <w:rFonts w:ascii="Arial" w:hAnsi="Arial" w:cs="Arial"/>
          <w:sz w:val="24"/>
          <w:szCs w:val="24"/>
        </w:rPr>
        <w:t>Under data protection law, you have a number of rights, including</w:t>
      </w:r>
      <w:r>
        <w:rPr>
          <w:rFonts w:ascii="Arial" w:hAnsi="Arial" w:cs="Arial"/>
          <w:sz w:val="24"/>
          <w:szCs w:val="24"/>
        </w:rPr>
        <w:t xml:space="preserve"> the right to</w:t>
      </w:r>
      <w:r w:rsidRPr="000F337A">
        <w:rPr>
          <w:rFonts w:ascii="Arial" w:hAnsi="Arial" w:cs="Arial"/>
          <w:sz w:val="24"/>
          <w:szCs w:val="24"/>
        </w:rPr>
        <w:t>:</w:t>
      </w:r>
    </w:p>
    <w:p w14:paraId="6ED899C6"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lastRenderedPageBreak/>
        <w:t>Access your data</w:t>
      </w:r>
      <w:r>
        <w:rPr>
          <w:rFonts w:ascii="Arial" w:hAnsi="Arial" w:cs="Arial"/>
          <w:sz w:val="24"/>
          <w:szCs w:val="24"/>
        </w:rPr>
        <w:t>.</w:t>
      </w:r>
    </w:p>
    <w:p w14:paraId="06903BAB"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Request correction or deletion</w:t>
      </w:r>
      <w:r>
        <w:rPr>
          <w:rFonts w:ascii="Arial" w:hAnsi="Arial" w:cs="Arial"/>
          <w:sz w:val="24"/>
          <w:szCs w:val="24"/>
        </w:rPr>
        <w:t>.</w:t>
      </w:r>
    </w:p>
    <w:p w14:paraId="664DB09D"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Object to processing</w:t>
      </w:r>
      <w:r>
        <w:rPr>
          <w:rFonts w:ascii="Arial" w:hAnsi="Arial" w:cs="Arial"/>
          <w:sz w:val="24"/>
          <w:szCs w:val="24"/>
        </w:rPr>
        <w:t>.</w:t>
      </w:r>
    </w:p>
    <w:p w14:paraId="4D7D584B" w14:textId="77777777" w:rsidR="009123D6" w:rsidRPr="000F337A"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Restrict processing</w:t>
      </w:r>
      <w:r>
        <w:rPr>
          <w:rFonts w:ascii="Arial" w:hAnsi="Arial" w:cs="Arial"/>
          <w:sz w:val="24"/>
          <w:szCs w:val="24"/>
        </w:rPr>
        <w:t>.</w:t>
      </w:r>
    </w:p>
    <w:p w14:paraId="5CB1063E" w14:textId="77777777" w:rsidR="009123D6" w:rsidRDefault="009123D6" w:rsidP="009123D6">
      <w:pPr>
        <w:numPr>
          <w:ilvl w:val="0"/>
          <w:numId w:val="25"/>
        </w:numPr>
        <w:spacing w:after="0" w:line="240" w:lineRule="auto"/>
        <w:ind w:left="714" w:hanging="357"/>
        <w:jc w:val="both"/>
        <w:rPr>
          <w:rFonts w:ascii="Arial" w:hAnsi="Arial" w:cs="Arial"/>
          <w:sz w:val="24"/>
          <w:szCs w:val="24"/>
        </w:rPr>
      </w:pPr>
      <w:r w:rsidRPr="000F337A">
        <w:rPr>
          <w:rFonts w:ascii="Arial" w:hAnsi="Arial" w:cs="Arial"/>
          <w:sz w:val="24"/>
          <w:szCs w:val="24"/>
        </w:rPr>
        <w:t>Lodge a complaint with the Information Commissioner’s Office (ICO)</w:t>
      </w:r>
      <w:r>
        <w:rPr>
          <w:rFonts w:ascii="Arial" w:hAnsi="Arial" w:cs="Arial"/>
          <w:sz w:val="24"/>
          <w:szCs w:val="24"/>
        </w:rPr>
        <w:t>.</w:t>
      </w:r>
    </w:p>
    <w:p w14:paraId="0E495FEE" w14:textId="77777777" w:rsidR="009123D6" w:rsidRDefault="009123D6" w:rsidP="009123D6">
      <w:pPr>
        <w:spacing w:after="0" w:line="240" w:lineRule="auto"/>
        <w:jc w:val="both"/>
        <w:rPr>
          <w:rFonts w:ascii="Arial" w:hAnsi="Arial" w:cs="Arial"/>
          <w:sz w:val="24"/>
          <w:szCs w:val="24"/>
        </w:rPr>
      </w:pPr>
    </w:p>
    <w:p w14:paraId="2FF1D40D" w14:textId="77777777" w:rsidR="009123D6" w:rsidRDefault="009123D6" w:rsidP="009123D6">
      <w:pPr>
        <w:spacing w:after="0" w:line="240" w:lineRule="auto"/>
        <w:jc w:val="both"/>
        <w:rPr>
          <w:rFonts w:ascii="Arial" w:hAnsi="Arial" w:cs="Arial"/>
          <w:sz w:val="24"/>
          <w:szCs w:val="24"/>
        </w:rPr>
      </w:pPr>
      <w:r w:rsidRPr="00721120">
        <w:rPr>
          <w:rFonts w:ascii="Arial" w:hAnsi="Arial" w:cs="Arial"/>
          <w:sz w:val="24"/>
          <w:szCs w:val="24"/>
        </w:rPr>
        <w:t>These rights are listed in more detail on K</w:t>
      </w:r>
      <w:r>
        <w:rPr>
          <w:rFonts w:ascii="Arial" w:hAnsi="Arial" w:cs="Arial"/>
          <w:sz w:val="24"/>
          <w:szCs w:val="24"/>
        </w:rPr>
        <w:t xml:space="preserve">nowsley </w:t>
      </w:r>
      <w:r w:rsidRPr="00721120">
        <w:rPr>
          <w:rFonts w:ascii="Arial" w:hAnsi="Arial" w:cs="Arial"/>
          <w:sz w:val="24"/>
          <w:szCs w:val="24"/>
        </w:rPr>
        <w:t xml:space="preserve">Council’s </w:t>
      </w:r>
      <w:hyperlink r:id="rId21" w:history="1">
        <w:r w:rsidRPr="00E1530C">
          <w:rPr>
            <w:rStyle w:val="Hyperlink"/>
            <w:rFonts w:ascii="Arial" w:hAnsi="Arial" w:cs="Arial"/>
            <w:sz w:val="24"/>
            <w:szCs w:val="24"/>
          </w:rPr>
          <w:t>Privacy and Data Protection</w:t>
        </w:r>
      </w:hyperlink>
      <w:r>
        <w:rPr>
          <w:rFonts w:ascii="Arial" w:hAnsi="Arial" w:cs="Arial"/>
          <w:sz w:val="24"/>
          <w:szCs w:val="24"/>
        </w:rPr>
        <w:t xml:space="preserve"> web</w:t>
      </w:r>
      <w:r w:rsidRPr="00721120">
        <w:rPr>
          <w:rFonts w:ascii="Arial" w:hAnsi="Arial" w:cs="Arial"/>
          <w:sz w:val="24"/>
          <w:szCs w:val="24"/>
        </w:rPr>
        <w:t xml:space="preserve">page. </w:t>
      </w:r>
    </w:p>
    <w:p w14:paraId="6B60BF1A" w14:textId="77777777" w:rsidR="009123D6" w:rsidRDefault="009123D6" w:rsidP="009123D6">
      <w:pPr>
        <w:spacing w:after="0" w:line="240" w:lineRule="auto"/>
        <w:jc w:val="both"/>
        <w:rPr>
          <w:rFonts w:ascii="Arial" w:hAnsi="Arial" w:cs="Arial"/>
          <w:sz w:val="24"/>
          <w:szCs w:val="24"/>
        </w:rPr>
      </w:pPr>
    </w:p>
    <w:p w14:paraId="7990341D" w14:textId="77777777" w:rsidR="009123D6" w:rsidRDefault="009123D6" w:rsidP="009123D6">
      <w:pPr>
        <w:spacing w:after="0" w:line="240" w:lineRule="auto"/>
        <w:jc w:val="both"/>
        <w:rPr>
          <w:rFonts w:ascii="Arial" w:hAnsi="Arial" w:cs="Arial"/>
          <w:sz w:val="24"/>
          <w:szCs w:val="24"/>
        </w:rPr>
      </w:pPr>
      <w:r w:rsidRPr="00721120">
        <w:rPr>
          <w:rFonts w:ascii="Arial" w:hAnsi="Arial" w:cs="Arial"/>
          <w:sz w:val="24"/>
          <w:szCs w:val="24"/>
        </w:rPr>
        <w:t xml:space="preserve">You are not required to pay any charge for exercising your rights. If you make a request, we have one month to respond to you. </w:t>
      </w:r>
    </w:p>
    <w:p w14:paraId="2C2C3D7D" w14:textId="77777777" w:rsidR="009123D6" w:rsidRDefault="009123D6" w:rsidP="009123D6">
      <w:pPr>
        <w:spacing w:after="0" w:line="240" w:lineRule="auto"/>
        <w:jc w:val="both"/>
        <w:rPr>
          <w:rFonts w:ascii="Arial" w:hAnsi="Arial" w:cs="Arial"/>
          <w:sz w:val="24"/>
          <w:szCs w:val="24"/>
        </w:rPr>
      </w:pPr>
    </w:p>
    <w:p w14:paraId="383FAF1D" w14:textId="77777777" w:rsidR="009123D6" w:rsidRPr="009D0B7F" w:rsidRDefault="009123D6" w:rsidP="009123D6">
      <w:pPr>
        <w:spacing w:after="0" w:line="240" w:lineRule="auto"/>
        <w:jc w:val="both"/>
        <w:rPr>
          <w:rFonts w:ascii="Arial" w:hAnsi="Arial" w:cs="Arial"/>
          <w:b/>
          <w:bCs/>
          <w:sz w:val="24"/>
          <w:szCs w:val="24"/>
        </w:rPr>
      </w:pPr>
      <w:r w:rsidRPr="009D0B7F">
        <w:rPr>
          <w:rFonts w:ascii="Arial" w:hAnsi="Arial" w:cs="Arial"/>
          <w:b/>
          <w:bCs/>
          <w:sz w:val="24"/>
          <w:szCs w:val="24"/>
        </w:rPr>
        <w:t xml:space="preserve">Further information </w:t>
      </w:r>
    </w:p>
    <w:p w14:paraId="7E2DC90B" w14:textId="77777777" w:rsidR="009123D6" w:rsidRPr="00823052" w:rsidRDefault="009123D6" w:rsidP="009123D6">
      <w:pPr>
        <w:shd w:val="clear" w:color="auto" w:fill="FFFFFF"/>
        <w:spacing w:before="192" w:after="0" w:line="240" w:lineRule="auto"/>
        <w:jc w:val="both"/>
        <w:rPr>
          <w:rFonts w:ascii="Arial" w:eastAsia="Times New Roman" w:hAnsi="Arial" w:cs="Arial"/>
          <w:color w:val="000000" w:themeColor="text1"/>
          <w:sz w:val="24"/>
          <w:szCs w:val="24"/>
          <w:u w:val="single"/>
          <w:lang w:val="en" w:eastAsia="en-GB"/>
        </w:rPr>
      </w:pPr>
      <w:r w:rsidRPr="00823052">
        <w:rPr>
          <w:rFonts w:ascii="Arial" w:eastAsia="Times New Roman" w:hAnsi="Arial" w:cs="Arial"/>
          <w:color w:val="000000" w:themeColor="text1"/>
          <w:sz w:val="24"/>
          <w:szCs w:val="24"/>
          <w:lang w:val="en" w:eastAsia="en-GB"/>
        </w:rPr>
        <w:t xml:space="preserve">To find out more about your rights under the DPA 2018/UK GDPR, please </w:t>
      </w:r>
      <w:hyperlink r:id="rId22" w:history="1">
        <w:r w:rsidRPr="00823052">
          <w:rPr>
            <w:rStyle w:val="Hyperlink"/>
            <w:rFonts w:ascii="Arial" w:eastAsia="Times New Roman" w:hAnsi="Arial" w:cs="Arial"/>
            <w:sz w:val="24"/>
            <w:szCs w:val="24"/>
            <w:lang w:val="en" w:eastAsia="en-GB"/>
          </w:rPr>
          <w:t>visit the Information Commissioner’s website</w:t>
        </w:r>
      </w:hyperlink>
      <w:r w:rsidRPr="00823052">
        <w:rPr>
          <w:rFonts w:ascii="Arial" w:eastAsia="Times New Roman" w:hAnsi="Arial" w:cs="Arial"/>
          <w:color w:val="000000" w:themeColor="text1"/>
          <w:sz w:val="24"/>
          <w:szCs w:val="24"/>
          <w:lang w:val="en" w:eastAsia="en-GB"/>
        </w:rPr>
        <w:t>.</w:t>
      </w:r>
    </w:p>
    <w:p w14:paraId="3D869F36" w14:textId="77777777" w:rsidR="009123D6" w:rsidRPr="00823052" w:rsidRDefault="009123D6" w:rsidP="009123D6">
      <w:pPr>
        <w:shd w:val="clear" w:color="auto" w:fill="FFFFFF"/>
        <w:spacing w:before="192" w:after="0" w:line="240" w:lineRule="auto"/>
        <w:jc w:val="both"/>
        <w:rPr>
          <w:rFonts w:ascii="Arial" w:eastAsia="Times New Roman" w:hAnsi="Arial" w:cs="Arial"/>
          <w:color w:val="000000" w:themeColor="text1"/>
          <w:sz w:val="24"/>
          <w:szCs w:val="24"/>
          <w:lang w:val="en" w:eastAsia="en-GB"/>
        </w:rPr>
      </w:pPr>
    </w:p>
    <w:p w14:paraId="7096A9F7" w14:textId="77777777" w:rsidR="009123D6" w:rsidRPr="00823052" w:rsidRDefault="009123D6" w:rsidP="009123D6">
      <w:pPr>
        <w:pStyle w:val="NoSpacing"/>
        <w:rPr>
          <w:rFonts w:ascii="Arial" w:eastAsia="Times New Roman" w:hAnsi="Arial" w:cs="Arial"/>
          <w:color w:val="000000" w:themeColor="text1"/>
          <w:sz w:val="24"/>
          <w:szCs w:val="24"/>
        </w:rPr>
      </w:pPr>
      <w:r w:rsidRPr="00823052">
        <w:rPr>
          <w:rFonts w:ascii="Arial" w:hAnsi="Arial" w:cs="Arial"/>
          <w:color w:val="000000" w:themeColor="text1"/>
          <w:sz w:val="24"/>
          <w:szCs w:val="24"/>
          <w:lang w:val="en"/>
        </w:rPr>
        <w:t xml:space="preserve">To request a copy of your data or ask questions about how it is used, please </w:t>
      </w:r>
      <w:hyperlink r:id="rId23" w:anchor="access" w:tgtFrame="_blank" w:history="1">
        <w:r w:rsidRPr="00823052">
          <w:rPr>
            <w:rFonts w:ascii="Arial" w:hAnsi="Arial" w:cs="Arial"/>
            <w:color w:val="000000" w:themeColor="text1"/>
            <w:sz w:val="24"/>
            <w:szCs w:val="24"/>
            <w:u w:val="single"/>
            <w:lang w:val="en"/>
          </w:rPr>
          <w:t>download a copy of our form</w:t>
        </w:r>
      </w:hyperlink>
      <w:r w:rsidRPr="00823052">
        <w:rPr>
          <w:rFonts w:ascii="Arial" w:hAnsi="Arial" w:cs="Arial"/>
          <w:color w:val="000000" w:themeColor="text1"/>
          <w:sz w:val="24"/>
          <w:szCs w:val="24"/>
          <w:lang w:val="en"/>
        </w:rPr>
        <w:t xml:space="preserve"> and send it to: -</w:t>
      </w:r>
      <w:r w:rsidRPr="00823052">
        <w:rPr>
          <w:rFonts w:ascii="Arial" w:hAnsi="Arial" w:cs="Arial"/>
          <w:color w:val="000000" w:themeColor="text1"/>
          <w:sz w:val="24"/>
          <w:szCs w:val="24"/>
          <w:lang w:val="en"/>
        </w:rPr>
        <w:br/>
        <w:t> </w:t>
      </w:r>
      <w:r w:rsidRPr="00823052">
        <w:rPr>
          <w:rFonts w:ascii="Arial" w:eastAsia="Times New Roman" w:hAnsi="Arial" w:cs="Arial"/>
          <w:color w:val="000000" w:themeColor="text1"/>
          <w:sz w:val="24"/>
          <w:szCs w:val="24"/>
          <w:lang w:val="en" w:eastAsia="en-GB"/>
        </w:rPr>
        <w:br/>
      </w:r>
      <w:r w:rsidRPr="00823052">
        <w:rPr>
          <w:rFonts w:ascii="Arial" w:eastAsia="Times New Roman" w:hAnsi="Arial" w:cs="Arial"/>
          <w:color w:val="000000" w:themeColor="text1"/>
          <w:sz w:val="24"/>
          <w:szCs w:val="24"/>
        </w:rPr>
        <w:t>Data Protection Officer</w:t>
      </w:r>
      <w:r w:rsidRPr="00823052">
        <w:rPr>
          <w:rFonts w:ascii="Arial" w:eastAsia="Times New Roman" w:hAnsi="Arial" w:cs="Arial"/>
          <w:color w:val="000000" w:themeColor="text1"/>
          <w:sz w:val="24"/>
          <w:szCs w:val="24"/>
        </w:rPr>
        <w:br/>
        <w:t>Knowsley Council</w:t>
      </w:r>
      <w:r w:rsidRPr="00823052">
        <w:rPr>
          <w:rFonts w:ascii="Arial" w:eastAsia="Times New Roman" w:hAnsi="Arial" w:cs="Arial"/>
          <w:color w:val="000000" w:themeColor="text1"/>
          <w:sz w:val="24"/>
          <w:szCs w:val="24"/>
        </w:rPr>
        <w:br/>
        <w:t>Municipal Building</w:t>
      </w:r>
      <w:r w:rsidRPr="00823052">
        <w:rPr>
          <w:rFonts w:ascii="Arial" w:eastAsia="Times New Roman" w:hAnsi="Arial" w:cs="Arial"/>
          <w:color w:val="000000" w:themeColor="text1"/>
          <w:sz w:val="24"/>
          <w:szCs w:val="24"/>
        </w:rPr>
        <w:br/>
        <w:t>Archway Road</w:t>
      </w:r>
      <w:r w:rsidRPr="00823052">
        <w:rPr>
          <w:rFonts w:ascii="Arial" w:eastAsia="Times New Roman" w:hAnsi="Arial" w:cs="Arial"/>
          <w:color w:val="000000" w:themeColor="text1"/>
          <w:sz w:val="24"/>
          <w:szCs w:val="24"/>
        </w:rPr>
        <w:br/>
        <w:t>Huyton</w:t>
      </w:r>
      <w:r w:rsidRPr="00823052">
        <w:rPr>
          <w:rFonts w:ascii="Arial" w:eastAsia="Times New Roman" w:hAnsi="Arial" w:cs="Arial"/>
          <w:color w:val="000000" w:themeColor="text1"/>
          <w:sz w:val="24"/>
          <w:szCs w:val="24"/>
        </w:rPr>
        <w:br/>
        <w:t>Liverpool</w:t>
      </w:r>
      <w:r w:rsidRPr="00823052">
        <w:rPr>
          <w:rFonts w:ascii="Arial" w:eastAsia="Times New Roman" w:hAnsi="Arial" w:cs="Arial"/>
          <w:color w:val="000000" w:themeColor="text1"/>
          <w:sz w:val="24"/>
          <w:szCs w:val="24"/>
        </w:rPr>
        <w:br/>
        <w:t>L36 9YU</w:t>
      </w:r>
    </w:p>
    <w:p w14:paraId="5F035048" w14:textId="77777777" w:rsidR="009123D6" w:rsidRPr="00823052" w:rsidRDefault="009123D6" w:rsidP="009123D6">
      <w:pPr>
        <w:pStyle w:val="NoSpacing"/>
        <w:rPr>
          <w:rFonts w:ascii="Arial" w:eastAsia="Times New Roman" w:hAnsi="Arial" w:cs="Arial"/>
          <w:color w:val="000000" w:themeColor="text1"/>
          <w:sz w:val="24"/>
          <w:szCs w:val="24"/>
        </w:rPr>
      </w:pPr>
      <w:r w:rsidRPr="00823052">
        <w:rPr>
          <w:rFonts w:ascii="Arial" w:eastAsia="Times New Roman" w:hAnsi="Arial" w:cs="Arial"/>
          <w:color w:val="000000" w:themeColor="text1"/>
          <w:sz w:val="24"/>
          <w:szCs w:val="24"/>
          <w:lang w:val="en" w:eastAsia="en-GB"/>
        </w:rPr>
        <w:t xml:space="preserve">Or email: </w:t>
      </w:r>
      <w:hyperlink r:id="rId24" w:history="1">
        <w:r w:rsidRPr="00823052">
          <w:rPr>
            <w:rFonts w:ascii="Arial" w:eastAsia="Times New Roman" w:hAnsi="Arial" w:cs="Arial"/>
            <w:color w:val="000000" w:themeColor="text1"/>
            <w:sz w:val="24"/>
            <w:szCs w:val="24"/>
            <w:u w:val="single"/>
            <w:lang w:val="en" w:eastAsia="en-GB"/>
          </w:rPr>
          <w:t>Inforights@knowsley.gov.uk</w:t>
        </w:r>
      </w:hyperlink>
    </w:p>
    <w:p w14:paraId="1D2BB532" w14:textId="77777777" w:rsidR="009123D6" w:rsidRDefault="009123D6" w:rsidP="009123D6">
      <w:pPr>
        <w:pStyle w:val="NoSpacing"/>
        <w:rPr>
          <w:rFonts w:ascii="Arial" w:hAnsi="Arial" w:cs="Arial"/>
          <w:i/>
          <w:color w:val="000000" w:themeColor="text1"/>
          <w:sz w:val="24"/>
          <w:szCs w:val="24"/>
        </w:rPr>
      </w:pPr>
    </w:p>
    <w:p w14:paraId="30D30D3E" w14:textId="77777777" w:rsidR="009123D6" w:rsidRPr="00AF612F" w:rsidRDefault="009123D6" w:rsidP="009123D6">
      <w:pPr>
        <w:pStyle w:val="NoSpacing"/>
        <w:rPr>
          <w:rFonts w:ascii="Arial" w:hAnsi="Arial" w:cs="Arial"/>
          <w:i/>
          <w:color w:val="000000" w:themeColor="text1"/>
          <w:sz w:val="24"/>
          <w:szCs w:val="24"/>
        </w:rPr>
      </w:pPr>
      <w:r w:rsidRPr="00AF612F">
        <w:rPr>
          <w:rFonts w:ascii="Arial" w:hAnsi="Arial" w:cs="Arial"/>
          <w:sz w:val="24"/>
          <w:szCs w:val="24"/>
        </w:rPr>
        <w:t xml:space="preserve">For further information on how to request access to personal information held centrally by the Department for Education (DfE), please see the </w:t>
      </w:r>
      <w:hyperlink r:id="rId25" w:anchor="_How_government_uses" w:history="1">
        <w:r w:rsidRPr="00AF612F">
          <w:rPr>
            <w:rStyle w:val="Hyperlink"/>
            <w:rFonts w:ascii="Arial" w:hAnsi="Arial" w:cs="Arial"/>
            <w:sz w:val="24"/>
            <w:szCs w:val="24"/>
          </w:rPr>
          <w:t>How Government uses your data</w:t>
        </w:r>
      </w:hyperlink>
      <w:r w:rsidRPr="00AF612F">
        <w:rPr>
          <w:rFonts w:ascii="Arial" w:hAnsi="Arial" w:cs="Arial"/>
          <w:sz w:val="24"/>
          <w:szCs w:val="24"/>
        </w:rPr>
        <w:t xml:space="preserve"> section of this notice</w:t>
      </w:r>
    </w:p>
    <w:p w14:paraId="2BAFC157" w14:textId="77777777" w:rsidR="009123D6" w:rsidRDefault="009123D6" w:rsidP="009123D6">
      <w:pPr>
        <w:pStyle w:val="NoSpacing"/>
        <w:rPr>
          <w:rFonts w:ascii="Arial" w:hAnsi="Arial" w:cs="Arial"/>
          <w:i/>
          <w:color w:val="000000" w:themeColor="text1"/>
          <w:sz w:val="24"/>
          <w:szCs w:val="24"/>
        </w:rPr>
      </w:pPr>
    </w:p>
    <w:p w14:paraId="1098FAD4" w14:textId="77777777" w:rsidR="009123D6" w:rsidRPr="00823052" w:rsidRDefault="009123D6" w:rsidP="009123D6">
      <w:pPr>
        <w:pStyle w:val="NoSpacing"/>
        <w:rPr>
          <w:rFonts w:ascii="Arial" w:hAnsi="Arial" w:cs="Arial"/>
          <w:i/>
          <w:color w:val="000000" w:themeColor="text1"/>
          <w:sz w:val="24"/>
          <w:szCs w:val="24"/>
        </w:rPr>
      </w:pPr>
    </w:p>
    <w:p w14:paraId="57DB50C9" w14:textId="77777777" w:rsidR="009123D6" w:rsidRPr="00823052" w:rsidRDefault="009123D6" w:rsidP="009123D6">
      <w:pPr>
        <w:pStyle w:val="Heading2"/>
        <w:spacing w:line="240" w:lineRule="auto"/>
        <w:rPr>
          <w:rFonts w:ascii="Arial" w:hAnsi="Arial" w:cs="Arial"/>
          <w:b/>
          <w:bCs/>
          <w:color w:val="000000" w:themeColor="text1"/>
          <w:sz w:val="24"/>
          <w:szCs w:val="24"/>
        </w:rPr>
      </w:pPr>
      <w:r w:rsidRPr="00823052">
        <w:rPr>
          <w:rFonts w:ascii="Arial" w:hAnsi="Arial" w:cs="Arial"/>
          <w:b/>
          <w:bCs/>
          <w:color w:val="000000" w:themeColor="text1"/>
          <w:sz w:val="24"/>
          <w:szCs w:val="24"/>
        </w:rPr>
        <w:t xml:space="preserve">Who can I complain to if I am unhappy about how my data is used? </w:t>
      </w:r>
    </w:p>
    <w:p w14:paraId="13B70A96" w14:textId="77777777" w:rsidR="009123D6" w:rsidRPr="00823052" w:rsidRDefault="009123D6" w:rsidP="009123D6">
      <w:pPr>
        <w:spacing w:after="0" w:line="240" w:lineRule="auto"/>
        <w:rPr>
          <w:rFonts w:ascii="Arial" w:hAnsi="Arial" w:cs="Arial"/>
          <w:iCs/>
          <w:color w:val="000000" w:themeColor="text1"/>
          <w:sz w:val="24"/>
          <w:szCs w:val="24"/>
        </w:rPr>
      </w:pPr>
      <w:r w:rsidRPr="00823052">
        <w:rPr>
          <w:rFonts w:ascii="Arial" w:hAnsi="Arial" w:cs="Arial"/>
          <w:iCs/>
          <w:color w:val="000000" w:themeColor="text1"/>
          <w:sz w:val="24"/>
          <w:szCs w:val="24"/>
        </w:rPr>
        <w:t xml:space="preserve">You can complain directly to the Council’s Data Protection Team by writing to: - </w:t>
      </w:r>
    </w:p>
    <w:p w14:paraId="701DCE9E" w14:textId="77777777" w:rsidR="009123D6" w:rsidRPr="00823052" w:rsidRDefault="009123D6" w:rsidP="009123D6">
      <w:pPr>
        <w:pStyle w:val="NoSpacing"/>
        <w:rPr>
          <w:rFonts w:ascii="Arial" w:hAnsi="Arial" w:cs="Arial"/>
          <w:iCs/>
          <w:color w:val="000000" w:themeColor="text1"/>
          <w:sz w:val="24"/>
          <w:szCs w:val="24"/>
        </w:rPr>
      </w:pPr>
      <w:r w:rsidRPr="00823052">
        <w:rPr>
          <w:rFonts w:ascii="Arial" w:hAnsi="Arial" w:cs="Arial"/>
          <w:iCs/>
          <w:color w:val="000000" w:themeColor="text1"/>
          <w:sz w:val="24"/>
          <w:szCs w:val="24"/>
        </w:rPr>
        <w:t>Data Protection Officer</w:t>
      </w:r>
      <w:r w:rsidRPr="00823052">
        <w:rPr>
          <w:rFonts w:ascii="Arial" w:hAnsi="Arial" w:cs="Arial"/>
          <w:iCs/>
          <w:color w:val="000000" w:themeColor="text1"/>
          <w:sz w:val="24"/>
          <w:szCs w:val="24"/>
        </w:rPr>
        <w:br/>
        <w:t>Knowsley Council</w:t>
      </w:r>
      <w:r w:rsidRPr="00823052">
        <w:rPr>
          <w:rFonts w:ascii="Arial" w:hAnsi="Arial" w:cs="Arial"/>
          <w:iCs/>
          <w:color w:val="000000" w:themeColor="text1"/>
          <w:sz w:val="24"/>
          <w:szCs w:val="24"/>
        </w:rPr>
        <w:br/>
        <w:t>Municipal Building</w:t>
      </w:r>
      <w:r w:rsidRPr="00823052">
        <w:rPr>
          <w:rFonts w:ascii="Arial" w:hAnsi="Arial" w:cs="Arial"/>
          <w:iCs/>
          <w:color w:val="000000" w:themeColor="text1"/>
          <w:sz w:val="24"/>
          <w:szCs w:val="24"/>
        </w:rPr>
        <w:br/>
        <w:t>Archway Road</w:t>
      </w:r>
      <w:r w:rsidRPr="00823052">
        <w:rPr>
          <w:rFonts w:ascii="Arial" w:hAnsi="Arial" w:cs="Arial"/>
          <w:iCs/>
          <w:color w:val="000000" w:themeColor="text1"/>
          <w:sz w:val="24"/>
          <w:szCs w:val="24"/>
        </w:rPr>
        <w:br/>
        <w:t>Huyton</w:t>
      </w:r>
      <w:r w:rsidRPr="00823052">
        <w:rPr>
          <w:rFonts w:ascii="Arial" w:hAnsi="Arial" w:cs="Arial"/>
          <w:iCs/>
          <w:color w:val="000000" w:themeColor="text1"/>
          <w:sz w:val="24"/>
          <w:szCs w:val="24"/>
        </w:rPr>
        <w:br/>
        <w:t>Liverpool</w:t>
      </w:r>
      <w:r w:rsidRPr="00823052">
        <w:rPr>
          <w:rFonts w:ascii="Arial" w:hAnsi="Arial" w:cs="Arial"/>
          <w:iCs/>
          <w:color w:val="000000" w:themeColor="text1"/>
          <w:sz w:val="24"/>
          <w:szCs w:val="24"/>
        </w:rPr>
        <w:br/>
        <w:t>L36 9YU</w:t>
      </w:r>
      <w:r w:rsidRPr="00823052">
        <w:rPr>
          <w:rFonts w:ascii="Arial" w:hAnsi="Arial" w:cs="Arial"/>
          <w:iCs/>
          <w:color w:val="000000" w:themeColor="text1"/>
          <w:sz w:val="24"/>
          <w:szCs w:val="24"/>
        </w:rPr>
        <w:br/>
      </w:r>
    </w:p>
    <w:p w14:paraId="428C7118" w14:textId="77777777" w:rsidR="009123D6" w:rsidRPr="00823052" w:rsidRDefault="009123D6" w:rsidP="009123D6">
      <w:pPr>
        <w:spacing w:after="0" w:line="240" w:lineRule="auto"/>
        <w:jc w:val="both"/>
        <w:rPr>
          <w:rFonts w:ascii="Arial" w:hAnsi="Arial" w:cs="Arial"/>
          <w:iCs/>
          <w:color w:val="000000" w:themeColor="text1"/>
          <w:sz w:val="24"/>
          <w:szCs w:val="24"/>
        </w:rPr>
      </w:pPr>
      <w:r w:rsidRPr="00823052">
        <w:rPr>
          <w:rFonts w:ascii="Arial" w:hAnsi="Arial" w:cs="Arial"/>
          <w:iCs/>
          <w:color w:val="000000" w:themeColor="text1"/>
          <w:sz w:val="24"/>
          <w:szCs w:val="24"/>
        </w:rPr>
        <w:t xml:space="preserve">Or email: </w:t>
      </w:r>
      <w:hyperlink r:id="rId26" w:history="1">
        <w:r w:rsidRPr="00823052">
          <w:rPr>
            <w:rStyle w:val="Hyperlink"/>
            <w:rFonts w:ascii="Arial" w:hAnsi="Arial" w:cs="Arial"/>
            <w:iCs/>
            <w:color w:val="000000" w:themeColor="text1"/>
            <w:sz w:val="24"/>
            <w:szCs w:val="24"/>
          </w:rPr>
          <w:t>data.protection.officer@knowsley.gov.uk</w:t>
        </w:r>
      </w:hyperlink>
      <w:r w:rsidRPr="00823052">
        <w:rPr>
          <w:rFonts w:ascii="Arial" w:hAnsi="Arial" w:cs="Arial"/>
          <w:iCs/>
          <w:color w:val="000000" w:themeColor="text1"/>
          <w:sz w:val="24"/>
          <w:szCs w:val="24"/>
        </w:rPr>
        <w:t xml:space="preserve"> </w:t>
      </w:r>
    </w:p>
    <w:p w14:paraId="20DB7C90" w14:textId="77777777" w:rsidR="009123D6" w:rsidRPr="00823052" w:rsidRDefault="009123D6" w:rsidP="009123D6">
      <w:pPr>
        <w:spacing w:after="0" w:line="240" w:lineRule="auto"/>
        <w:jc w:val="both"/>
        <w:rPr>
          <w:rFonts w:ascii="Arial" w:hAnsi="Arial" w:cs="Arial"/>
          <w:iCs/>
          <w:color w:val="000000" w:themeColor="text1"/>
          <w:sz w:val="24"/>
          <w:szCs w:val="24"/>
        </w:rPr>
      </w:pPr>
      <w:r w:rsidRPr="00823052">
        <w:rPr>
          <w:rFonts w:ascii="Arial" w:hAnsi="Arial" w:cs="Arial"/>
          <w:iCs/>
          <w:color w:val="000000" w:themeColor="text1"/>
          <w:sz w:val="24"/>
          <w:szCs w:val="24"/>
        </w:rPr>
        <w:t>You also have the right to complain to the Information Commissioner’s Office using the following details: -</w:t>
      </w:r>
    </w:p>
    <w:p w14:paraId="1F4667CC" w14:textId="77777777" w:rsidR="009123D6" w:rsidRPr="00823052" w:rsidRDefault="009123D6" w:rsidP="009123D6">
      <w:pPr>
        <w:pStyle w:val="NoSpacing"/>
        <w:jc w:val="both"/>
        <w:rPr>
          <w:rFonts w:ascii="Arial" w:hAnsi="Arial" w:cs="Arial"/>
          <w:iCs/>
          <w:color w:val="000000" w:themeColor="text1"/>
          <w:sz w:val="24"/>
          <w:szCs w:val="24"/>
        </w:rPr>
      </w:pPr>
      <w:r w:rsidRPr="00823052">
        <w:rPr>
          <w:rFonts w:ascii="Arial" w:hAnsi="Arial" w:cs="Arial"/>
          <w:iCs/>
          <w:color w:val="000000" w:themeColor="text1"/>
          <w:sz w:val="24"/>
          <w:szCs w:val="24"/>
        </w:rPr>
        <w:t>The Information Commissioner's Office</w:t>
      </w:r>
    </w:p>
    <w:p w14:paraId="6B08BB86" w14:textId="77777777" w:rsidR="009123D6" w:rsidRPr="00823052" w:rsidRDefault="009123D6" w:rsidP="009123D6">
      <w:pPr>
        <w:pStyle w:val="NoSpacing"/>
        <w:jc w:val="both"/>
        <w:rPr>
          <w:rFonts w:ascii="Arial" w:hAnsi="Arial" w:cs="Arial"/>
          <w:iCs/>
          <w:color w:val="000000" w:themeColor="text1"/>
          <w:sz w:val="24"/>
          <w:szCs w:val="24"/>
        </w:rPr>
      </w:pPr>
      <w:r w:rsidRPr="00823052">
        <w:rPr>
          <w:rFonts w:ascii="Arial" w:hAnsi="Arial" w:cs="Arial"/>
          <w:iCs/>
          <w:color w:val="000000" w:themeColor="text1"/>
          <w:sz w:val="24"/>
          <w:szCs w:val="24"/>
        </w:rPr>
        <w:t>Wycliffe House</w:t>
      </w:r>
    </w:p>
    <w:p w14:paraId="490EE948" w14:textId="77777777" w:rsidR="009123D6" w:rsidRPr="00823052" w:rsidRDefault="009123D6" w:rsidP="009123D6">
      <w:pPr>
        <w:pStyle w:val="NoSpacing"/>
        <w:jc w:val="both"/>
        <w:rPr>
          <w:rFonts w:ascii="Arial" w:hAnsi="Arial" w:cs="Arial"/>
          <w:iCs/>
          <w:color w:val="000000" w:themeColor="text1"/>
          <w:sz w:val="24"/>
          <w:szCs w:val="24"/>
        </w:rPr>
      </w:pPr>
      <w:r w:rsidRPr="00823052">
        <w:rPr>
          <w:rFonts w:ascii="Arial" w:hAnsi="Arial" w:cs="Arial"/>
          <w:iCs/>
          <w:color w:val="000000" w:themeColor="text1"/>
          <w:sz w:val="24"/>
          <w:szCs w:val="24"/>
        </w:rPr>
        <w:t>Water Lane</w:t>
      </w:r>
    </w:p>
    <w:p w14:paraId="5C1854AF" w14:textId="77777777" w:rsidR="009123D6" w:rsidRPr="00823052" w:rsidRDefault="009123D6" w:rsidP="009123D6">
      <w:pPr>
        <w:pStyle w:val="NoSpacing"/>
        <w:jc w:val="both"/>
        <w:rPr>
          <w:rFonts w:ascii="Arial" w:hAnsi="Arial" w:cs="Arial"/>
          <w:iCs/>
          <w:color w:val="000000" w:themeColor="text1"/>
          <w:sz w:val="24"/>
          <w:szCs w:val="24"/>
        </w:rPr>
      </w:pPr>
      <w:r w:rsidRPr="00823052">
        <w:rPr>
          <w:rFonts w:ascii="Arial" w:hAnsi="Arial" w:cs="Arial"/>
          <w:iCs/>
          <w:color w:val="000000" w:themeColor="text1"/>
          <w:sz w:val="24"/>
          <w:szCs w:val="24"/>
        </w:rPr>
        <w:lastRenderedPageBreak/>
        <w:t>Wilmslow</w:t>
      </w:r>
    </w:p>
    <w:p w14:paraId="2C759C23" w14:textId="77777777" w:rsidR="009123D6" w:rsidRPr="00823052" w:rsidRDefault="009123D6" w:rsidP="009123D6">
      <w:pPr>
        <w:pStyle w:val="NoSpacing"/>
        <w:jc w:val="both"/>
        <w:rPr>
          <w:rFonts w:ascii="Arial" w:hAnsi="Arial" w:cs="Arial"/>
          <w:iCs/>
          <w:color w:val="000000" w:themeColor="text1"/>
          <w:sz w:val="24"/>
          <w:szCs w:val="24"/>
        </w:rPr>
      </w:pPr>
      <w:r w:rsidRPr="00823052">
        <w:rPr>
          <w:rFonts w:ascii="Arial" w:hAnsi="Arial" w:cs="Arial"/>
          <w:iCs/>
          <w:color w:val="000000" w:themeColor="text1"/>
          <w:sz w:val="24"/>
          <w:szCs w:val="24"/>
        </w:rPr>
        <w:t>Cheshire SK9 5AF</w:t>
      </w:r>
    </w:p>
    <w:p w14:paraId="36F3A708" w14:textId="77777777" w:rsidR="009123D6" w:rsidRDefault="009123D6" w:rsidP="009123D6">
      <w:pPr>
        <w:pStyle w:val="NoSpacing"/>
        <w:jc w:val="both"/>
        <w:rPr>
          <w:rFonts w:ascii="Arial" w:hAnsi="Arial" w:cs="Arial"/>
          <w:iCs/>
          <w:color w:val="000000" w:themeColor="text1"/>
          <w:sz w:val="24"/>
          <w:szCs w:val="24"/>
        </w:rPr>
      </w:pPr>
      <w:r w:rsidRPr="00823052">
        <w:rPr>
          <w:rFonts w:ascii="Arial" w:hAnsi="Arial" w:cs="Arial"/>
          <w:iCs/>
          <w:color w:val="000000" w:themeColor="text1"/>
          <w:sz w:val="24"/>
          <w:szCs w:val="24"/>
        </w:rPr>
        <w:t>Telephone: 08456 30 60 60 or 01625 54 57 45</w:t>
      </w:r>
      <w:r>
        <w:rPr>
          <w:rFonts w:ascii="Arial" w:hAnsi="Arial" w:cs="Arial"/>
          <w:iCs/>
          <w:color w:val="000000" w:themeColor="text1"/>
          <w:sz w:val="24"/>
          <w:szCs w:val="24"/>
        </w:rPr>
        <w:t xml:space="preserve"> </w:t>
      </w:r>
      <w:r w:rsidRPr="00823052">
        <w:rPr>
          <w:rFonts w:ascii="Arial" w:hAnsi="Arial" w:cs="Arial"/>
          <w:iCs/>
          <w:color w:val="000000" w:themeColor="text1"/>
          <w:sz w:val="24"/>
          <w:szCs w:val="24"/>
        </w:rPr>
        <w:t xml:space="preserve">Website: </w:t>
      </w:r>
      <w:hyperlink r:id="rId27" w:history="1">
        <w:r w:rsidRPr="00823052">
          <w:rPr>
            <w:rStyle w:val="Hyperlink"/>
            <w:rFonts w:ascii="Arial" w:hAnsi="Arial" w:cs="Arial"/>
            <w:iCs/>
            <w:color w:val="000000" w:themeColor="text1"/>
            <w:sz w:val="24"/>
            <w:szCs w:val="24"/>
          </w:rPr>
          <w:t>www.ico.org.uk</w:t>
        </w:r>
      </w:hyperlink>
      <w:r w:rsidRPr="00823052">
        <w:rPr>
          <w:rFonts w:ascii="Arial" w:hAnsi="Arial" w:cs="Arial"/>
          <w:iCs/>
          <w:color w:val="000000" w:themeColor="text1"/>
          <w:sz w:val="24"/>
          <w:szCs w:val="24"/>
        </w:rPr>
        <w:t xml:space="preserve"> </w:t>
      </w:r>
    </w:p>
    <w:p w14:paraId="3C5BC036" w14:textId="77777777" w:rsidR="009123D6" w:rsidRDefault="009123D6" w:rsidP="009123D6">
      <w:pPr>
        <w:pStyle w:val="NoSpacing"/>
        <w:jc w:val="both"/>
        <w:rPr>
          <w:rFonts w:ascii="Arial" w:hAnsi="Arial" w:cs="Arial"/>
          <w:iCs/>
          <w:color w:val="000000" w:themeColor="text1"/>
          <w:sz w:val="24"/>
          <w:szCs w:val="24"/>
        </w:rPr>
      </w:pPr>
    </w:p>
    <w:p w14:paraId="26E9BD72" w14:textId="77777777" w:rsidR="009123D6" w:rsidRPr="00926A68" w:rsidRDefault="009123D6" w:rsidP="009123D6">
      <w:pPr>
        <w:pStyle w:val="Heading2"/>
        <w:rPr>
          <w:rFonts w:ascii="Arial" w:hAnsi="Arial" w:cs="Arial"/>
          <w:b/>
          <w:bCs/>
          <w:color w:val="auto"/>
          <w:sz w:val="24"/>
          <w:szCs w:val="24"/>
        </w:rPr>
      </w:pPr>
      <w:r w:rsidRPr="00926A68">
        <w:rPr>
          <w:rFonts w:ascii="Arial" w:hAnsi="Arial" w:cs="Arial"/>
          <w:b/>
          <w:bCs/>
          <w:color w:val="auto"/>
          <w:sz w:val="24"/>
          <w:szCs w:val="24"/>
        </w:rPr>
        <w:t>How Government uses your data</w:t>
      </w:r>
    </w:p>
    <w:p w14:paraId="7015927B" w14:textId="77777777" w:rsidR="009123D6" w:rsidRPr="00926A68" w:rsidRDefault="009123D6" w:rsidP="009123D6">
      <w:pPr>
        <w:rPr>
          <w:rFonts w:ascii="Arial" w:hAnsi="Arial" w:cs="Arial"/>
          <w:sz w:val="24"/>
          <w:szCs w:val="24"/>
        </w:rPr>
      </w:pPr>
      <w:r w:rsidRPr="00926A68">
        <w:rPr>
          <w:rFonts w:ascii="Arial" w:hAnsi="Arial" w:cs="Arial"/>
          <w:sz w:val="24"/>
          <w:szCs w:val="24"/>
        </w:rPr>
        <w:t>The pupil data that we lawfully share with the</w:t>
      </w:r>
      <w:r w:rsidRPr="00926A68">
        <w:rPr>
          <w:rFonts w:ascii="Arial" w:hAnsi="Arial" w:cs="Arial"/>
          <w:color w:val="000000"/>
          <w:sz w:val="24"/>
          <w:szCs w:val="24"/>
        </w:rPr>
        <w:t xml:space="preserve"> Department for Education</w:t>
      </w:r>
      <w:r w:rsidRPr="00926A68">
        <w:rPr>
          <w:rFonts w:ascii="Arial" w:hAnsi="Arial" w:cs="Arial"/>
          <w:sz w:val="24"/>
          <w:szCs w:val="24"/>
        </w:rPr>
        <w:t xml:space="preserve"> (DfE) through data collections:</w:t>
      </w:r>
    </w:p>
    <w:p w14:paraId="06A1713F" w14:textId="77777777" w:rsidR="009123D6" w:rsidRPr="00926A68" w:rsidRDefault="009123D6" w:rsidP="009123D6">
      <w:pPr>
        <w:pStyle w:val="ListParagraph"/>
        <w:numPr>
          <w:ilvl w:val="0"/>
          <w:numId w:val="34"/>
        </w:numPr>
        <w:spacing w:after="160" w:line="256" w:lineRule="auto"/>
        <w:rPr>
          <w:rFonts w:ascii="Arial" w:hAnsi="Arial" w:cs="Arial"/>
          <w:sz w:val="24"/>
          <w:szCs w:val="24"/>
        </w:rPr>
      </w:pPr>
      <w:r>
        <w:rPr>
          <w:rFonts w:ascii="Arial" w:hAnsi="Arial" w:cs="Arial"/>
          <w:sz w:val="24"/>
          <w:szCs w:val="24"/>
        </w:rPr>
        <w:t>U</w:t>
      </w:r>
      <w:r w:rsidRPr="00926A68">
        <w:rPr>
          <w:rFonts w:ascii="Arial" w:hAnsi="Arial" w:cs="Arial"/>
          <w:sz w:val="24"/>
          <w:szCs w:val="24"/>
        </w:rPr>
        <w:t>nderpins school funding, which is calculated based upon the numbers of children and their characteristics in each school.</w:t>
      </w:r>
    </w:p>
    <w:p w14:paraId="7A823B66" w14:textId="77777777" w:rsidR="009123D6" w:rsidRPr="00926A68" w:rsidRDefault="009123D6" w:rsidP="009123D6">
      <w:pPr>
        <w:pStyle w:val="ListParagraph"/>
        <w:numPr>
          <w:ilvl w:val="0"/>
          <w:numId w:val="34"/>
        </w:numPr>
        <w:spacing w:after="160" w:line="256" w:lineRule="auto"/>
        <w:rPr>
          <w:rFonts w:ascii="Arial" w:hAnsi="Arial" w:cs="Arial"/>
          <w:sz w:val="24"/>
          <w:szCs w:val="24"/>
        </w:rPr>
      </w:pPr>
      <w:r>
        <w:rPr>
          <w:rFonts w:ascii="Arial" w:hAnsi="Arial" w:cs="Arial"/>
          <w:sz w:val="24"/>
          <w:szCs w:val="24"/>
        </w:rPr>
        <w:t>I</w:t>
      </w:r>
      <w:r w:rsidRPr="00926A68">
        <w:rPr>
          <w:rFonts w:ascii="Arial" w:hAnsi="Arial" w:cs="Arial"/>
          <w:sz w:val="24"/>
          <w:szCs w:val="24"/>
        </w:rPr>
        <w:t>nforms ‘short term’ education policy monitoring</w:t>
      </w:r>
      <w:r w:rsidRPr="00926A68">
        <w:rPr>
          <w:rFonts w:ascii="Arial" w:hAnsi="Arial" w:cs="Arial"/>
          <w:iCs/>
          <w:sz w:val="24"/>
          <w:szCs w:val="24"/>
        </w:rPr>
        <w:t xml:space="preserve"> and school accountability and intervention</w:t>
      </w:r>
      <w:r w:rsidRPr="00926A68">
        <w:rPr>
          <w:rFonts w:ascii="Arial" w:hAnsi="Arial" w:cs="Arial"/>
          <w:sz w:val="24"/>
          <w:szCs w:val="24"/>
        </w:rPr>
        <w:t xml:space="preserve"> (for example, school GCSE results or Pupil Progress measures).</w:t>
      </w:r>
    </w:p>
    <w:p w14:paraId="712DBD20" w14:textId="77777777" w:rsidR="009123D6" w:rsidRPr="00926A68" w:rsidRDefault="009123D6" w:rsidP="009123D6">
      <w:pPr>
        <w:pStyle w:val="ListParagraph"/>
        <w:numPr>
          <w:ilvl w:val="0"/>
          <w:numId w:val="34"/>
        </w:numPr>
        <w:spacing w:after="160" w:line="256" w:lineRule="auto"/>
        <w:rPr>
          <w:rFonts w:ascii="Arial" w:hAnsi="Arial" w:cs="Arial"/>
          <w:sz w:val="24"/>
          <w:szCs w:val="24"/>
        </w:rPr>
      </w:pPr>
      <w:r>
        <w:rPr>
          <w:rFonts w:ascii="Arial" w:hAnsi="Arial" w:cs="Arial"/>
          <w:sz w:val="24"/>
          <w:szCs w:val="24"/>
        </w:rPr>
        <w:t>S</w:t>
      </w:r>
      <w:r w:rsidRPr="00926A68">
        <w:rPr>
          <w:rFonts w:ascii="Arial" w:hAnsi="Arial" w:cs="Arial"/>
          <w:sz w:val="24"/>
          <w:szCs w:val="24"/>
        </w:rPr>
        <w:t>upports ‘longer term’ research and monitoring of educational policy (for example how certain subject choices go on to affect education or earnings beyond school)</w:t>
      </w:r>
      <w:r>
        <w:rPr>
          <w:rFonts w:ascii="Arial" w:hAnsi="Arial" w:cs="Arial"/>
          <w:sz w:val="24"/>
          <w:szCs w:val="24"/>
        </w:rPr>
        <w:t>.</w:t>
      </w:r>
    </w:p>
    <w:p w14:paraId="02BD653F" w14:textId="77777777" w:rsidR="009123D6" w:rsidRPr="00926A68" w:rsidRDefault="009123D6" w:rsidP="009123D6">
      <w:pPr>
        <w:pStyle w:val="Heading2"/>
        <w:rPr>
          <w:rFonts w:ascii="Arial" w:hAnsi="Arial" w:cs="Arial"/>
          <w:b/>
          <w:bCs/>
          <w:color w:val="auto"/>
          <w:sz w:val="24"/>
          <w:szCs w:val="24"/>
        </w:rPr>
      </w:pPr>
      <w:r w:rsidRPr="00926A68">
        <w:rPr>
          <w:rFonts w:ascii="Arial" w:hAnsi="Arial" w:cs="Arial"/>
          <w:b/>
          <w:bCs/>
          <w:color w:val="auto"/>
          <w:sz w:val="24"/>
          <w:szCs w:val="24"/>
        </w:rPr>
        <w:t>Data collection requirements</w:t>
      </w:r>
    </w:p>
    <w:p w14:paraId="36E1D5AA" w14:textId="77777777" w:rsidR="009123D6" w:rsidRPr="00926A68" w:rsidRDefault="009123D6" w:rsidP="009123D6">
      <w:pPr>
        <w:rPr>
          <w:rFonts w:ascii="Arial" w:hAnsi="Arial" w:cs="Arial"/>
          <w:sz w:val="24"/>
          <w:szCs w:val="24"/>
        </w:rPr>
      </w:pPr>
      <w:r w:rsidRPr="00926A68">
        <w:rPr>
          <w:rFonts w:ascii="Arial" w:hAnsi="Arial" w:cs="Arial"/>
          <w:sz w:val="24"/>
          <w:szCs w:val="24"/>
        </w:rPr>
        <w:t xml:space="preserve">To find out more about the data collection requirements placed on us by the Department for Education (DfE) (for example; via the school census) go to </w:t>
      </w:r>
      <w:hyperlink r:id="rId28" w:history="1">
        <w:r w:rsidRPr="00926A68">
          <w:rPr>
            <w:rStyle w:val="Hyperlink"/>
            <w:rFonts w:ascii="Arial" w:hAnsi="Arial" w:cs="Arial"/>
            <w:sz w:val="24"/>
            <w:szCs w:val="24"/>
          </w:rPr>
          <w:t>https://www.gov.uk/education/data-collection-and-censuses-for-schools</w:t>
        </w:r>
      </w:hyperlink>
      <w:r>
        <w:rPr>
          <w:rFonts w:ascii="Arial" w:hAnsi="Arial" w:cs="Arial"/>
          <w:sz w:val="24"/>
          <w:szCs w:val="24"/>
        </w:rPr>
        <w:t>.</w:t>
      </w:r>
      <w:r w:rsidRPr="00926A68">
        <w:rPr>
          <w:rFonts w:ascii="Arial" w:hAnsi="Arial" w:cs="Arial"/>
          <w:sz w:val="24"/>
          <w:szCs w:val="24"/>
        </w:rPr>
        <w:t xml:space="preserve"> </w:t>
      </w:r>
    </w:p>
    <w:p w14:paraId="10CEA1F2" w14:textId="77777777" w:rsidR="009123D6" w:rsidRPr="00926A68" w:rsidRDefault="009123D6" w:rsidP="009123D6">
      <w:pPr>
        <w:pStyle w:val="Heading2"/>
        <w:rPr>
          <w:rFonts w:ascii="Arial" w:hAnsi="Arial" w:cs="Arial"/>
          <w:b/>
          <w:bCs/>
          <w:color w:val="auto"/>
          <w:sz w:val="24"/>
          <w:szCs w:val="24"/>
        </w:rPr>
      </w:pPr>
      <w:r w:rsidRPr="00926A68">
        <w:rPr>
          <w:rFonts w:ascii="Arial" w:hAnsi="Arial" w:cs="Arial"/>
          <w:b/>
          <w:bCs/>
          <w:color w:val="auto"/>
          <w:sz w:val="24"/>
          <w:szCs w:val="24"/>
        </w:rPr>
        <w:t>The National Pupil Database (NPD)</w:t>
      </w:r>
    </w:p>
    <w:p w14:paraId="62277A75" w14:textId="77777777" w:rsidR="009123D6" w:rsidRPr="00926A68" w:rsidRDefault="009123D6" w:rsidP="009123D6">
      <w:pPr>
        <w:rPr>
          <w:rFonts w:ascii="Arial" w:hAnsi="Arial" w:cs="Arial"/>
          <w:sz w:val="24"/>
          <w:szCs w:val="24"/>
        </w:rPr>
      </w:pPr>
      <w:r w:rsidRPr="00926A68">
        <w:rPr>
          <w:rFonts w:ascii="Arial" w:hAnsi="Arial" w:cs="Arial"/>
          <w:sz w:val="24"/>
          <w:szCs w:val="24"/>
        </w:rPr>
        <w:t>The NPD is owned and managed by the Department for Education (DfE) and contains information about pupils in schools in England. This information is securely collected from a range of sources including schools, local authorities and awarding bodies.</w:t>
      </w:r>
    </w:p>
    <w:p w14:paraId="1F91C787" w14:textId="77777777" w:rsidR="009123D6" w:rsidRPr="00926A68" w:rsidRDefault="009123D6" w:rsidP="009123D6">
      <w:pPr>
        <w:rPr>
          <w:rFonts w:ascii="Arial" w:hAnsi="Arial" w:cs="Arial"/>
          <w:sz w:val="24"/>
          <w:szCs w:val="24"/>
        </w:rPr>
      </w:pPr>
      <w:r w:rsidRPr="00926A68">
        <w:rPr>
          <w:rFonts w:ascii="Arial" w:hAnsi="Arial" w:cs="Arial"/>
          <w:sz w:val="24"/>
          <w:szCs w:val="24"/>
        </w:rPr>
        <w:t>The data in the NPD is provided as part of the operation of the education system and is used for research and statistical purposes to improve, and promote, the education and well-being of children in England.</w:t>
      </w:r>
    </w:p>
    <w:p w14:paraId="36A04489" w14:textId="77777777" w:rsidR="009123D6" w:rsidRPr="00926A68" w:rsidRDefault="009123D6" w:rsidP="009123D6">
      <w:pPr>
        <w:rPr>
          <w:rFonts w:ascii="Arial" w:hAnsi="Arial" w:cs="Arial"/>
          <w:sz w:val="24"/>
          <w:szCs w:val="24"/>
        </w:rPr>
      </w:pPr>
      <w:r w:rsidRPr="00926A68">
        <w:rPr>
          <w:rFonts w:ascii="Arial" w:hAnsi="Arial" w:cs="Arial"/>
          <w:sz w:val="24"/>
          <w:szCs w:val="24"/>
        </w:rPr>
        <w:t>The evidence and data provide DfE, education providers, Parliament and the wider public with a clear picture of how the education and children’s services sectors are working in order to better target, and evaluate, policy interventions to help ensure all children are kept safe from harm and receive the best possible education. </w:t>
      </w:r>
    </w:p>
    <w:p w14:paraId="3D7201FA" w14:textId="77777777" w:rsidR="009123D6" w:rsidRPr="00926A68" w:rsidRDefault="009123D6" w:rsidP="009123D6">
      <w:pPr>
        <w:rPr>
          <w:rFonts w:ascii="Arial" w:hAnsi="Arial" w:cs="Arial"/>
          <w:sz w:val="24"/>
          <w:szCs w:val="24"/>
        </w:rPr>
      </w:pPr>
      <w:r w:rsidRPr="00926A68">
        <w:rPr>
          <w:rFonts w:ascii="Arial" w:hAnsi="Arial" w:cs="Arial"/>
          <w:sz w:val="24"/>
          <w:szCs w:val="24"/>
        </w:rPr>
        <w:t xml:space="preserve">To find out more about the NPD, go to </w:t>
      </w:r>
      <w:hyperlink r:id="rId29" w:history="1">
        <w:r w:rsidRPr="00926A68">
          <w:rPr>
            <w:rStyle w:val="Hyperlink"/>
            <w:rFonts w:ascii="Arial" w:hAnsi="Arial" w:cs="Arial"/>
            <w:sz w:val="24"/>
            <w:szCs w:val="24"/>
          </w:rPr>
          <w:t>https://www.gov.uk/government/publications/national-pupil-database-npd-privacy-notice/national-pupil-database-npd-privacy-notice</w:t>
        </w:r>
      </w:hyperlink>
      <w:r>
        <w:rPr>
          <w:rFonts w:ascii="Arial" w:hAnsi="Arial" w:cs="Arial"/>
          <w:sz w:val="24"/>
          <w:szCs w:val="24"/>
        </w:rPr>
        <w:t>.</w:t>
      </w:r>
    </w:p>
    <w:p w14:paraId="59C2B53A" w14:textId="77777777" w:rsidR="009123D6" w:rsidRPr="00926A68" w:rsidRDefault="009123D6" w:rsidP="009123D6">
      <w:pPr>
        <w:pStyle w:val="DeptBullets"/>
        <w:numPr>
          <w:ilvl w:val="0"/>
          <w:numId w:val="0"/>
        </w:numPr>
        <w:tabs>
          <w:tab w:val="left" w:pos="720"/>
        </w:tabs>
        <w:rPr>
          <w:rFonts w:ascii="Arial" w:hAnsi="Arial" w:cs="Arial"/>
          <w:b/>
          <w:szCs w:val="24"/>
          <w:lang w:eastAsia="en-GB"/>
        </w:rPr>
      </w:pPr>
      <w:r w:rsidRPr="00926A68">
        <w:rPr>
          <w:rFonts w:ascii="Arial" w:hAnsi="Arial" w:cs="Arial"/>
          <w:szCs w:val="24"/>
        </w:rPr>
        <w:t xml:space="preserve"> </w:t>
      </w:r>
      <w:r w:rsidRPr="00926A68">
        <w:rPr>
          <w:rFonts w:ascii="Arial" w:hAnsi="Arial" w:cs="Arial"/>
          <w:b/>
          <w:szCs w:val="24"/>
          <w:lang w:eastAsia="en-GB"/>
        </w:rPr>
        <w:t>Sharing by the Department for Education (DfE)</w:t>
      </w:r>
    </w:p>
    <w:p w14:paraId="1DAF5102" w14:textId="77777777" w:rsidR="009123D6" w:rsidRPr="00926A68" w:rsidRDefault="009123D6" w:rsidP="009123D6">
      <w:pPr>
        <w:pStyle w:val="NormalWeb"/>
        <w:rPr>
          <w:rFonts w:ascii="Arial" w:hAnsi="Arial" w:cs="Arial"/>
          <w:lang w:val="en-US" w:eastAsia="en-GB"/>
        </w:rPr>
      </w:pPr>
      <w:r w:rsidRPr="00926A68">
        <w:rPr>
          <w:rFonts w:ascii="Arial" w:hAnsi="Arial" w:cs="Arial"/>
          <w:lang w:val="en-US"/>
        </w:rPr>
        <w:t>DfE will only share pupils’ personal data where it is lawful, secure and ethical to do so. Where these conditions are met, the law allows the Department for Education (DfE) to share pupils’ personal data with certain third parties, including:</w:t>
      </w:r>
    </w:p>
    <w:p w14:paraId="69C37285" w14:textId="77777777" w:rsidR="009123D6" w:rsidRPr="00926A68" w:rsidRDefault="009123D6" w:rsidP="009123D6">
      <w:pPr>
        <w:numPr>
          <w:ilvl w:val="0"/>
          <w:numId w:val="35"/>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S</w:t>
      </w:r>
      <w:r w:rsidRPr="00926A68">
        <w:rPr>
          <w:rFonts w:ascii="Arial" w:hAnsi="Arial" w:cs="Arial"/>
          <w:sz w:val="24"/>
          <w:szCs w:val="24"/>
          <w:lang w:val="en"/>
        </w:rPr>
        <w:t>chools and local authorities</w:t>
      </w:r>
      <w:r>
        <w:rPr>
          <w:rFonts w:ascii="Arial" w:hAnsi="Arial" w:cs="Arial"/>
          <w:sz w:val="24"/>
          <w:szCs w:val="24"/>
          <w:lang w:val="en"/>
        </w:rPr>
        <w:t>.</w:t>
      </w:r>
    </w:p>
    <w:p w14:paraId="0A0D4C62" w14:textId="77777777" w:rsidR="009123D6" w:rsidRPr="00926A68" w:rsidRDefault="009123D6" w:rsidP="009123D6">
      <w:pPr>
        <w:numPr>
          <w:ilvl w:val="0"/>
          <w:numId w:val="35"/>
        </w:numPr>
        <w:spacing w:before="100" w:beforeAutospacing="1" w:after="100" w:afterAutospacing="1" w:line="240" w:lineRule="auto"/>
        <w:rPr>
          <w:rFonts w:ascii="Arial" w:hAnsi="Arial" w:cs="Arial"/>
          <w:sz w:val="24"/>
          <w:szCs w:val="24"/>
          <w:lang w:val="en"/>
        </w:rPr>
      </w:pPr>
      <w:r w:rsidRPr="00822EF3">
        <w:rPr>
          <w:rFonts w:ascii="Arial" w:hAnsi="Arial" w:cs="Arial"/>
          <w:sz w:val="24"/>
          <w:szCs w:val="24"/>
          <w:lang w:val="en"/>
        </w:rPr>
        <w:t>R</w:t>
      </w:r>
      <w:r w:rsidRPr="00926A68">
        <w:rPr>
          <w:rFonts w:ascii="Arial" w:hAnsi="Arial" w:cs="Arial"/>
          <w:sz w:val="24"/>
          <w:szCs w:val="24"/>
          <w:lang w:val="en"/>
        </w:rPr>
        <w:t>esearchers</w:t>
      </w:r>
      <w:r>
        <w:rPr>
          <w:rFonts w:ascii="Arial" w:hAnsi="Arial" w:cs="Arial"/>
          <w:sz w:val="24"/>
          <w:szCs w:val="24"/>
          <w:lang w:val="en"/>
        </w:rPr>
        <w:t>.</w:t>
      </w:r>
    </w:p>
    <w:p w14:paraId="3B380CF1" w14:textId="77777777" w:rsidR="009123D6" w:rsidRPr="00926A68" w:rsidRDefault="009123D6" w:rsidP="009123D6">
      <w:pPr>
        <w:numPr>
          <w:ilvl w:val="0"/>
          <w:numId w:val="35"/>
        </w:numPr>
        <w:spacing w:before="100" w:beforeAutospacing="1" w:after="100" w:afterAutospacing="1" w:line="240" w:lineRule="auto"/>
        <w:rPr>
          <w:rFonts w:ascii="Arial" w:hAnsi="Arial" w:cs="Arial"/>
          <w:sz w:val="24"/>
          <w:szCs w:val="24"/>
          <w:lang w:val="en-US"/>
        </w:rPr>
      </w:pPr>
      <w:r>
        <w:rPr>
          <w:rFonts w:ascii="Arial" w:hAnsi="Arial" w:cs="Arial"/>
          <w:sz w:val="24"/>
          <w:szCs w:val="24"/>
          <w:lang w:val="en-US"/>
        </w:rPr>
        <w:lastRenderedPageBreak/>
        <w:t>O</w:t>
      </w:r>
      <w:r w:rsidRPr="00926A68">
        <w:rPr>
          <w:rFonts w:ascii="Arial" w:hAnsi="Arial" w:cs="Arial"/>
          <w:sz w:val="24"/>
          <w:szCs w:val="24"/>
          <w:lang w:val="en-US"/>
        </w:rPr>
        <w:t>rganisations connected with promoting the education or wellbeing of children in England</w:t>
      </w:r>
      <w:r>
        <w:rPr>
          <w:rFonts w:ascii="Arial" w:hAnsi="Arial" w:cs="Arial"/>
          <w:sz w:val="24"/>
          <w:szCs w:val="24"/>
          <w:lang w:val="en-US"/>
        </w:rPr>
        <w:t>.</w:t>
      </w:r>
    </w:p>
    <w:p w14:paraId="70553C02" w14:textId="77777777" w:rsidR="009123D6" w:rsidRPr="00926A68" w:rsidRDefault="009123D6" w:rsidP="009123D6">
      <w:pPr>
        <w:numPr>
          <w:ilvl w:val="0"/>
          <w:numId w:val="35"/>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O</w:t>
      </w:r>
      <w:r w:rsidRPr="00926A68">
        <w:rPr>
          <w:rFonts w:ascii="Arial" w:hAnsi="Arial" w:cs="Arial"/>
          <w:sz w:val="24"/>
          <w:szCs w:val="24"/>
          <w:lang w:val="en"/>
        </w:rPr>
        <w:t>ther government departments and agencies</w:t>
      </w:r>
      <w:r>
        <w:rPr>
          <w:rFonts w:ascii="Arial" w:hAnsi="Arial" w:cs="Arial"/>
          <w:sz w:val="24"/>
          <w:szCs w:val="24"/>
          <w:lang w:val="en"/>
        </w:rPr>
        <w:t>.</w:t>
      </w:r>
    </w:p>
    <w:p w14:paraId="10EC1D5A" w14:textId="77777777" w:rsidR="009123D6" w:rsidRPr="00926A68" w:rsidRDefault="009123D6" w:rsidP="009123D6">
      <w:pPr>
        <w:numPr>
          <w:ilvl w:val="0"/>
          <w:numId w:val="35"/>
        </w:numPr>
        <w:spacing w:before="100" w:beforeAutospacing="1" w:after="100" w:afterAutospacing="1" w:line="240" w:lineRule="auto"/>
        <w:rPr>
          <w:rFonts w:ascii="Arial" w:hAnsi="Arial" w:cs="Arial"/>
          <w:sz w:val="24"/>
          <w:szCs w:val="24"/>
          <w:lang w:val="en"/>
        </w:rPr>
      </w:pPr>
      <w:r>
        <w:rPr>
          <w:rFonts w:ascii="Arial" w:hAnsi="Arial" w:cs="Arial"/>
          <w:sz w:val="24"/>
          <w:szCs w:val="24"/>
        </w:rPr>
        <w:t>O</w:t>
      </w:r>
      <w:r w:rsidRPr="00926A68">
        <w:rPr>
          <w:rFonts w:ascii="Arial" w:hAnsi="Arial" w:cs="Arial"/>
          <w:sz w:val="24"/>
          <w:szCs w:val="24"/>
        </w:rPr>
        <w:t>rganisations fighting or identifying crime</w:t>
      </w:r>
      <w:r>
        <w:rPr>
          <w:rFonts w:ascii="Arial" w:hAnsi="Arial" w:cs="Arial"/>
          <w:sz w:val="24"/>
          <w:szCs w:val="24"/>
        </w:rPr>
        <w:t>.</w:t>
      </w:r>
    </w:p>
    <w:p w14:paraId="4D2ECCA7" w14:textId="77777777" w:rsidR="009123D6" w:rsidRDefault="009123D6" w:rsidP="009123D6">
      <w:pPr>
        <w:widowControl w:val="0"/>
        <w:suppressAutoHyphens/>
        <w:overflowPunct w:val="0"/>
        <w:autoSpaceDE w:val="0"/>
        <w:autoSpaceDN w:val="0"/>
        <w:spacing w:after="0" w:line="240" w:lineRule="auto"/>
        <w:textAlignment w:val="baseline"/>
        <w:rPr>
          <w:rFonts w:cs="Times New Roman"/>
        </w:rPr>
      </w:pPr>
      <w:r w:rsidRPr="00926A68">
        <w:rPr>
          <w:rFonts w:ascii="Arial" w:hAnsi="Arial" w:cs="Arial"/>
          <w:sz w:val="24"/>
          <w:szCs w:val="24"/>
        </w:rPr>
        <w:t xml:space="preserve">For more information about the Department for Education’s (DfE) NPD data sharing process, please visit: </w:t>
      </w:r>
      <w:hyperlink r:id="rId30" w:history="1">
        <w:r w:rsidRPr="00926A68">
          <w:rPr>
            <w:rStyle w:val="Hyperlink"/>
            <w:rFonts w:ascii="Arial" w:hAnsi="Arial" w:cs="Arial"/>
            <w:sz w:val="24"/>
            <w:szCs w:val="24"/>
          </w:rPr>
          <w:t>https://www.gov.uk/government/publications/national-pupil-database-npd-privacy-notice/national-pupil-database-npd-privacy-notice</w:t>
        </w:r>
      </w:hyperlink>
      <w:r>
        <w:rPr>
          <w:rFonts w:ascii="Arial" w:hAnsi="Arial" w:cs="Arial"/>
          <w:sz w:val="24"/>
          <w:szCs w:val="24"/>
        </w:rPr>
        <w:t>.</w:t>
      </w:r>
    </w:p>
    <w:p w14:paraId="176DFD09" w14:textId="77777777" w:rsidR="009123D6" w:rsidRDefault="009123D6" w:rsidP="009123D6">
      <w:pPr>
        <w:widowControl w:val="0"/>
        <w:suppressAutoHyphens/>
        <w:overflowPunct w:val="0"/>
        <w:autoSpaceDE w:val="0"/>
        <w:autoSpaceDN w:val="0"/>
        <w:spacing w:after="0" w:line="240" w:lineRule="auto"/>
        <w:textAlignment w:val="baseline"/>
      </w:pPr>
    </w:p>
    <w:p w14:paraId="7190F7FE" w14:textId="77777777" w:rsidR="009123D6" w:rsidRPr="00926A68" w:rsidRDefault="009123D6" w:rsidP="009123D6">
      <w:pPr>
        <w:pStyle w:val="DeptBullets"/>
        <w:numPr>
          <w:ilvl w:val="0"/>
          <w:numId w:val="0"/>
        </w:numPr>
        <w:tabs>
          <w:tab w:val="left" w:pos="720"/>
        </w:tabs>
        <w:rPr>
          <w:rFonts w:ascii="Arial" w:hAnsi="Arial" w:cs="Arial"/>
          <w:sz w:val="22"/>
        </w:rPr>
      </w:pPr>
      <w:r w:rsidRPr="00926A68">
        <w:rPr>
          <w:rFonts w:ascii="Arial" w:hAnsi="Arial" w:cs="Arial"/>
          <w:sz w:val="22"/>
        </w:rPr>
        <w:t>Organisations fighting or identifying crime may use their legal powers to contact the Department for Education (DfE) to request access to individual level information relevant to detecting that crime. </w:t>
      </w:r>
    </w:p>
    <w:p w14:paraId="6186AE2D" w14:textId="77777777" w:rsidR="009123D6" w:rsidRPr="00926A68" w:rsidRDefault="009123D6" w:rsidP="009123D6">
      <w:pPr>
        <w:rPr>
          <w:rStyle w:val="Hyperlink"/>
          <w:rFonts w:ascii="Arial" w:hAnsi="Arial" w:cs="Arial"/>
        </w:rPr>
      </w:pPr>
      <w:r w:rsidRPr="00926A68">
        <w:rPr>
          <w:rFonts w:ascii="Arial" w:hAnsi="Arial" w:cs="Arial"/>
        </w:rPr>
        <w:t xml:space="preserve">For information about which organisations the Department for Education (DfE) has provided pupil information, (and for which project) or to access a monthly breakdown of data share volumes with Home Office and the Police please visit the following website: </w:t>
      </w:r>
      <w:hyperlink r:id="rId31" w:history="1">
        <w:r w:rsidRPr="00926A68">
          <w:rPr>
            <w:rStyle w:val="Hyperlink"/>
            <w:rFonts w:ascii="Arial" w:hAnsi="Arial" w:cs="Arial"/>
          </w:rPr>
          <w:t>https://www.gov.uk/government/publications/dfe-external-data-shares</w:t>
        </w:r>
      </w:hyperlink>
      <w:r>
        <w:rPr>
          <w:rFonts w:ascii="Arial" w:hAnsi="Arial" w:cs="Arial"/>
        </w:rPr>
        <w:t>.</w:t>
      </w:r>
    </w:p>
    <w:p w14:paraId="06D4EB90" w14:textId="77777777" w:rsidR="009123D6" w:rsidRPr="00926A68" w:rsidRDefault="009123D6" w:rsidP="009123D6">
      <w:pPr>
        <w:pStyle w:val="DeptBullets"/>
        <w:numPr>
          <w:ilvl w:val="0"/>
          <w:numId w:val="0"/>
        </w:numPr>
        <w:tabs>
          <w:tab w:val="left" w:pos="720"/>
        </w:tabs>
        <w:rPr>
          <w:rFonts w:ascii="Arial" w:hAnsi="Arial" w:cs="Arial"/>
          <w:b/>
          <w:color w:val="000000" w:themeColor="text1"/>
          <w:szCs w:val="24"/>
          <w:lang w:eastAsia="en-GB"/>
        </w:rPr>
      </w:pPr>
      <w:r w:rsidRPr="00926A68">
        <w:rPr>
          <w:rFonts w:ascii="Arial" w:hAnsi="Arial" w:cs="Arial"/>
          <w:b/>
          <w:color w:val="000000" w:themeColor="text1"/>
          <w:szCs w:val="24"/>
          <w:lang w:eastAsia="en-GB"/>
        </w:rPr>
        <w:t>How to find out what personal information the Department for Education (DfE) hold about you</w:t>
      </w:r>
    </w:p>
    <w:p w14:paraId="315DA66A" w14:textId="77777777" w:rsidR="009123D6" w:rsidRPr="00926A68" w:rsidRDefault="009123D6" w:rsidP="009123D6">
      <w:pPr>
        <w:pStyle w:val="DeptBullets"/>
        <w:numPr>
          <w:ilvl w:val="0"/>
          <w:numId w:val="0"/>
        </w:numPr>
        <w:tabs>
          <w:tab w:val="left" w:pos="720"/>
        </w:tabs>
        <w:rPr>
          <w:rFonts w:ascii="Arial" w:hAnsi="Arial" w:cs="Arial"/>
          <w:szCs w:val="24"/>
        </w:rPr>
      </w:pPr>
      <w:r w:rsidRPr="00926A68">
        <w:rPr>
          <w:rFonts w:ascii="Arial" w:hAnsi="Arial" w:cs="Arial"/>
          <w:szCs w:val="24"/>
        </w:rPr>
        <w:t>Under the terms of the UK GDPR, you’re entitled to ask the Department for Education (DfE):</w:t>
      </w:r>
    </w:p>
    <w:p w14:paraId="70C605B3" w14:textId="77777777" w:rsidR="009123D6" w:rsidRPr="00414D51" w:rsidRDefault="009123D6" w:rsidP="009123D6">
      <w:pPr>
        <w:numPr>
          <w:ilvl w:val="0"/>
          <w:numId w:val="35"/>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I</w:t>
      </w:r>
      <w:r w:rsidRPr="00414D51">
        <w:rPr>
          <w:rFonts w:ascii="Arial" w:hAnsi="Arial" w:cs="Arial"/>
          <w:sz w:val="24"/>
          <w:szCs w:val="24"/>
          <w:lang w:val="en"/>
        </w:rPr>
        <w:t>f they are processing your personal data</w:t>
      </w:r>
      <w:r>
        <w:rPr>
          <w:rFonts w:ascii="Arial" w:hAnsi="Arial" w:cs="Arial"/>
          <w:sz w:val="24"/>
          <w:szCs w:val="24"/>
          <w:lang w:val="en"/>
        </w:rPr>
        <w:t>.</w:t>
      </w:r>
    </w:p>
    <w:p w14:paraId="77D59205" w14:textId="77777777" w:rsidR="009123D6" w:rsidRPr="00414D51" w:rsidRDefault="009123D6" w:rsidP="009123D6">
      <w:pPr>
        <w:numPr>
          <w:ilvl w:val="0"/>
          <w:numId w:val="35"/>
        </w:numPr>
        <w:spacing w:before="100" w:beforeAutospacing="1" w:after="100" w:afterAutospacing="1" w:line="240" w:lineRule="auto"/>
        <w:rPr>
          <w:rFonts w:ascii="Arial" w:hAnsi="Arial" w:cs="Arial"/>
          <w:sz w:val="24"/>
          <w:szCs w:val="24"/>
          <w:lang w:val="en-US"/>
        </w:rPr>
      </w:pPr>
      <w:r>
        <w:rPr>
          <w:rFonts w:ascii="Arial" w:hAnsi="Arial" w:cs="Arial"/>
          <w:sz w:val="24"/>
          <w:szCs w:val="24"/>
          <w:lang w:val="en-US"/>
        </w:rPr>
        <w:t>F</w:t>
      </w:r>
      <w:r w:rsidRPr="00414D51">
        <w:rPr>
          <w:rFonts w:ascii="Arial" w:hAnsi="Arial" w:cs="Arial"/>
          <w:sz w:val="24"/>
          <w:szCs w:val="24"/>
          <w:lang w:val="en-US"/>
        </w:rPr>
        <w:t xml:space="preserve">or a description of the </w:t>
      </w:r>
      <w:proofErr w:type="gramStart"/>
      <w:r w:rsidRPr="00414D51">
        <w:rPr>
          <w:rFonts w:ascii="Arial" w:hAnsi="Arial" w:cs="Arial"/>
          <w:sz w:val="24"/>
          <w:szCs w:val="24"/>
          <w:lang w:val="en-US"/>
        </w:rPr>
        <w:t>data</w:t>
      </w:r>
      <w:proofErr w:type="gramEnd"/>
      <w:r w:rsidRPr="00414D51">
        <w:rPr>
          <w:rFonts w:ascii="Arial" w:hAnsi="Arial" w:cs="Arial"/>
          <w:sz w:val="24"/>
          <w:szCs w:val="24"/>
          <w:lang w:val="en-US"/>
        </w:rPr>
        <w:t xml:space="preserve"> they hold about you</w:t>
      </w:r>
      <w:r>
        <w:rPr>
          <w:rFonts w:ascii="Arial" w:hAnsi="Arial" w:cs="Arial"/>
          <w:sz w:val="24"/>
          <w:szCs w:val="24"/>
          <w:lang w:val="en-US"/>
        </w:rPr>
        <w:t>.</w:t>
      </w:r>
    </w:p>
    <w:p w14:paraId="574FBC88" w14:textId="77777777" w:rsidR="009123D6" w:rsidRPr="00414D51" w:rsidRDefault="009123D6" w:rsidP="009123D6">
      <w:pPr>
        <w:numPr>
          <w:ilvl w:val="0"/>
          <w:numId w:val="35"/>
        </w:numPr>
        <w:spacing w:before="100" w:beforeAutospacing="1" w:after="100" w:afterAutospacing="1" w:line="240" w:lineRule="auto"/>
        <w:rPr>
          <w:rFonts w:ascii="Arial" w:hAnsi="Arial" w:cs="Arial"/>
          <w:sz w:val="24"/>
          <w:szCs w:val="24"/>
          <w:lang w:val="en-US"/>
        </w:rPr>
      </w:pPr>
      <w:r>
        <w:rPr>
          <w:rFonts w:ascii="Arial" w:hAnsi="Arial" w:cs="Arial"/>
          <w:sz w:val="24"/>
          <w:szCs w:val="24"/>
          <w:lang w:val="en-US"/>
        </w:rPr>
        <w:t>T</w:t>
      </w:r>
      <w:r w:rsidRPr="00414D51">
        <w:rPr>
          <w:rFonts w:ascii="Arial" w:hAnsi="Arial" w:cs="Arial"/>
          <w:sz w:val="24"/>
          <w:szCs w:val="24"/>
          <w:lang w:val="en-US"/>
        </w:rPr>
        <w:t>he reasons they’re holding it and any recipient it may be disclosed to</w:t>
      </w:r>
      <w:r>
        <w:rPr>
          <w:rFonts w:ascii="Arial" w:hAnsi="Arial" w:cs="Arial"/>
          <w:sz w:val="24"/>
          <w:szCs w:val="24"/>
          <w:lang w:val="en-US"/>
        </w:rPr>
        <w:t>.</w:t>
      </w:r>
      <w:r w:rsidRPr="00414D51">
        <w:rPr>
          <w:rFonts w:ascii="Arial" w:hAnsi="Arial" w:cs="Arial"/>
          <w:sz w:val="24"/>
          <w:szCs w:val="24"/>
          <w:lang w:val="en-US"/>
        </w:rPr>
        <w:t xml:space="preserve"> </w:t>
      </w:r>
    </w:p>
    <w:p w14:paraId="29008AD8" w14:textId="77777777" w:rsidR="009123D6" w:rsidRPr="00414D51" w:rsidRDefault="009123D6" w:rsidP="009123D6">
      <w:pPr>
        <w:numPr>
          <w:ilvl w:val="0"/>
          <w:numId w:val="35"/>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F</w:t>
      </w:r>
      <w:r w:rsidRPr="00414D51">
        <w:rPr>
          <w:rFonts w:ascii="Arial" w:hAnsi="Arial" w:cs="Arial"/>
          <w:sz w:val="24"/>
          <w:szCs w:val="24"/>
          <w:lang w:val="en"/>
        </w:rPr>
        <w:t>or a copy of your personal data and any details of its source</w:t>
      </w:r>
      <w:r>
        <w:rPr>
          <w:rFonts w:ascii="Arial" w:hAnsi="Arial" w:cs="Arial"/>
          <w:sz w:val="24"/>
          <w:szCs w:val="24"/>
          <w:lang w:val="en"/>
        </w:rPr>
        <w:t>.</w:t>
      </w:r>
    </w:p>
    <w:p w14:paraId="14DB475B" w14:textId="77777777" w:rsidR="009123D6" w:rsidRPr="00414D51" w:rsidRDefault="009123D6" w:rsidP="009123D6">
      <w:pPr>
        <w:pStyle w:val="DeptBullets"/>
        <w:numPr>
          <w:ilvl w:val="0"/>
          <w:numId w:val="0"/>
        </w:numPr>
        <w:tabs>
          <w:tab w:val="left" w:pos="720"/>
        </w:tabs>
        <w:spacing w:after="0"/>
        <w:rPr>
          <w:rFonts w:ascii="Arial" w:hAnsi="Arial" w:cs="Arial"/>
          <w:szCs w:val="24"/>
        </w:rPr>
      </w:pPr>
      <w:r w:rsidRPr="00414D51">
        <w:rPr>
          <w:rFonts w:ascii="Arial" w:hAnsi="Arial" w:cs="Arial"/>
          <w:szCs w:val="24"/>
          <w:lang w:val="en"/>
        </w:rPr>
        <w:t xml:space="preserve">If you want to see the personal data held about you by the Department for Education (DfE), you should make a ‘subject access request’.  </w:t>
      </w:r>
      <w:r w:rsidRPr="00414D51">
        <w:rPr>
          <w:rFonts w:ascii="Arial" w:hAnsi="Arial" w:cs="Arial"/>
          <w:szCs w:val="24"/>
        </w:rPr>
        <w:t xml:space="preserve">Further information on how to do this can be found within the Department for Education’s (DfE) personal information charter that is published at the address below: </w:t>
      </w:r>
    </w:p>
    <w:p w14:paraId="3B4D1B17" w14:textId="77777777" w:rsidR="009123D6" w:rsidRPr="000B510B" w:rsidRDefault="009123D6" w:rsidP="009123D6">
      <w:pPr>
        <w:pStyle w:val="DeptBullets"/>
        <w:numPr>
          <w:ilvl w:val="0"/>
          <w:numId w:val="0"/>
        </w:numPr>
        <w:tabs>
          <w:tab w:val="left" w:pos="720"/>
        </w:tabs>
        <w:spacing w:after="0"/>
        <w:rPr>
          <w:rStyle w:val="Hyperlink"/>
          <w:rFonts w:ascii="Arial" w:hAnsi="Arial" w:cs="Arial"/>
          <w:szCs w:val="24"/>
        </w:rPr>
      </w:pPr>
      <w:hyperlink r:id="rId32" w:history="1">
        <w:r w:rsidRPr="00414D51">
          <w:rPr>
            <w:rStyle w:val="Hyperlink"/>
            <w:rFonts w:ascii="Arial" w:hAnsi="Arial" w:cs="Arial"/>
            <w:szCs w:val="24"/>
          </w:rPr>
          <w:t>https://www.gov.uk/government/organisations/department-for-education/about/personal-information-charter</w:t>
        </w:r>
      </w:hyperlink>
      <w:r>
        <w:rPr>
          <w:rFonts w:ascii="Arial" w:hAnsi="Arial" w:cs="Arial"/>
          <w:szCs w:val="24"/>
        </w:rPr>
        <w:t>.</w:t>
      </w:r>
    </w:p>
    <w:p w14:paraId="18152191" w14:textId="77777777" w:rsidR="009123D6" w:rsidRPr="000B510B" w:rsidRDefault="009123D6" w:rsidP="009123D6">
      <w:pPr>
        <w:rPr>
          <w:rFonts w:ascii="Arial" w:hAnsi="Arial" w:cs="Arial"/>
          <w:sz w:val="24"/>
          <w:szCs w:val="24"/>
        </w:rPr>
      </w:pPr>
      <w:r w:rsidRPr="000B510B">
        <w:rPr>
          <w:rFonts w:ascii="Arial" w:hAnsi="Arial" w:cs="Arial"/>
          <w:sz w:val="24"/>
          <w:szCs w:val="24"/>
        </w:rPr>
        <w:t>or</w:t>
      </w:r>
    </w:p>
    <w:p w14:paraId="7DB573D7" w14:textId="77777777" w:rsidR="009123D6" w:rsidRPr="000B510B" w:rsidRDefault="009123D6" w:rsidP="009123D6">
      <w:pPr>
        <w:rPr>
          <w:rFonts w:ascii="Arial" w:hAnsi="Arial" w:cs="Arial"/>
          <w:color w:val="0000FF"/>
          <w:sz w:val="24"/>
          <w:szCs w:val="24"/>
          <w:u w:val="single"/>
        </w:rPr>
      </w:pPr>
      <w:hyperlink r:id="rId33" w:anchor="your-rights" w:history="1">
        <w:r w:rsidRPr="000B510B">
          <w:rPr>
            <w:rStyle w:val="Hyperlink"/>
            <w:rFonts w:ascii="Arial" w:hAnsi="Arial" w:cs="Arial"/>
            <w:sz w:val="24"/>
            <w:szCs w:val="24"/>
          </w:rPr>
          <w:t>https://www.gov.uk/government/publications/requesting-your-personal-information/requesting-your-personal-information#your-rights</w:t>
        </w:r>
      </w:hyperlink>
      <w:r>
        <w:rPr>
          <w:rFonts w:ascii="Arial" w:hAnsi="Arial" w:cs="Arial"/>
          <w:sz w:val="24"/>
          <w:szCs w:val="24"/>
        </w:rPr>
        <w:t>.</w:t>
      </w:r>
    </w:p>
    <w:p w14:paraId="4F3573A8" w14:textId="3529F9D7" w:rsidR="00F87BB1" w:rsidRDefault="009123D6" w:rsidP="009123D6">
      <w:pPr>
        <w:jc w:val="both"/>
        <w:rPr>
          <w:b/>
        </w:rPr>
      </w:pPr>
      <w:r w:rsidRPr="000B510B">
        <w:rPr>
          <w:rFonts w:ascii="Arial" w:hAnsi="Arial" w:cs="Arial"/>
          <w:sz w:val="24"/>
          <w:szCs w:val="24"/>
        </w:rPr>
        <w:t>To contact the</w:t>
      </w:r>
      <w:r w:rsidRPr="000B510B">
        <w:rPr>
          <w:rFonts w:ascii="Arial" w:hAnsi="Arial" w:cs="Arial"/>
          <w:color w:val="000000"/>
          <w:sz w:val="24"/>
          <w:szCs w:val="24"/>
        </w:rPr>
        <w:t xml:space="preserve"> Department for Education</w:t>
      </w:r>
      <w:r w:rsidRPr="000B510B">
        <w:rPr>
          <w:rFonts w:ascii="Arial" w:hAnsi="Arial" w:cs="Arial"/>
          <w:sz w:val="24"/>
          <w:szCs w:val="24"/>
        </w:rPr>
        <w:t xml:space="preserve"> (DfE): </w:t>
      </w:r>
      <w:hyperlink r:id="rId34" w:history="1">
        <w:r w:rsidRPr="000B510B">
          <w:rPr>
            <w:rStyle w:val="Hyperlink"/>
            <w:rFonts w:ascii="Arial" w:hAnsi="Arial" w:cs="Arial"/>
            <w:sz w:val="24"/>
            <w:szCs w:val="24"/>
          </w:rPr>
          <w:t>https://www.gov.uk/contact-dfe</w:t>
        </w:r>
      </w:hyperlink>
    </w:p>
    <w:sectPr w:rsidR="00F87BB1" w:rsidSect="008D208B">
      <w:headerReference w:type="even" r:id="rId35"/>
      <w:headerReference w:type="default" r:id="rId36"/>
      <w:footerReference w:type="even" r:id="rId37"/>
      <w:footerReference w:type="default" r:id="rId38"/>
      <w:headerReference w:type="first" r:id="rId39"/>
      <w:footerReference w:type="first" r:id="rId4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07C47" w14:textId="77777777" w:rsidR="001D3A0E" w:rsidRDefault="001D3A0E" w:rsidP="00DB24C7">
      <w:pPr>
        <w:spacing w:after="0" w:line="240" w:lineRule="auto"/>
      </w:pPr>
      <w:r>
        <w:separator/>
      </w:r>
    </w:p>
  </w:endnote>
  <w:endnote w:type="continuationSeparator" w:id="0">
    <w:p w14:paraId="3F032E56" w14:textId="77777777" w:rsidR="001D3A0E" w:rsidRDefault="001D3A0E" w:rsidP="00DB24C7">
      <w:pPr>
        <w:spacing w:after="0" w:line="240" w:lineRule="auto"/>
      </w:pPr>
      <w:r>
        <w:continuationSeparator/>
      </w:r>
    </w:p>
  </w:endnote>
  <w:endnote w:type="continuationNotice" w:id="1">
    <w:p w14:paraId="69A7C167" w14:textId="77777777" w:rsidR="001D3A0E" w:rsidRDefault="001D3A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DC8A6" w14:textId="77777777" w:rsidR="00B94B66" w:rsidRDefault="00B94B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5497516"/>
      <w:docPartObj>
        <w:docPartGallery w:val="Page Numbers (Bottom of Page)"/>
        <w:docPartUnique/>
      </w:docPartObj>
    </w:sdtPr>
    <w:sdtEndPr>
      <w:rPr>
        <w:noProof/>
      </w:rPr>
    </w:sdtEndPr>
    <w:sdtContent>
      <w:p w14:paraId="0DE9E2C1" w14:textId="2701265A" w:rsidR="00DB24C7" w:rsidRDefault="00DB24C7">
        <w:pPr>
          <w:pStyle w:val="Footer"/>
          <w:jc w:val="right"/>
        </w:pPr>
        <w:r>
          <w:fldChar w:fldCharType="begin"/>
        </w:r>
        <w:r>
          <w:instrText xml:space="preserve"> PAGE   \* MERGEFORMAT </w:instrText>
        </w:r>
        <w:r>
          <w:fldChar w:fldCharType="separate"/>
        </w:r>
        <w:r w:rsidR="0054385C">
          <w:rPr>
            <w:noProof/>
          </w:rPr>
          <w:t>1</w:t>
        </w:r>
        <w:r>
          <w:rPr>
            <w:noProof/>
          </w:rPr>
          <w:fldChar w:fldCharType="end"/>
        </w:r>
      </w:p>
    </w:sdtContent>
  </w:sdt>
  <w:p w14:paraId="0DE9E2C2" w14:textId="77777777" w:rsidR="00DB24C7" w:rsidRDefault="00DB24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5C2E" w14:textId="77777777" w:rsidR="00B94B66" w:rsidRDefault="00B94B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DDF21" w14:textId="77777777" w:rsidR="001D3A0E" w:rsidRDefault="001D3A0E" w:rsidP="00DB24C7">
      <w:pPr>
        <w:spacing w:after="0" w:line="240" w:lineRule="auto"/>
      </w:pPr>
      <w:r>
        <w:separator/>
      </w:r>
    </w:p>
  </w:footnote>
  <w:footnote w:type="continuationSeparator" w:id="0">
    <w:p w14:paraId="1C88688D" w14:textId="77777777" w:rsidR="001D3A0E" w:rsidRDefault="001D3A0E" w:rsidP="00DB24C7">
      <w:pPr>
        <w:spacing w:after="0" w:line="240" w:lineRule="auto"/>
      </w:pPr>
      <w:r>
        <w:continuationSeparator/>
      </w:r>
    </w:p>
  </w:footnote>
  <w:footnote w:type="continuationNotice" w:id="1">
    <w:p w14:paraId="32F5EC3B" w14:textId="77777777" w:rsidR="001D3A0E" w:rsidRDefault="001D3A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5841" w14:textId="5015E303" w:rsidR="00B94B66" w:rsidRDefault="00751291">
    <w:pPr>
      <w:pStyle w:val="Header"/>
    </w:pPr>
    <w:r>
      <w:rPr>
        <w:noProof/>
      </w:rPr>
      <w:pict w14:anchorId="72C6CF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4809" o:spid="_x0000_s1026" type="#_x0000_t136" style="position:absolute;margin-left:0;margin-top:0;width:462.75pt;height:173.5pt;rotation:315;z-index:-251658239;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B9E6" w14:textId="72260E51" w:rsidR="00B94B66" w:rsidRDefault="00751291">
    <w:pPr>
      <w:pStyle w:val="Header"/>
    </w:pPr>
    <w:r>
      <w:rPr>
        <w:noProof/>
      </w:rPr>
      <w:pict w14:anchorId="25C42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4810" o:spid="_x0000_s1027" type="#_x0000_t136" style="position:absolute;margin-left:0;margin-top:0;width:462.75pt;height:173.5pt;rotation:315;z-index:-251658238;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11E8C" w14:textId="1256310E" w:rsidR="00B94B66" w:rsidRDefault="00751291">
    <w:pPr>
      <w:pStyle w:val="Header"/>
    </w:pPr>
    <w:r>
      <w:rPr>
        <w:noProof/>
      </w:rPr>
      <w:pict w14:anchorId="627A8B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04808" o:spid="_x0000_s1025" type="#_x0000_t136" style="position:absolute;margin-left:0;margin-top:0;width:462.75pt;height:173.5pt;rotation:315;z-index:-251658240;mso-position-horizontal:center;mso-position-horizontal-relative:margin;mso-position-vertical:center;mso-position-vertical-relative:margin" o:allowincell="f" fillcolor="silver" stroked="f">
          <v:fill opacity=".5"/>
          <v:textpath style="font-family:&quot;Calibri&quot;;font-size:1pt" string="OFFIC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B7E44E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65B2F"/>
    <w:multiLevelType w:val="hybridMultilevel"/>
    <w:tmpl w:val="F746B8B2"/>
    <w:lvl w:ilvl="0" w:tplc="08090001">
      <w:start w:val="1"/>
      <w:numFmt w:val="bullet"/>
      <w:lvlText w:val=""/>
      <w:lvlJc w:val="left"/>
      <w:pPr>
        <w:ind w:left="1069"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 w15:restartNumberingAfterBreak="0">
    <w:nsid w:val="02C14648"/>
    <w:multiLevelType w:val="hybridMultilevel"/>
    <w:tmpl w:val="DC08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9F7C63"/>
    <w:multiLevelType w:val="multilevel"/>
    <w:tmpl w:val="86CA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9323B"/>
    <w:multiLevelType w:val="hybridMultilevel"/>
    <w:tmpl w:val="690E984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03628C9"/>
    <w:multiLevelType w:val="multilevel"/>
    <w:tmpl w:val="9F4A8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06DE7"/>
    <w:multiLevelType w:val="multilevel"/>
    <w:tmpl w:val="2F9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8E82532"/>
    <w:multiLevelType w:val="multilevel"/>
    <w:tmpl w:val="633A10A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9B02F8B"/>
    <w:multiLevelType w:val="hybridMultilevel"/>
    <w:tmpl w:val="639CD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73A3F"/>
    <w:multiLevelType w:val="hybridMultilevel"/>
    <w:tmpl w:val="9AA063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3257DCF"/>
    <w:multiLevelType w:val="hybridMultilevel"/>
    <w:tmpl w:val="82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8D2216"/>
    <w:multiLevelType w:val="multilevel"/>
    <w:tmpl w:val="BA2A8A5C"/>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2AA23F34"/>
    <w:multiLevelType w:val="hybridMultilevel"/>
    <w:tmpl w:val="D9E4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029B6"/>
    <w:multiLevelType w:val="multilevel"/>
    <w:tmpl w:val="D1D2094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4" w15:restartNumberingAfterBreak="0">
    <w:nsid w:val="35814E53"/>
    <w:multiLevelType w:val="hybridMultilevel"/>
    <w:tmpl w:val="00D40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3719D1"/>
    <w:multiLevelType w:val="multilevel"/>
    <w:tmpl w:val="0A7EC3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1727C7"/>
    <w:multiLevelType w:val="hybridMultilevel"/>
    <w:tmpl w:val="861C7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C09A5"/>
    <w:multiLevelType w:val="hybridMultilevel"/>
    <w:tmpl w:val="40C4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3730D"/>
    <w:multiLevelType w:val="hybridMultilevel"/>
    <w:tmpl w:val="1DD0F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41860"/>
    <w:multiLevelType w:val="multilevel"/>
    <w:tmpl w:val="29A4CD12"/>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27276A"/>
    <w:multiLevelType w:val="multilevel"/>
    <w:tmpl w:val="69C40BD4"/>
    <w:lvl w:ilvl="0">
      <w:start w:val="5"/>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3FC9337C"/>
    <w:multiLevelType w:val="hybridMultilevel"/>
    <w:tmpl w:val="B176A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54DD5"/>
    <w:multiLevelType w:val="hybridMultilevel"/>
    <w:tmpl w:val="855C9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B529C0"/>
    <w:multiLevelType w:val="hybridMultilevel"/>
    <w:tmpl w:val="DA7A2A04"/>
    <w:lvl w:ilvl="0" w:tplc="BBBED8EC">
      <w:start w:val="1"/>
      <w:numFmt w:val="bullet"/>
      <w:pStyle w:val="DeptBulle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Marlett" w:hAnsi="Marlett"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Marlett" w:hAnsi="Marlett"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Marlett" w:hAnsi="Marlett" w:hint="default"/>
      </w:rPr>
    </w:lvl>
  </w:abstractNum>
  <w:abstractNum w:abstractNumId="24" w15:restartNumberingAfterBreak="0">
    <w:nsid w:val="49C37B1A"/>
    <w:multiLevelType w:val="hybridMultilevel"/>
    <w:tmpl w:val="716CA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7613E5"/>
    <w:multiLevelType w:val="multilevel"/>
    <w:tmpl w:val="B9602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0A2B4D"/>
    <w:multiLevelType w:val="hybridMultilevel"/>
    <w:tmpl w:val="B3C62B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F6C796D"/>
    <w:multiLevelType w:val="hybridMultilevel"/>
    <w:tmpl w:val="FA949B06"/>
    <w:lvl w:ilvl="0" w:tplc="7DBCFEE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A22A11"/>
    <w:multiLevelType w:val="multilevel"/>
    <w:tmpl w:val="01AC7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8640E6"/>
    <w:multiLevelType w:val="multilevel"/>
    <w:tmpl w:val="03FE72E4"/>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24175F5"/>
    <w:multiLevelType w:val="hybridMultilevel"/>
    <w:tmpl w:val="F578C5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1" w15:restartNumberingAfterBreak="0">
    <w:nsid w:val="744B2C8A"/>
    <w:multiLevelType w:val="hybridMultilevel"/>
    <w:tmpl w:val="AFD4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E64197"/>
    <w:multiLevelType w:val="hybridMultilevel"/>
    <w:tmpl w:val="0C4C15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77025ACB"/>
    <w:multiLevelType w:val="hybridMultilevel"/>
    <w:tmpl w:val="C0448C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7F832288"/>
    <w:multiLevelType w:val="multilevel"/>
    <w:tmpl w:val="D35CF768"/>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num w:numId="1" w16cid:durableId="1889534124">
    <w:abstractNumId w:val="24"/>
  </w:num>
  <w:num w:numId="2" w16cid:durableId="897276947">
    <w:abstractNumId w:val="9"/>
  </w:num>
  <w:num w:numId="3" w16cid:durableId="584844782">
    <w:abstractNumId w:val="8"/>
  </w:num>
  <w:num w:numId="4" w16cid:durableId="1902400743">
    <w:abstractNumId w:val="21"/>
  </w:num>
  <w:num w:numId="5" w16cid:durableId="3362210">
    <w:abstractNumId w:val="0"/>
  </w:num>
  <w:num w:numId="6" w16cid:durableId="639001215">
    <w:abstractNumId w:val="14"/>
  </w:num>
  <w:num w:numId="7" w16cid:durableId="2126268511">
    <w:abstractNumId w:val="17"/>
  </w:num>
  <w:num w:numId="8" w16cid:durableId="1610966215">
    <w:abstractNumId w:val="20"/>
  </w:num>
  <w:num w:numId="9" w16cid:durableId="1888177585">
    <w:abstractNumId w:val="19"/>
  </w:num>
  <w:num w:numId="10" w16cid:durableId="11105484">
    <w:abstractNumId w:val="15"/>
  </w:num>
  <w:num w:numId="11" w16cid:durableId="413825418">
    <w:abstractNumId w:val="29"/>
  </w:num>
  <w:num w:numId="12" w16cid:durableId="1525291767">
    <w:abstractNumId w:val="7"/>
  </w:num>
  <w:num w:numId="13" w16cid:durableId="2127773652">
    <w:abstractNumId w:val="18"/>
  </w:num>
  <w:num w:numId="14" w16cid:durableId="1967854901">
    <w:abstractNumId w:val="22"/>
  </w:num>
  <w:num w:numId="15" w16cid:durableId="1163856877">
    <w:abstractNumId w:val="31"/>
  </w:num>
  <w:num w:numId="16" w16cid:durableId="581371516">
    <w:abstractNumId w:val="32"/>
  </w:num>
  <w:num w:numId="17" w16cid:durableId="21323924">
    <w:abstractNumId w:val="1"/>
  </w:num>
  <w:num w:numId="18" w16cid:durableId="444734325">
    <w:abstractNumId w:val="4"/>
  </w:num>
  <w:num w:numId="19" w16cid:durableId="219826825">
    <w:abstractNumId w:val="34"/>
  </w:num>
  <w:num w:numId="20" w16cid:durableId="484854098">
    <w:abstractNumId w:val="13"/>
  </w:num>
  <w:num w:numId="21" w16cid:durableId="2018773700">
    <w:abstractNumId w:val="16"/>
  </w:num>
  <w:num w:numId="22" w16cid:durableId="992374874">
    <w:abstractNumId w:val="33"/>
  </w:num>
  <w:num w:numId="23" w16cid:durableId="413212536">
    <w:abstractNumId w:val="30"/>
  </w:num>
  <w:num w:numId="24" w16cid:durableId="866720547">
    <w:abstractNumId w:val="6"/>
  </w:num>
  <w:num w:numId="25" w16cid:durableId="817763389">
    <w:abstractNumId w:val="3"/>
  </w:num>
  <w:num w:numId="26" w16cid:durableId="979728306">
    <w:abstractNumId w:val="12"/>
  </w:num>
  <w:num w:numId="27" w16cid:durableId="911696421">
    <w:abstractNumId w:val="2"/>
  </w:num>
  <w:num w:numId="28" w16cid:durableId="220099442">
    <w:abstractNumId w:val="10"/>
  </w:num>
  <w:num w:numId="29" w16cid:durableId="574316592">
    <w:abstractNumId w:val="27"/>
  </w:num>
  <w:num w:numId="30" w16cid:durableId="2090074285">
    <w:abstractNumId w:val="5"/>
  </w:num>
  <w:num w:numId="31" w16cid:durableId="919221442">
    <w:abstractNumId w:val="11"/>
  </w:num>
  <w:num w:numId="32" w16cid:durableId="956526146">
    <w:abstractNumId w:val="28"/>
  </w:num>
  <w:num w:numId="33" w16cid:durableId="43336648">
    <w:abstractNumId w:val="23"/>
  </w:num>
  <w:num w:numId="34" w16cid:durableId="1428966258">
    <w:abstractNumId w:val="26"/>
  </w:num>
  <w:num w:numId="35" w16cid:durableId="15127961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4C7"/>
    <w:rsid w:val="0000147E"/>
    <w:rsid w:val="00005380"/>
    <w:rsid w:val="00007713"/>
    <w:rsid w:val="00012A5C"/>
    <w:rsid w:val="000131CF"/>
    <w:rsid w:val="00013286"/>
    <w:rsid w:val="0002181E"/>
    <w:rsid w:val="00032C84"/>
    <w:rsid w:val="00044033"/>
    <w:rsid w:val="00044AED"/>
    <w:rsid w:val="00053A5E"/>
    <w:rsid w:val="00060FDA"/>
    <w:rsid w:val="00062FB3"/>
    <w:rsid w:val="0006705C"/>
    <w:rsid w:val="00081A55"/>
    <w:rsid w:val="000958D0"/>
    <w:rsid w:val="000965BC"/>
    <w:rsid w:val="000A05BE"/>
    <w:rsid w:val="000A063A"/>
    <w:rsid w:val="000A06B6"/>
    <w:rsid w:val="000A1AE2"/>
    <w:rsid w:val="000A364C"/>
    <w:rsid w:val="000A574E"/>
    <w:rsid w:val="000A62E1"/>
    <w:rsid w:val="000B1AFF"/>
    <w:rsid w:val="000B527A"/>
    <w:rsid w:val="000B5DB0"/>
    <w:rsid w:val="000C01D5"/>
    <w:rsid w:val="000C0345"/>
    <w:rsid w:val="000C40DD"/>
    <w:rsid w:val="000C4C0C"/>
    <w:rsid w:val="000D53BD"/>
    <w:rsid w:val="000E6230"/>
    <w:rsid w:val="000E6BE7"/>
    <w:rsid w:val="000F4BFA"/>
    <w:rsid w:val="000F6354"/>
    <w:rsid w:val="00100400"/>
    <w:rsid w:val="001017D7"/>
    <w:rsid w:val="00102788"/>
    <w:rsid w:val="001136E9"/>
    <w:rsid w:val="001143EF"/>
    <w:rsid w:val="00115850"/>
    <w:rsid w:val="001218ED"/>
    <w:rsid w:val="00133C6A"/>
    <w:rsid w:val="00135128"/>
    <w:rsid w:val="00136969"/>
    <w:rsid w:val="00137CFF"/>
    <w:rsid w:val="0014197E"/>
    <w:rsid w:val="00156748"/>
    <w:rsid w:val="00160A6E"/>
    <w:rsid w:val="00160BA3"/>
    <w:rsid w:val="001615A1"/>
    <w:rsid w:val="001654B2"/>
    <w:rsid w:val="00166FAF"/>
    <w:rsid w:val="00190960"/>
    <w:rsid w:val="00191BAF"/>
    <w:rsid w:val="001A1920"/>
    <w:rsid w:val="001A1940"/>
    <w:rsid w:val="001A3F74"/>
    <w:rsid w:val="001A45E4"/>
    <w:rsid w:val="001B0583"/>
    <w:rsid w:val="001B1535"/>
    <w:rsid w:val="001B45FC"/>
    <w:rsid w:val="001B4CD8"/>
    <w:rsid w:val="001B6653"/>
    <w:rsid w:val="001B7685"/>
    <w:rsid w:val="001C0B85"/>
    <w:rsid w:val="001C4EC5"/>
    <w:rsid w:val="001C547E"/>
    <w:rsid w:val="001C7794"/>
    <w:rsid w:val="001D37A6"/>
    <w:rsid w:val="001D3A0E"/>
    <w:rsid w:val="001D5E47"/>
    <w:rsid w:val="001D780C"/>
    <w:rsid w:val="001D7D28"/>
    <w:rsid w:val="001E3B49"/>
    <w:rsid w:val="001E4361"/>
    <w:rsid w:val="001F0E5C"/>
    <w:rsid w:val="001F1AF4"/>
    <w:rsid w:val="001F56E0"/>
    <w:rsid w:val="001F7F55"/>
    <w:rsid w:val="00202CBA"/>
    <w:rsid w:val="00205BAB"/>
    <w:rsid w:val="00212940"/>
    <w:rsid w:val="00232D65"/>
    <w:rsid w:val="00242378"/>
    <w:rsid w:val="00247811"/>
    <w:rsid w:val="00251371"/>
    <w:rsid w:val="002524D3"/>
    <w:rsid w:val="002529FD"/>
    <w:rsid w:val="00260971"/>
    <w:rsid w:val="00260F02"/>
    <w:rsid w:val="002730FA"/>
    <w:rsid w:val="00277C0D"/>
    <w:rsid w:val="00284B14"/>
    <w:rsid w:val="00285C93"/>
    <w:rsid w:val="002959AB"/>
    <w:rsid w:val="002A3391"/>
    <w:rsid w:val="002A7370"/>
    <w:rsid w:val="002B0220"/>
    <w:rsid w:val="002B48C7"/>
    <w:rsid w:val="002C1B25"/>
    <w:rsid w:val="002C6E78"/>
    <w:rsid w:val="002E044E"/>
    <w:rsid w:val="002F148A"/>
    <w:rsid w:val="002F277B"/>
    <w:rsid w:val="00300D1B"/>
    <w:rsid w:val="00304F28"/>
    <w:rsid w:val="00310B99"/>
    <w:rsid w:val="00337451"/>
    <w:rsid w:val="00345763"/>
    <w:rsid w:val="00361580"/>
    <w:rsid w:val="00361BE8"/>
    <w:rsid w:val="00362322"/>
    <w:rsid w:val="003650F6"/>
    <w:rsid w:val="00367339"/>
    <w:rsid w:val="00367DBA"/>
    <w:rsid w:val="00370F2D"/>
    <w:rsid w:val="00373C5F"/>
    <w:rsid w:val="00376633"/>
    <w:rsid w:val="0037756C"/>
    <w:rsid w:val="003840BD"/>
    <w:rsid w:val="00392D20"/>
    <w:rsid w:val="0039680D"/>
    <w:rsid w:val="003A3BAA"/>
    <w:rsid w:val="003B38B7"/>
    <w:rsid w:val="003B78D7"/>
    <w:rsid w:val="003D3C88"/>
    <w:rsid w:val="003E1D87"/>
    <w:rsid w:val="003F5F0A"/>
    <w:rsid w:val="0041342B"/>
    <w:rsid w:val="00425AE8"/>
    <w:rsid w:val="0043081F"/>
    <w:rsid w:val="00431479"/>
    <w:rsid w:val="0043251C"/>
    <w:rsid w:val="00434B3D"/>
    <w:rsid w:val="00441088"/>
    <w:rsid w:val="004431C1"/>
    <w:rsid w:val="004432B5"/>
    <w:rsid w:val="00451A47"/>
    <w:rsid w:val="004526EC"/>
    <w:rsid w:val="00457BE3"/>
    <w:rsid w:val="0046372E"/>
    <w:rsid w:val="00466C19"/>
    <w:rsid w:val="00470A8E"/>
    <w:rsid w:val="0047734F"/>
    <w:rsid w:val="0048027D"/>
    <w:rsid w:val="00480AB4"/>
    <w:rsid w:val="004832E8"/>
    <w:rsid w:val="00487777"/>
    <w:rsid w:val="004932BE"/>
    <w:rsid w:val="004A33B1"/>
    <w:rsid w:val="004B2284"/>
    <w:rsid w:val="004C1198"/>
    <w:rsid w:val="004D2331"/>
    <w:rsid w:val="004D4058"/>
    <w:rsid w:val="004D7630"/>
    <w:rsid w:val="004E34D6"/>
    <w:rsid w:val="004E3B3C"/>
    <w:rsid w:val="004E5D30"/>
    <w:rsid w:val="004E68CE"/>
    <w:rsid w:val="004E7646"/>
    <w:rsid w:val="00515A81"/>
    <w:rsid w:val="005177EF"/>
    <w:rsid w:val="0052001A"/>
    <w:rsid w:val="00537743"/>
    <w:rsid w:val="0054385C"/>
    <w:rsid w:val="00546649"/>
    <w:rsid w:val="0056066E"/>
    <w:rsid w:val="005669B6"/>
    <w:rsid w:val="00567870"/>
    <w:rsid w:val="005726EA"/>
    <w:rsid w:val="00581680"/>
    <w:rsid w:val="00583891"/>
    <w:rsid w:val="005933B4"/>
    <w:rsid w:val="0059429E"/>
    <w:rsid w:val="005B0773"/>
    <w:rsid w:val="005B40F5"/>
    <w:rsid w:val="005B7114"/>
    <w:rsid w:val="005C54C8"/>
    <w:rsid w:val="005E0124"/>
    <w:rsid w:val="005E4A32"/>
    <w:rsid w:val="005E5766"/>
    <w:rsid w:val="00602831"/>
    <w:rsid w:val="0060321F"/>
    <w:rsid w:val="00604545"/>
    <w:rsid w:val="006102A8"/>
    <w:rsid w:val="00611CBB"/>
    <w:rsid w:val="006239BB"/>
    <w:rsid w:val="00633251"/>
    <w:rsid w:val="0063580B"/>
    <w:rsid w:val="00641681"/>
    <w:rsid w:val="00645D9E"/>
    <w:rsid w:val="00650BF3"/>
    <w:rsid w:val="00651112"/>
    <w:rsid w:val="00651D5E"/>
    <w:rsid w:val="00653BC3"/>
    <w:rsid w:val="006555A5"/>
    <w:rsid w:val="00656640"/>
    <w:rsid w:val="006726E0"/>
    <w:rsid w:val="00682F21"/>
    <w:rsid w:val="00686F17"/>
    <w:rsid w:val="00692551"/>
    <w:rsid w:val="00693EA3"/>
    <w:rsid w:val="006953FF"/>
    <w:rsid w:val="006B48AC"/>
    <w:rsid w:val="006C2B87"/>
    <w:rsid w:val="006C2E0A"/>
    <w:rsid w:val="006C2ECB"/>
    <w:rsid w:val="006C3F51"/>
    <w:rsid w:val="006C4A89"/>
    <w:rsid w:val="006D513E"/>
    <w:rsid w:val="006E0CF5"/>
    <w:rsid w:val="006E1DBF"/>
    <w:rsid w:val="006E72D0"/>
    <w:rsid w:val="006E7FB9"/>
    <w:rsid w:val="006F1FDD"/>
    <w:rsid w:val="006F4E43"/>
    <w:rsid w:val="006F5BD7"/>
    <w:rsid w:val="007039BA"/>
    <w:rsid w:val="00730A14"/>
    <w:rsid w:val="00731A39"/>
    <w:rsid w:val="0073744D"/>
    <w:rsid w:val="00744859"/>
    <w:rsid w:val="007476F7"/>
    <w:rsid w:val="00751291"/>
    <w:rsid w:val="00752BF1"/>
    <w:rsid w:val="00752EA3"/>
    <w:rsid w:val="00761BF5"/>
    <w:rsid w:val="00763BC5"/>
    <w:rsid w:val="007731DB"/>
    <w:rsid w:val="00774ABF"/>
    <w:rsid w:val="007807CC"/>
    <w:rsid w:val="00784816"/>
    <w:rsid w:val="00796A07"/>
    <w:rsid w:val="00797A93"/>
    <w:rsid w:val="007A1604"/>
    <w:rsid w:val="007A2BE1"/>
    <w:rsid w:val="007A5C44"/>
    <w:rsid w:val="007B253C"/>
    <w:rsid w:val="007B35AF"/>
    <w:rsid w:val="007B3777"/>
    <w:rsid w:val="007C2E93"/>
    <w:rsid w:val="007D025A"/>
    <w:rsid w:val="007D2421"/>
    <w:rsid w:val="007D5E69"/>
    <w:rsid w:val="007E364D"/>
    <w:rsid w:val="008038AB"/>
    <w:rsid w:val="0080745D"/>
    <w:rsid w:val="00812A3B"/>
    <w:rsid w:val="00812ED8"/>
    <w:rsid w:val="008213DB"/>
    <w:rsid w:val="0082444C"/>
    <w:rsid w:val="008309C5"/>
    <w:rsid w:val="0083717D"/>
    <w:rsid w:val="008416B4"/>
    <w:rsid w:val="008505F8"/>
    <w:rsid w:val="008555DA"/>
    <w:rsid w:val="00860648"/>
    <w:rsid w:val="00860862"/>
    <w:rsid w:val="0086585D"/>
    <w:rsid w:val="0087483C"/>
    <w:rsid w:val="008764E8"/>
    <w:rsid w:val="00880E5A"/>
    <w:rsid w:val="00884CFD"/>
    <w:rsid w:val="0088796B"/>
    <w:rsid w:val="008957E0"/>
    <w:rsid w:val="008A588D"/>
    <w:rsid w:val="008B7E88"/>
    <w:rsid w:val="008D208B"/>
    <w:rsid w:val="008E4BF0"/>
    <w:rsid w:val="008F0306"/>
    <w:rsid w:val="008F0B2A"/>
    <w:rsid w:val="0090234D"/>
    <w:rsid w:val="00903807"/>
    <w:rsid w:val="00906017"/>
    <w:rsid w:val="009123D6"/>
    <w:rsid w:val="00941456"/>
    <w:rsid w:val="009422F9"/>
    <w:rsid w:val="00946DA0"/>
    <w:rsid w:val="009505C9"/>
    <w:rsid w:val="00951299"/>
    <w:rsid w:val="009547C7"/>
    <w:rsid w:val="0095666C"/>
    <w:rsid w:val="00964CE1"/>
    <w:rsid w:val="00966707"/>
    <w:rsid w:val="0097573A"/>
    <w:rsid w:val="00977246"/>
    <w:rsid w:val="009801DE"/>
    <w:rsid w:val="00986E6E"/>
    <w:rsid w:val="00990427"/>
    <w:rsid w:val="009B2816"/>
    <w:rsid w:val="009B5B35"/>
    <w:rsid w:val="009B7475"/>
    <w:rsid w:val="009C7A54"/>
    <w:rsid w:val="009D3FE1"/>
    <w:rsid w:val="009D47C4"/>
    <w:rsid w:val="009D591D"/>
    <w:rsid w:val="009F1929"/>
    <w:rsid w:val="009F32C4"/>
    <w:rsid w:val="009F3CA5"/>
    <w:rsid w:val="00A06110"/>
    <w:rsid w:val="00A10B60"/>
    <w:rsid w:val="00A122A4"/>
    <w:rsid w:val="00A13DA3"/>
    <w:rsid w:val="00A2545B"/>
    <w:rsid w:val="00A25F6F"/>
    <w:rsid w:val="00A27891"/>
    <w:rsid w:val="00A31365"/>
    <w:rsid w:val="00A313E8"/>
    <w:rsid w:val="00A5493B"/>
    <w:rsid w:val="00A54F9B"/>
    <w:rsid w:val="00A6403E"/>
    <w:rsid w:val="00A65AB6"/>
    <w:rsid w:val="00A67A31"/>
    <w:rsid w:val="00A70EE4"/>
    <w:rsid w:val="00A776E5"/>
    <w:rsid w:val="00A802F9"/>
    <w:rsid w:val="00A83B06"/>
    <w:rsid w:val="00A86CE8"/>
    <w:rsid w:val="00A87DC4"/>
    <w:rsid w:val="00A87FE9"/>
    <w:rsid w:val="00A91A00"/>
    <w:rsid w:val="00AA45F8"/>
    <w:rsid w:val="00AB0458"/>
    <w:rsid w:val="00AC6C7E"/>
    <w:rsid w:val="00AD3C8C"/>
    <w:rsid w:val="00AD3E76"/>
    <w:rsid w:val="00AD4F05"/>
    <w:rsid w:val="00AD6F57"/>
    <w:rsid w:val="00AE300A"/>
    <w:rsid w:val="00AE7E16"/>
    <w:rsid w:val="00B04A3D"/>
    <w:rsid w:val="00B152CB"/>
    <w:rsid w:val="00B27501"/>
    <w:rsid w:val="00B27983"/>
    <w:rsid w:val="00B318BB"/>
    <w:rsid w:val="00B378E0"/>
    <w:rsid w:val="00B43137"/>
    <w:rsid w:val="00B445C2"/>
    <w:rsid w:val="00B53CAB"/>
    <w:rsid w:val="00B63F73"/>
    <w:rsid w:val="00B66234"/>
    <w:rsid w:val="00B6633B"/>
    <w:rsid w:val="00B66A86"/>
    <w:rsid w:val="00B71A46"/>
    <w:rsid w:val="00B8662E"/>
    <w:rsid w:val="00B91E64"/>
    <w:rsid w:val="00B94B66"/>
    <w:rsid w:val="00B950D0"/>
    <w:rsid w:val="00BA4596"/>
    <w:rsid w:val="00BC4D6C"/>
    <w:rsid w:val="00BC6C9A"/>
    <w:rsid w:val="00BD6492"/>
    <w:rsid w:val="00BE4899"/>
    <w:rsid w:val="00BE4AB1"/>
    <w:rsid w:val="00BE4E02"/>
    <w:rsid w:val="00BE631F"/>
    <w:rsid w:val="00BF0142"/>
    <w:rsid w:val="00BF5605"/>
    <w:rsid w:val="00C03D44"/>
    <w:rsid w:val="00C06149"/>
    <w:rsid w:val="00C11599"/>
    <w:rsid w:val="00C12BC8"/>
    <w:rsid w:val="00C254AE"/>
    <w:rsid w:val="00C373DE"/>
    <w:rsid w:val="00C37E45"/>
    <w:rsid w:val="00C50AEC"/>
    <w:rsid w:val="00C57562"/>
    <w:rsid w:val="00C6347F"/>
    <w:rsid w:val="00C94360"/>
    <w:rsid w:val="00C94426"/>
    <w:rsid w:val="00CA302E"/>
    <w:rsid w:val="00CC1930"/>
    <w:rsid w:val="00CC5F3E"/>
    <w:rsid w:val="00CC7A62"/>
    <w:rsid w:val="00CD47A6"/>
    <w:rsid w:val="00CE44CF"/>
    <w:rsid w:val="00CE4D14"/>
    <w:rsid w:val="00CE7771"/>
    <w:rsid w:val="00CF1C24"/>
    <w:rsid w:val="00CF35D4"/>
    <w:rsid w:val="00CF4283"/>
    <w:rsid w:val="00CF539F"/>
    <w:rsid w:val="00D01B34"/>
    <w:rsid w:val="00D10160"/>
    <w:rsid w:val="00D21EE0"/>
    <w:rsid w:val="00D2579A"/>
    <w:rsid w:val="00D37500"/>
    <w:rsid w:val="00D44337"/>
    <w:rsid w:val="00D555E0"/>
    <w:rsid w:val="00D55873"/>
    <w:rsid w:val="00D56261"/>
    <w:rsid w:val="00D6485D"/>
    <w:rsid w:val="00D7518B"/>
    <w:rsid w:val="00D77A91"/>
    <w:rsid w:val="00D822FD"/>
    <w:rsid w:val="00D86189"/>
    <w:rsid w:val="00D96F72"/>
    <w:rsid w:val="00DA33BB"/>
    <w:rsid w:val="00DA4575"/>
    <w:rsid w:val="00DB24C7"/>
    <w:rsid w:val="00DB7587"/>
    <w:rsid w:val="00DC04C0"/>
    <w:rsid w:val="00DC2E93"/>
    <w:rsid w:val="00DC64E1"/>
    <w:rsid w:val="00DC6D1B"/>
    <w:rsid w:val="00DE20A6"/>
    <w:rsid w:val="00DE3A0D"/>
    <w:rsid w:val="00DE6E14"/>
    <w:rsid w:val="00DF0395"/>
    <w:rsid w:val="00DF0524"/>
    <w:rsid w:val="00DF423A"/>
    <w:rsid w:val="00E00898"/>
    <w:rsid w:val="00E02A24"/>
    <w:rsid w:val="00E07BA5"/>
    <w:rsid w:val="00E14796"/>
    <w:rsid w:val="00E17293"/>
    <w:rsid w:val="00E20FCA"/>
    <w:rsid w:val="00E21271"/>
    <w:rsid w:val="00E22B89"/>
    <w:rsid w:val="00E250DD"/>
    <w:rsid w:val="00E2519B"/>
    <w:rsid w:val="00E41355"/>
    <w:rsid w:val="00E46282"/>
    <w:rsid w:val="00E51123"/>
    <w:rsid w:val="00E530DE"/>
    <w:rsid w:val="00E54661"/>
    <w:rsid w:val="00E623E3"/>
    <w:rsid w:val="00E71BF2"/>
    <w:rsid w:val="00E7410A"/>
    <w:rsid w:val="00E85CCD"/>
    <w:rsid w:val="00E87851"/>
    <w:rsid w:val="00EA20CF"/>
    <w:rsid w:val="00EA44D3"/>
    <w:rsid w:val="00EA644C"/>
    <w:rsid w:val="00EB2DC9"/>
    <w:rsid w:val="00EC47D3"/>
    <w:rsid w:val="00ED5778"/>
    <w:rsid w:val="00EE18F8"/>
    <w:rsid w:val="00EE7BCC"/>
    <w:rsid w:val="00EF1974"/>
    <w:rsid w:val="00EF55F3"/>
    <w:rsid w:val="00EF60EA"/>
    <w:rsid w:val="00EF7845"/>
    <w:rsid w:val="00F04C40"/>
    <w:rsid w:val="00F06346"/>
    <w:rsid w:val="00F074FF"/>
    <w:rsid w:val="00F151EA"/>
    <w:rsid w:val="00F16183"/>
    <w:rsid w:val="00F168BD"/>
    <w:rsid w:val="00F40454"/>
    <w:rsid w:val="00F4148C"/>
    <w:rsid w:val="00F44FBD"/>
    <w:rsid w:val="00F51A03"/>
    <w:rsid w:val="00F529F6"/>
    <w:rsid w:val="00F536ED"/>
    <w:rsid w:val="00F648B7"/>
    <w:rsid w:val="00F67518"/>
    <w:rsid w:val="00F735C1"/>
    <w:rsid w:val="00F80C48"/>
    <w:rsid w:val="00F82200"/>
    <w:rsid w:val="00F86B85"/>
    <w:rsid w:val="00F87BB1"/>
    <w:rsid w:val="00F923BC"/>
    <w:rsid w:val="00FA6F83"/>
    <w:rsid w:val="00FB027A"/>
    <w:rsid w:val="00FB4F35"/>
    <w:rsid w:val="00FC4A70"/>
    <w:rsid w:val="00FC60A2"/>
    <w:rsid w:val="00FD2B04"/>
    <w:rsid w:val="00FE17D3"/>
    <w:rsid w:val="00FF3AC5"/>
    <w:rsid w:val="45D51B8B"/>
    <w:rsid w:val="472E667D"/>
    <w:rsid w:val="5832DE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E1BC"/>
  <w15:docId w15:val="{71ECCF13-48E2-41C8-98B1-D0B9444C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B24C7"/>
    <w:pPr>
      <w:keepNext/>
      <w:spacing w:after="0" w:line="240" w:lineRule="auto"/>
      <w:jc w:val="both"/>
      <w:outlineLvl w:val="0"/>
    </w:pPr>
    <w:rPr>
      <w:rFonts w:ascii="Arial" w:eastAsia="Times New Roman" w:hAnsi="Arial" w:cs="Times New Roman"/>
      <w:b/>
      <w:snapToGrid w:val="0"/>
      <w:color w:val="008080"/>
      <w:sz w:val="28"/>
      <w:szCs w:val="20"/>
    </w:rPr>
  </w:style>
  <w:style w:type="paragraph" w:styleId="Heading2">
    <w:name w:val="heading 2"/>
    <w:basedOn w:val="Normal"/>
    <w:next w:val="Normal"/>
    <w:link w:val="Heading2Char"/>
    <w:uiPriority w:val="9"/>
    <w:unhideWhenUsed/>
    <w:qFormat/>
    <w:rsid w:val="00AB045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2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4C7"/>
    <w:rPr>
      <w:rFonts w:ascii="Tahoma" w:hAnsi="Tahoma" w:cs="Tahoma"/>
      <w:sz w:val="16"/>
      <w:szCs w:val="16"/>
    </w:rPr>
  </w:style>
  <w:style w:type="character" w:customStyle="1" w:styleId="Heading1Char">
    <w:name w:val="Heading 1 Char"/>
    <w:basedOn w:val="DefaultParagraphFont"/>
    <w:link w:val="Heading1"/>
    <w:rsid w:val="00DB24C7"/>
    <w:rPr>
      <w:rFonts w:ascii="Arial" w:eastAsia="Times New Roman" w:hAnsi="Arial" w:cs="Times New Roman"/>
      <w:b/>
      <w:snapToGrid w:val="0"/>
      <w:color w:val="008080"/>
      <w:sz w:val="28"/>
      <w:szCs w:val="20"/>
    </w:rPr>
  </w:style>
  <w:style w:type="paragraph" w:styleId="NoSpacing">
    <w:name w:val="No Spacing"/>
    <w:uiPriority w:val="1"/>
    <w:qFormat/>
    <w:rsid w:val="00DB24C7"/>
    <w:pPr>
      <w:spacing w:after="0" w:line="240" w:lineRule="auto"/>
    </w:pPr>
  </w:style>
  <w:style w:type="paragraph" w:styleId="Header">
    <w:name w:val="header"/>
    <w:basedOn w:val="Normal"/>
    <w:link w:val="HeaderChar"/>
    <w:uiPriority w:val="99"/>
    <w:unhideWhenUsed/>
    <w:rsid w:val="00DB24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4C7"/>
  </w:style>
  <w:style w:type="paragraph" w:styleId="Footer">
    <w:name w:val="footer"/>
    <w:basedOn w:val="Normal"/>
    <w:link w:val="FooterChar"/>
    <w:uiPriority w:val="99"/>
    <w:unhideWhenUsed/>
    <w:rsid w:val="00DB24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4C7"/>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177EF"/>
    <w:pPr>
      <w:ind w:left="720"/>
      <w:contextualSpacing/>
    </w:pPr>
  </w:style>
  <w:style w:type="paragraph" w:styleId="ListBullet">
    <w:name w:val="List Bullet"/>
    <w:basedOn w:val="Normal"/>
    <w:rsid w:val="0097573A"/>
    <w:pPr>
      <w:numPr>
        <w:numId w:val="5"/>
      </w:numPr>
      <w:spacing w:after="0" w:line="240" w:lineRule="auto"/>
      <w:jc w:val="both"/>
    </w:pPr>
    <w:rPr>
      <w:rFonts w:ascii="Arial" w:eastAsia="Times New Roman" w:hAnsi="Arial" w:cs="Times New Roman"/>
      <w:sz w:val="20"/>
      <w:szCs w:val="20"/>
      <w:lang w:eastAsia="en-GB"/>
    </w:rPr>
  </w:style>
  <w:style w:type="character" w:styleId="CommentReference">
    <w:name w:val="annotation reference"/>
    <w:basedOn w:val="DefaultParagraphFont"/>
    <w:uiPriority w:val="99"/>
    <w:semiHidden/>
    <w:unhideWhenUsed/>
    <w:rsid w:val="00005380"/>
    <w:rPr>
      <w:sz w:val="16"/>
      <w:szCs w:val="16"/>
    </w:rPr>
  </w:style>
  <w:style w:type="paragraph" w:styleId="CommentText">
    <w:name w:val="annotation text"/>
    <w:basedOn w:val="Normal"/>
    <w:link w:val="CommentTextChar"/>
    <w:uiPriority w:val="99"/>
    <w:unhideWhenUsed/>
    <w:rsid w:val="00005380"/>
    <w:pPr>
      <w:spacing w:line="240" w:lineRule="auto"/>
    </w:pPr>
    <w:rPr>
      <w:sz w:val="20"/>
      <w:szCs w:val="20"/>
    </w:rPr>
  </w:style>
  <w:style w:type="character" w:customStyle="1" w:styleId="CommentTextChar">
    <w:name w:val="Comment Text Char"/>
    <w:basedOn w:val="DefaultParagraphFont"/>
    <w:link w:val="CommentText"/>
    <w:uiPriority w:val="99"/>
    <w:rsid w:val="00005380"/>
    <w:rPr>
      <w:sz w:val="20"/>
      <w:szCs w:val="20"/>
    </w:rPr>
  </w:style>
  <w:style w:type="paragraph" w:styleId="CommentSubject">
    <w:name w:val="annotation subject"/>
    <w:basedOn w:val="CommentText"/>
    <w:next w:val="CommentText"/>
    <w:link w:val="CommentSubjectChar"/>
    <w:uiPriority w:val="99"/>
    <w:semiHidden/>
    <w:unhideWhenUsed/>
    <w:rsid w:val="00005380"/>
    <w:rPr>
      <w:b/>
      <w:bCs/>
    </w:rPr>
  </w:style>
  <w:style w:type="character" w:customStyle="1" w:styleId="CommentSubjectChar">
    <w:name w:val="Comment Subject Char"/>
    <w:basedOn w:val="CommentTextChar"/>
    <w:link w:val="CommentSubject"/>
    <w:uiPriority w:val="99"/>
    <w:semiHidden/>
    <w:rsid w:val="00005380"/>
    <w:rPr>
      <w:b/>
      <w:bCs/>
      <w:sz w:val="20"/>
      <w:szCs w:val="20"/>
    </w:rPr>
  </w:style>
  <w:style w:type="table" w:styleId="TableGrid">
    <w:name w:val="Table Grid"/>
    <w:basedOn w:val="TableNormal"/>
    <w:uiPriority w:val="59"/>
    <w:rsid w:val="002A3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3391"/>
    <w:pPr>
      <w:autoSpaceDE w:val="0"/>
      <w:autoSpaceDN w:val="0"/>
      <w:adjustRightInd w:val="0"/>
      <w:spacing w:after="0" w:line="240" w:lineRule="auto"/>
    </w:pPr>
    <w:rPr>
      <w:rFonts w:ascii="Arial" w:hAnsi="Arial" w:cs="Arial"/>
      <w:color w:val="000000"/>
      <w:sz w:val="24"/>
      <w:szCs w:val="24"/>
    </w:rPr>
  </w:style>
  <w:style w:type="character" w:customStyle="1" w:styleId="detailstext1">
    <w:name w:val="detailstext1"/>
    <w:basedOn w:val="DefaultParagraphFont"/>
    <w:rsid w:val="00A67A31"/>
    <w:rPr>
      <w:b/>
      <w:bCs/>
      <w:color w:val="000000"/>
      <w:shd w:val="clear" w:color="auto" w:fill="FFFFFF"/>
    </w:rPr>
  </w:style>
  <w:style w:type="character" w:styleId="Hyperlink">
    <w:name w:val="Hyperlink"/>
    <w:basedOn w:val="DefaultParagraphFont"/>
    <w:uiPriority w:val="99"/>
    <w:unhideWhenUsed/>
    <w:rsid w:val="00EA644C"/>
    <w:rPr>
      <w:color w:val="0000FF" w:themeColor="hyperlink"/>
      <w:u w:val="single"/>
    </w:rPr>
  </w:style>
  <w:style w:type="character" w:customStyle="1" w:styleId="Heading2Char">
    <w:name w:val="Heading 2 Char"/>
    <w:basedOn w:val="DefaultParagraphFont"/>
    <w:link w:val="Heading2"/>
    <w:uiPriority w:val="9"/>
    <w:rsid w:val="00AB0458"/>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F074FF"/>
    <w:rPr>
      <w:color w:val="605E5C"/>
      <w:shd w:val="clear" w:color="auto" w:fill="E1DFDD"/>
    </w:rPr>
  </w:style>
  <w:style w:type="paragraph" w:styleId="NormalWeb">
    <w:name w:val="Normal (Web)"/>
    <w:basedOn w:val="Normal"/>
    <w:uiPriority w:val="99"/>
    <w:semiHidden/>
    <w:unhideWhenUsed/>
    <w:rsid w:val="00DC2E93"/>
    <w:rPr>
      <w:rFonts w:ascii="Times New Roman" w:hAnsi="Times New Roman" w:cs="Times New Roman"/>
      <w:sz w:val="24"/>
      <w:szCs w:val="24"/>
    </w:rPr>
  </w:style>
  <w:style w:type="paragraph" w:styleId="Revision">
    <w:name w:val="Revision"/>
    <w:hidden/>
    <w:uiPriority w:val="99"/>
    <w:semiHidden/>
    <w:rsid w:val="00CA302E"/>
    <w:pPr>
      <w:spacing w:after="0" w:line="240" w:lineRule="auto"/>
    </w:pPr>
  </w:style>
  <w:style w:type="character" w:customStyle="1" w:styleId="DeptBulletsChar">
    <w:name w:val="DeptBullets Char"/>
    <w:basedOn w:val="DefaultParagraphFont"/>
    <w:link w:val="DeptBullets"/>
    <w:semiHidden/>
    <w:locked/>
    <w:rsid w:val="009123D6"/>
    <w:rPr>
      <w:sz w:val="24"/>
    </w:rPr>
  </w:style>
  <w:style w:type="paragraph" w:customStyle="1" w:styleId="DeptBullets">
    <w:name w:val="DeptBullets"/>
    <w:basedOn w:val="Normal"/>
    <w:link w:val="DeptBulletsChar"/>
    <w:semiHidden/>
    <w:rsid w:val="009123D6"/>
    <w:pPr>
      <w:widowControl w:val="0"/>
      <w:numPr>
        <w:numId w:val="33"/>
      </w:numPr>
      <w:overflowPunct w:val="0"/>
      <w:autoSpaceDE w:val="0"/>
      <w:autoSpaceDN w:val="0"/>
      <w:adjustRightInd w:val="0"/>
      <w:spacing w:after="24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86195">
      <w:bodyDiv w:val="1"/>
      <w:marLeft w:val="0"/>
      <w:marRight w:val="0"/>
      <w:marTop w:val="0"/>
      <w:marBottom w:val="0"/>
      <w:divBdr>
        <w:top w:val="none" w:sz="0" w:space="0" w:color="auto"/>
        <w:left w:val="none" w:sz="0" w:space="0" w:color="auto"/>
        <w:bottom w:val="none" w:sz="0" w:space="0" w:color="auto"/>
        <w:right w:val="none" w:sz="0" w:space="0" w:color="auto"/>
      </w:divBdr>
    </w:div>
    <w:div w:id="459305204">
      <w:bodyDiv w:val="1"/>
      <w:marLeft w:val="0"/>
      <w:marRight w:val="0"/>
      <w:marTop w:val="0"/>
      <w:marBottom w:val="0"/>
      <w:divBdr>
        <w:top w:val="none" w:sz="0" w:space="0" w:color="auto"/>
        <w:left w:val="none" w:sz="0" w:space="0" w:color="auto"/>
        <w:bottom w:val="none" w:sz="0" w:space="0" w:color="auto"/>
        <w:right w:val="none" w:sz="0" w:space="0" w:color="auto"/>
      </w:divBdr>
    </w:div>
    <w:div w:id="496264811">
      <w:bodyDiv w:val="1"/>
      <w:marLeft w:val="0"/>
      <w:marRight w:val="0"/>
      <w:marTop w:val="0"/>
      <w:marBottom w:val="0"/>
      <w:divBdr>
        <w:top w:val="none" w:sz="0" w:space="0" w:color="auto"/>
        <w:left w:val="none" w:sz="0" w:space="0" w:color="auto"/>
        <w:bottom w:val="none" w:sz="0" w:space="0" w:color="auto"/>
        <w:right w:val="none" w:sz="0" w:space="0" w:color="auto"/>
      </w:divBdr>
    </w:div>
    <w:div w:id="607588094">
      <w:bodyDiv w:val="1"/>
      <w:marLeft w:val="0"/>
      <w:marRight w:val="0"/>
      <w:marTop w:val="0"/>
      <w:marBottom w:val="0"/>
      <w:divBdr>
        <w:top w:val="none" w:sz="0" w:space="0" w:color="auto"/>
        <w:left w:val="none" w:sz="0" w:space="0" w:color="auto"/>
        <w:bottom w:val="none" w:sz="0" w:space="0" w:color="auto"/>
        <w:right w:val="none" w:sz="0" w:space="0" w:color="auto"/>
      </w:divBdr>
    </w:div>
    <w:div w:id="682975399">
      <w:bodyDiv w:val="1"/>
      <w:marLeft w:val="0"/>
      <w:marRight w:val="0"/>
      <w:marTop w:val="0"/>
      <w:marBottom w:val="0"/>
      <w:divBdr>
        <w:top w:val="none" w:sz="0" w:space="0" w:color="auto"/>
        <w:left w:val="none" w:sz="0" w:space="0" w:color="auto"/>
        <w:bottom w:val="none" w:sz="0" w:space="0" w:color="auto"/>
        <w:right w:val="none" w:sz="0" w:space="0" w:color="auto"/>
      </w:divBdr>
    </w:div>
    <w:div w:id="730690352">
      <w:bodyDiv w:val="1"/>
      <w:marLeft w:val="0"/>
      <w:marRight w:val="0"/>
      <w:marTop w:val="0"/>
      <w:marBottom w:val="0"/>
      <w:divBdr>
        <w:top w:val="none" w:sz="0" w:space="0" w:color="auto"/>
        <w:left w:val="none" w:sz="0" w:space="0" w:color="auto"/>
        <w:bottom w:val="none" w:sz="0" w:space="0" w:color="auto"/>
        <w:right w:val="none" w:sz="0" w:space="0" w:color="auto"/>
      </w:divBdr>
    </w:div>
    <w:div w:id="734594938">
      <w:bodyDiv w:val="1"/>
      <w:marLeft w:val="0"/>
      <w:marRight w:val="0"/>
      <w:marTop w:val="0"/>
      <w:marBottom w:val="0"/>
      <w:divBdr>
        <w:top w:val="none" w:sz="0" w:space="0" w:color="auto"/>
        <w:left w:val="none" w:sz="0" w:space="0" w:color="auto"/>
        <w:bottom w:val="none" w:sz="0" w:space="0" w:color="auto"/>
        <w:right w:val="none" w:sz="0" w:space="0" w:color="auto"/>
      </w:divBdr>
    </w:div>
    <w:div w:id="737556429">
      <w:bodyDiv w:val="1"/>
      <w:marLeft w:val="0"/>
      <w:marRight w:val="0"/>
      <w:marTop w:val="0"/>
      <w:marBottom w:val="0"/>
      <w:divBdr>
        <w:top w:val="none" w:sz="0" w:space="0" w:color="auto"/>
        <w:left w:val="none" w:sz="0" w:space="0" w:color="auto"/>
        <w:bottom w:val="none" w:sz="0" w:space="0" w:color="auto"/>
        <w:right w:val="none" w:sz="0" w:space="0" w:color="auto"/>
      </w:divBdr>
    </w:div>
    <w:div w:id="1490439282">
      <w:bodyDiv w:val="1"/>
      <w:marLeft w:val="0"/>
      <w:marRight w:val="0"/>
      <w:marTop w:val="0"/>
      <w:marBottom w:val="0"/>
      <w:divBdr>
        <w:top w:val="none" w:sz="0" w:space="0" w:color="auto"/>
        <w:left w:val="none" w:sz="0" w:space="0" w:color="auto"/>
        <w:bottom w:val="none" w:sz="0" w:space="0" w:color="auto"/>
        <w:right w:val="none" w:sz="0" w:space="0" w:color="auto"/>
      </w:divBdr>
    </w:div>
    <w:div w:id="1565288404">
      <w:bodyDiv w:val="1"/>
      <w:marLeft w:val="0"/>
      <w:marRight w:val="0"/>
      <w:marTop w:val="0"/>
      <w:marBottom w:val="0"/>
      <w:divBdr>
        <w:top w:val="none" w:sz="0" w:space="0" w:color="auto"/>
        <w:left w:val="none" w:sz="0" w:space="0" w:color="auto"/>
        <w:bottom w:val="none" w:sz="0" w:space="0" w:color="auto"/>
        <w:right w:val="none" w:sz="0" w:space="0" w:color="auto"/>
      </w:divBdr>
    </w:div>
    <w:div w:id="1725835811">
      <w:bodyDiv w:val="1"/>
      <w:marLeft w:val="0"/>
      <w:marRight w:val="0"/>
      <w:marTop w:val="0"/>
      <w:marBottom w:val="0"/>
      <w:divBdr>
        <w:top w:val="none" w:sz="0" w:space="0" w:color="auto"/>
        <w:left w:val="none" w:sz="0" w:space="0" w:color="auto"/>
        <w:bottom w:val="none" w:sz="0" w:space="0" w:color="auto"/>
        <w:right w:val="none" w:sz="0" w:space="0" w:color="auto"/>
      </w:divBdr>
    </w:div>
    <w:div w:id="2033534303">
      <w:bodyDiv w:val="1"/>
      <w:marLeft w:val="0"/>
      <w:marRight w:val="0"/>
      <w:marTop w:val="0"/>
      <w:marBottom w:val="0"/>
      <w:divBdr>
        <w:top w:val="none" w:sz="0" w:space="0" w:color="auto"/>
        <w:left w:val="none" w:sz="0" w:space="0" w:color="auto"/>
        <w:bottom w:val="none" w:sz="0" w:space="0" w:color="auto"/>
        <w:right w:val="none" w:sz="0" w:space="0" w:color="auto"/>
      </w:divBdr>
    </w:div>
    <w:div w:id="2132359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chool.com" TargetMode="External"/><Relationship Id="rId18" Type="http://schemas.openxmlformats.org/officeDocument/2006/relationships/hyperlink" Target="https://www.gov.uk/government/publications/privacy-information-early-years-foundation-stage-to-key-stage-3" TargetMode="External"/><Relationship Id="rId26" Type="http://schemas.openxmlformats.org/officeDocument/2006/relationships/hyperlink" Target="mailto:data.protection.officer@knowsley.gov.uk"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knowsley.gov.uk/council-and-elections/privacy-and-data-protection" TargetMode="External"/><Relationship Id="rId34" Type="http://schemas.openxmlformats.org/officeDocument/2006/relationships/hyperlink" Target="https://www.gov.uk/contact-dfe"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knowsley.gov.uk/privacy-notices" TargetMode="External"/><Relationship Id="rId17" Type="http://schemas.openxmlformats.org/officeDocument/2006/relationships/hyperlink" Target="https://www.gov.uk/government/publications/security-policy-framework" TargetMode="External"/><Relationship Id="rId25" Type="http://schemas.openxmlformats.org/officeDocument/2006/relationships/hyperlink" Target="file:///C:\Users\thomsonsi\Downloads\Privacy_notice_suggested_text_for_local_authority_-_pupils%20(1).docx" TargetMode="External"/><Relationship Id="rId33" Type="http://schemas.openxmlformats.org/officeDocument/2006/relationships/hyperlink" Target="https://www.gov.uk/government/publications/requesting-your-personal-information/requesting-your-personal-information"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legislation.gov.uk/uksi/2013/2094/made" TargetMode="External"/><Relationship Id="rId20" Type="http://schemas.openxmlformats.org/officeDocument/2006/relationships/hyperlink" Target="mailto:Inforights@knowsley.gov.uk" TargetMode="External"/><Relationship Id="rId29" Type="http://schemas.openxmlformats.org/officeDocument/2006/relationships/hyperlink" Target="https://www.gov.uk/government/publications/national-pupil-database-npd-privacy-notice/national-pupil-database-npd-privacy-notic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Inforights@knowsley.gov.uk" TargetMode="External"/><Relationship Id="rId32" Type="http://schemas.openxmlformats.org/officeDocument/2006/relationships/hyperlink" Target="https://www.gov.uk/government/organisations/department-for-education/about/personal-information-charter"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www.legislation.gov.uk/ukpga/2008/23/section/7" TargetMode="External"/><Relationship Id="rId23" Type="http://schemas.openxmlformats.org/officeDocument/2006/relationships/hyperlink" Target="http://www.knowsley.gov.uk/system-pages/privacy-policy" TargetMode="External"/><Relationship Id="rId28" Type="http://schemas.openxmlformats.org/officeDocument/2006/relationships/hyperlink" Target="https://www.gov.uk/education/data-collection-and-censuses-for-school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gov.uk/government/publications/privacy-information-key-stage-4-and-5-and-adult-education" TargetMode="External"/><Relationship Id="rId31" Type="http://schemas.openxmlformats.org/officeDocument/2006/relationships/hyperlink" Target="https://www.gov.uk/government/publications/dfe-external-data-shar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89/41/section/83?timeline=false" TargetMode="External"/><Relationship Id="rId22" Type="http://schemas.openxmlformats.org/officeDocument/2006/relationships/hyperlink" Target="https://ico.org.uk/for-organisations/guide-to-data-protection/guide-to-the-general-data-protection-regulation-gdpr/individual-rights/" TargetMode="External"/><Relationship Id="rId27" Type="http://schemas.openxmlformats.org/officeDocument/2006/relationships/hyperlink" Target="http://www.ico.org.uk" TargetMode="External"/><Relationship Id="rId30" Type="http://schemas.openxmlformats.org/officeDocument/2006/relationships/hyperlink" Target="https://www.gov.uk/government/publications/national-pupil-database-npd-privacy-notice/national-pupil-database-npd-privacy-notice"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DBEDC27D56654BBCDCA4551D64A776" ma:contentTypeVersion="14" ma:contentTypeDescription="Create a new document." ma:contentTypeScope="" ma:versionID="3f7cc4558243a6d643b95102c9454c94">
  <xsd:schema xmlns:xsd="http://www.w3.org/2001/XMLSchema" xmlns:xs="http://www.w3.org/2001/XMLSchema" xmlns:p="http://schemas.microsoft.com/office/2006/metadata/properties" xmlns:ns2="f4a21b01-42e8-4320-99a6-b163b64ab132" xmlns:ns3="f7c1f80f-eb61-4159-adf2-6ae67c14a6d4" targetNamespace="http://schemas.microsoft.com/office/2006/metadata/properties" ma:root="true" ma:fieldsID="d16cc24ba2beeceddd906847ce8dc610" ns2:_="" ns3:_="">
    <xsd:import namespace="f4a21b01-42e8-4320-99a6-b163b64ab132"/>
    <xsd:import namespace="f7c1f80f-eb61-4159-adf2-6ae67c14a6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a21b01-42e8-4320-99a6-b163b64ab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c1f80f-eb61-4159-adf2-6ae67c14a6d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B2FD37-508A-40F4-93C9-D45926BCF1C9}">
  <ds:schemaRefs>
    <ds:schemaRef ds:uri="http://schemas.microsoft.com/sharepoint/v3/contenttype/forms"/>
  </ds:schemaRefs>
</ds:datastoreItem>
</file>

<file path=customXml/itemProps2.xml><?xml version="1.0" encoding="utf-8"?>
<ds:datastoreItem xmlns:ds="http://schemas.openxmlformats.org/officeDocument/2006/customXml" ds:itemID="{4C291061-18B3-4116-9705-AC88B7F10B72}">
  <ds:schemaRefs>
    <ds:schemaRef ds:uri="http://schemas.openxmlformats.org/officeDocument/2006/bibliography"/>
  </ds:schemaRefs>
</ds:datastoreItem>
</file>

<file path=customXml/itemProps3.xml><?xml version="1.0" encoding="utf-8"?>
<ds:datastoreItem xmlns:ds="http://schemas.openxmlformats.org/officeDocument/2006/customXml" ds:itemID="{8444F478-40ED-4F64-8492-FEE48CC92F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DB0F025-62D3-4D0E-8B33-2D2F1EAB1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a21b01-42e8-4320-99a6-b163b64ab132"/>
    <ds:schemaRef ds:uri="f7c1f80f-eb61-4159-adf2-6ae67c14a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5928</Words>
  <Characters>33791</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Information Sharing Agreement Template</vt:lpstr>
    </vt:vector>
  </TitlesOfParts>
  <Manager>Phil Orchard</Manager>
  <Company>Cheshire West and Chester Council</Company>
  <LinksUpToDate>false</LinksUpToDate>
  <CharactersWithSpaces>39640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Sharing Agreement Template</dc:title>
  <dc:subject/>
  <dc:creator>Dan Howarth</dc:creator>
  <cp:keywords/>
  <cp:lastModifiedBy>Allen, Kathryn</cp:lastModifiedBy>
  <cp:revision>2</cp:revision>
  <cp:lastPrinted>2014-10-29T09:54:00Z</cp:lastPrinted>
  <dcterms:created xsi:type="dcterms:W3CDTF">2025-06-13T10:48:00Z</dcterms:created>
  <dcterms:modified xsi:type="dcterms:W3CDTF">2025-06-13T10:48:00Z</dcterms:modified>
  <cp:category>Data Protection Policy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21c0958e-e544-4aec-8a0d-296aa65828a2</vt:lpwstr>
  </property>
  <property fmtid="{D5CDD505-2E9C-101B-9397-08002B2CF9AE}" pid="3" name="DocumentKeywords">
    <vt:lpwstr>1280;#Information Sharing|d526742d-2fa5-4e20-86c1-8f9e02952260</vt:lpwstr>
  </property>
  <property fmtid="{D5CDD505-2E9C-101B-9397-08002B2CF9AE}" pid="4" name="LGCRS_x0020_Classification">
    <vt:lpwstr>549;#Forms|a270e34e-a7d5-4cbf-96a1-4f09ef8e5ece</vt:lpwstr>
  </property>
  <property fmtid="{D5CDD505-2E9C-101B-9397-08002B2CF9AE}" pid="5" name="LGCRS Classification">
    <vt:lpwstr>549</vt:lpwstr>
  </property>
  <property fmtid="{D5CDD505-2E9C-101B-9397-08002B2CF9AE}" pid="6" name="ContentTypeId">
    <vt:lpwstr>0x01010013DBEDC27D56654BBCDCA4551D64A776</vt:lpwstr>
  </property>
</Properties>
</file>