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B82774" w14:textId="2D7F2D86" w:rsidR="001D452F" w:rsidRDefault="00444C71">
      <w:r w:rsidRPr="00EF511C">
        <w:rPr>
          <w:noProof/>
          <w:lang w:eastAsia="en-GB"/>
        </w:rPr>
        <w:drawing>
          <wp:anchor distT="0" distB="0" distL="114300" distR="114300" simplePos="0" relativeHeight="251661312" behindDoc="0" locked="0" layoutInCell="1" allowOverlap="1" wp14:anchorId="2DB9A06C" wp14:editId="1AF59E7F">
            <wp:simplePos x="0" y="0"/>
            <wp:positionH relativeFrom="margin">
              <wp:posOffset>1227455</wp:posOffset>
            </wp:positionH>
            <wp:positionV relativeFrom="paragraph">
              <wp:posOffset>-218440</wp:posOffset>
            </wp:positionV>
            <wp:extent cx="3334028" cy="4972050"/>
            <wp:effectExtent l="0" t="0" r="0" b="0"/>
            <wp:wrapNone/>
            <wp:docPr id="4" name="Picture 4" descr="S:\Headteacher\Admin\2021-22\High res logo - burgundy and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adteacher\Admin\2021-22\High res logo - burgundy and whi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4028" cy="497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E7F37" w14:textId="3475FD32" w:rsidR="001D452F" w:rsidRPr="001D452F" w:rsidRDefault="001D452F" w:rsidP="001D452F"/>
    <w:p w14:paraId="07F3350E" w14:textId="77777777" w:rsidR="001D452F" w:rsidRPr="001D452F" w:rsidRDefault="001D452F" w:rsidP="001D452F"/>
    <w:p w14:paraId="184705EC" w14:textId="77777777" w:rsidR="001D452F" w:rsidRPr="001D452F" w:rsidRDefault="001D452F" w:rsidP="001D452F"/>
    <w:p w14:paraId="77BAEC2C" w14:textId="77777777" w:rsidR="001D452F" w:rsidRPr="001D452F" w:rsidRDefault="001D452F" w:rsidP="001D452F"/>
    <w:p w14:paraId="59035216" w14:textId="77777777" w:rsidR="001D452F" w:rsidRPr="001D452F" w:rsidRDefault="001D452F" w:rsidP="001D452F"/>
    <w:p w14:paraId="6F710ACE" w14:textId="77777777" w:rsidR="001D452F" w:rsidRPr="001D452F" w:rsidRDefault="001D452F" w:rsidP="001D452F"/>
    <w:p w14:paraId="5EB8617E" w14:textId="77777777" w:rsidR="001D452F" w:rsidRPr="001D452F" w:rsidRDefault="001D452F" w:rsidP="001D452F"/>
    <w:p w14:paraId="628104E6" w14:textId="77777777" w:rsidR="001D452F" w:rsidRPr="001D452F" w:rsidRDefault="001D452F" w:rsidP="001D452F"/>
    <w:p w14:paraId="0AA5DB80" w14:textId="77777777" w:rsidR="001D452F" w:rsidRPr="001D452F" w:rsidRDefault="001D452F" w:rsidP="001D452F"/>
    <w:p w14:paraId="17E27F37" w14:textId="77777777" w:rsidR="001D452F" w:rsidRPr="001D452F" w:rsidRDefault="001D452F" w:rsidP="001D452F"/>
    <w:p w14:paraId="67371FEB" w14:textId="77777777" w:rsidR="001D452F" w:rsidRPr="001D452F" w:rsidRDefault="001D452F" w:rsidP="001D452F"/>
    <w:p w14:paraId="48D06A64" w14:textId="77777777" w:rsidR="001D452F" w:rsidRPr="001D452F" w:rsidRDefault="001D452F" w:rsidP="001D452F"/>
    <w:p w14:paraId="7E8E4701" w14:textId="77777777" w:rsidR="001D452F" w:rsidRPr="001D452F" w:rsidRDefault="001D452F" w:rsidP="001D452F"/>
    <w:p w14:paraId="3346F8E9" w14:textId="77777777" w:rsidR="001D452F" w:rsidRPr="001D452F" w:rsidRDefault="001D452F" w:rsidP="001D452F"/>
    <w:p w14:paraId="44C7CCC0" w14:textId="77777777" w:rsidR="001D452F" w:rsidRPr="001D452F" w:rsidRDefault="001D452F" w:rsidP="001D452F"/>
    <w:p w14:paraId="27EF9F71" w14:textId="77777777" w:rsidR="001D452F" w:rsidRPr="001D452F" w:rsidRDefault="001D452F" w:rsidP="001D452F"/>
    <w:p w14:paraId="2EC48872" w14:textId="3DC5E2BB" w:rsidR="00753378" w:rsidRPr="00753378" w:rsidRDefault="007F03A4" w:rsidP="00753378">
      <w:pPr>
        <w:jc w:val="center"/>
        <w:rPr>
          <w:rFonts w:ascii="Arial" w:hAnsi="Arial" w:cs="Arial"/>
          <w:b/>
          <w:sz w:val="60"/>
          <w:szCs w:val="60"/>
        </w:rPr>
      </w:pPr>
      <w:r>
        <w:rPr>
          <w:rFonts w:ascii="Arial" w:hAnsi="Arial" w:cs="Arial"/>
          <w:b/>
          <w:sz w:val="60"/>
          <w:szCs w:val="60"/>
        </w:rPr>
        <w:t>Positive Relationships</w:t>
      </w:r>
      <w:r w:rsidR="00753378" w:rsidRPr="00753378">
        <w:rPr>
          <w:rFonts w:ascii="Arial" w:hAnsi="Arial" w:cs="Arial"/>
          <w:b/>
          <w:sz w:val="60"/>
          <w:szCs w:val="60"/>
        </w:rPr>
        <w:t xml:space="preserve"> </w:t>
      </w:r>
      <w:r w:rsidR="00444C71">
        <w:rPr>
          <w:rFonts w:ascii="Arial" w:hAnsi="Arial" w:cs="Arial"/>
          <w:b/>
          <w:sz w:val="60"/>
          <w:szCs w:val="60"/>
        </w:rPr>
        <w:t xml:space="preserve">&amp; Behaviour </w:t>
      </w:r>
      <w:r w:rsidR="00753378" w:rsidRPr="00753378">
        <w:rPr>
          <w:rFonts w:ascii="Arial" w:hAnsi="Arial" w:cs="Arial"/>
          <w:b/>
          <w:sz w:val="60"/>
          <w:szCs w:val="60"/>
        </w:rPr>
        <w:t>Policy</w:t>
      </w:r>
    </w:p>
    <w:p w14:paraId="44B34173" w14:textId="77777777" w:rsidR="00753378" w:rsidRDefault="00753378" w:rsidP="001D452F">
      <w:pPr>
        <w:pStyle w:val="Default"/>
        <w:jc w:val="center"/>
        <w:rPr>
          <w:sz w:val="32"/>
          <w:szCs w:val="32"/>
        </w:rPr>
      </w:pPr>
    </w:p>
    <w:p w14:paraId="569544A6" w14:textId="124A649C" w:rsidR="008E3DAB" w:rsidRDefault="001D452F" w:rsidP="008E3DAB">
      <w:pPr>
        <w:pStyle w:val="Default"/>
        <w:jc w:val="center"/>
        <w:rPr>
          <w:sz w:val="32"/>
          <w:szCs w:val="32"/>
        </w:rPr>
      </w:pPr>
      <w:r>
        <w:rPr>
          <w:sz w:val="32"/>
          <w:szCs w:val="32"/>
        </w:rPr>
        <w:t xml:space="preserve">Written </w:t>
      </w:r>
      <w:r w:rsidR="00444C71">
        <w:rPr>
          <w:sz w:val="32"/>
          <w:szCs w:val="32"/>
        </w:rPr>
        <w:t>March 2025</w:t>
      </w:r>
    </w:p>
    <w:p w14:paraId="3283ADBA" w14:textId="77777777" w:rsidR="001D452F" w:rsidRDefault="001D452F" w:rsidP="001D452F">
      <w:pPr>
        <w:pStyle w:val="Default"/>
        <w:jc w:val="center"/>
        <w:rPr>
          <w:sz w:val="32"/>
          <w:szCs w:val="32"/>
        </w:rPr>
      </w:pPr>
    </w:p>
    <w:p w14:paraId="00AC8CDE" w14:textId="0F43B87E" w:rsidR="001D452F" w:rsidRDefault="00774B53" w:rsidP="00753378">
      <w:pPr>
        <w:pStyle w:val="Default"/>
        <w:jc w:val="center"/>
        <w:rPr>
          <w:sz w:val="32"/>
          <w:szCs w:val="32"/>
        </w:rPr>
      </w:pPr>
      <w:r>
        <w:rPr>
          <w:sz w:val="32"/>
          <w:szCs w:val="32"/>
        </w:rPr>
        <w:t>Review</w:t>
      </w:r>
      <w:r w:rsidR="00753378">
        <w:rPr>
          <w:sz w:val="32"/>
          <w:szCs w:val="32"/>
        </w:rPr>
        <w:t xml:space="preserve"> </w:t>
      </w:r>
      <w:r w:rsidR="00444C71">
        <w:rPr>
          <w:sz w:val="32"/>
          <w:szCs w:val="32"/>
        </w:rPr>
        <w:t>Sept 2026</w:t>
      </w:r>
    </w:p>
    <w:p w14:paraId="2E676A69" w14:textId="77777777" w:rsidR="001D452F" w:rsidRDefault="001D452F" w:rsidP="00444C71">
      <w:pPr>
        <w:pStyle w:val="Default"/>
        <w:rPr>
          <w:sz w:val="32"/>
          <w:szCs w:val="32"/>
        </w:rPr>
      </w:pPr>
    </w:p>
    <w:p w14:paraId="6818590C" w14:textId="77777777" w:rsidR="00AC3E33" w:rsidRPr="006F190A" w:rsidRDefault="00AC3E33" w:rsidP="00AC3E33">
      <w:pPr>
        <w:pStyle w:val="Title"/>
        <w:jc w:val="left"/>
        <w:rPr>
          <w:rFonts w:ascii="CCW Cursive Writing 1" w:hAnsi="CCW Cursive Writing 1"/>
          <w:b w:val="0"/>
          <w:sz w:val="32"/>
          <w:szCs w:val="32"/>
          <w:u w:val="none"/>
        </w:rPr>
      </w:pPr>
      <w:r>
        <w:rPr>
          <w:b w:val="0"/>
          <w:sz w:val="32"/>
          <w:szCs w:val="32"/>
          <w:u w:val="none"/>
        </w:rPr>
        <w:t xml:space="preserve">Signed – </w:t>
      </w:r>
      <w:r w:rsidRPr="006F190A">
        <w:rPr>
          <w:rFonts w:ascii="Palace Script MT" w:hAnsi="Palace Script MT"/>
          <w:sz w:val="60"/>
          <w:szCs w:val="60"/>
          <w:u w:val="none"/>
        </w:rPr>
        <w:t>Mrs Kat Allen</w:t>
      </w:r>
    </w:p>
    <w:p w14:paraId="091D07B7" w14:textId="77777777" w:rsidR="00AC3E33" w:rsidRDefault="00AC3E33" w:rsidP="00AC3E33">
      <w:pPr>
        <w:pStyle w:val="Title"/>
        <w:jc w:val="left"/>
        <w:rPr>
          <w:b w:val="0"/>
          <w:sz w:val="32"/>
          <w:szCs w:val="32"/>
          <w:u w:val="none"/>
        </w:rPr>
      </w:pPr>
      <w:r>
        <w:rPr>
          <w:b w:val="0"/>
          <w:sz w:val="32"/>
          <w:szCs w:val="32"/>
          <w:u w:val="none"/>
        </w:rPr>
        <w:t>(Headteacher)</w:t>
      </w:r>
    </w:p>
    <w:p w14:paraId="39BDAF9A" w14:textId="77777777" w:rsidR="00AC3E33" w:rsidRDefault="00AC3E33" w:rsidP="00AC3E33">
      <w:pPr>
        <w:pStyle w:val="Title"/>
        <w:jc w:val="left"/>
        <w:rPr>
          <w:b w:val="0"/>
          <w:sz w:val="32"/>
          <w:szCs w:val="32"/>
          <w:u w:val="none"/>
        </w:rPr>
      </w:pPr>
    </w:p>
    <w:p w14:paraId="3D0682A8" w14:textId="0F3AAA7D" w:rsidR="00AC3E33" w:rsidRDefault="00AC3E33" w:rsidP="00AC3E33">
      <w:pPr>
        <w:pStyle w:val="Title"/>
        <w:jc w:val="left"/>
        <w:rPr>
          <w:b w:val="0"/>
          <w:sz w:val="32"/>
          <w:szCs w:val="32"/>
          <w:u w:val="none"/>
        </w:rPr>
      </w:pPr>
      <w:r>
        <w:rPr>
          <w:b w:val="0"/>
          <w:sz w:val="32"/>
          <w:szCs w:val="32"/>
          <w:u w:val="none"/>
        </w:rPr>
        <w:t xml:space="preserve">Signed </w:t>
      </w:r>
      <w:r w:rsidR="00243254">
        <w:rPr>
          <w:b w:val="0"/>
          <w:sz w:val="32"/>
          <w:szCs w:val="32"/>
          <w:u w:val="none"/>
        </w:rPr>
        <w:t>–</w:t>
      </w:r>
      <w:r>
        <w:rPr>
          <w:b w:val="0"/>
          <w:sz w:val="32"/>
          <w:szCs w:val="32"/>
          <w:u w:val="none"/>
        </w:rPr>
        <w:t xml:space="preserve"> </w:t>
      </w:r>
      <w:r w:rsidR="00243254">
        <w:rPr>
          <w:rFonts w:ascii="Palace Script MT" w:hAnsi="Palace Script MT"/>
          <w:sz w:val="60"/>
          <w:szCs w:val="60"/>
          <w:u w:val="none"/>
        </w:rPr>
        <w:t xml:space="preserve">Mr </w:t>
      </w:r>
      <w:r w:rsidR="00444C71">
        <w:rPr>
          <w:rFonts w:ascii="Palace Script MT" w:hAnsi="Palace Script MT"/>
          <w:sz w:val="60"/>
          <w:szCs w:val="60"/>
          <w:u w:val="none"/>
        </w:rPr>
        <w:t>Mike Long</w:t>
      </w:r>
    </w:p>
    <w:p w14:paraId="3DCF4D75" w14:textId="77777777" w:rsidR="00AC3E33" w:rsidRPr="00022EE9" w:rsidRDefault="00AC3E33" w:rsidP="00AC3E33">
      <w:pPr>
        <w:pStyle w:val="Title"/>
        <w:jc w:val="left"/>
        <w:rPr>
          <w:b w:val="0"/>
          <w:sz w:val="32"/>
          <w:szCs w:val="32"/>
          <w:u w:val="none"/>
        </w:rPr>
      </w:pPr>
      <w:r>
        <w:rPr>
          <w:b w:val="0"/>
          <w:sz w:val="32"/>
          <w:szCs w:val="32"/>
          <w:u w:val="none"/>
        </w:rPr>
        <w:t xml:space="preserve"> (Chair of Governors)</w:t>
      </w:r>
    </w:p>
    <w:p w14:paraId="5EAC85EB" w14:textId="77777777" w:rsidR="001D452F" w:rsidRDefault="001D452F" w:rsidP="001D452F">
      <w:pPr>
        <w:pStyle w:val="Default"/>
        <w:jc w:val="center"/>
        <w:rPr>
          <w:sz w:val="32"/>
          <w:szCs w:val="32"/>
        </w:rPr>
      </w:pPr>
    </w:p>
    <w:p w14:paraId="6AAC8252" w14:textId="78A9F0E3" w:rsidR="007F03A4" w:rsidRPr="00444C71" w:rsidRDefault="00444C71" w:rsidP="00444C71">
      <w:pPr>
        <w:pStyle w:val="ListParagraph"/>
        <w:numPr>
          <w:ilvl w:val="0"/>
          <w:numId w:val="39"/>
        </w:numPr>
        <w:spacing w:line="480" w:lineRule="auto"/>
        <w:rPr>
          <w:rFonts w:ascii="Arial" w:hAnsi="Arial" w:cs="Arial"/>
          <w:b/>
          <w:color w:val="990033"/>
        </w:rPr>
      </w:pPr>
      <w:r w:rsidRPr="00444C71">
        <w:rPr>
          <w:rFonts w:ascii="Arial" w:hAnsi="Arial" w:cs="Arial"/>
          <w:b/>
          <w:color w:val="990033"/>
        </w:rPr>
        <w:lastRenderedPageBreak/>
        <w:t>Rationale</w:t>
      </w:r>
    </w:p>
    <w:p w14:paraId="1B168DE5" w14:textId="3352C2BC" w:rsidR="00444C71" w:rsidRPr="00444C71" w:rsidRDefault="00444C71" w:rsidP="00444C71">
      <w:pPr>
        <w:pStyle w:val="ListParagraph"/>
        <w:numPr>
          <w:ilvl w:val="0"/>
          <w:numId w:val="39"/>
        </w:numPr>
        <w:spacing w:line="480" w:lineRule="auto"/>
        <w:rPr>
          <w:rFonts w:ascii="Arial" w:hAnsi="Arial" w:cs="Arial"/>
          <w:b/>
          <w:color w:val="990033"/>
        </w:rPr>
      </w:pPr>
      <w:r w:rsidRPr="00444C71">
        <w:rPr>
          <w:rFonts w:ascii="Arial" w:hAnsi="Arial" w:cs="Arial"/>
          <w:b/>
          <w:color w:val="990033"/>
        </w:rPr>
        <w:t xml:space="preserve">Aims and Objectives </w:t>
      </w:r>
    </w:p>
    <w:p w14:paraId="4B4E4AB4" w14:textId="09057C78" w:rsidR="00444C71" w:rsidRPr="00444C71" w:rsidRDefault="00444C71" w:rsidP="00444C71">
      <w:pPr>
        <w:pStyle w:val="ListParagraph"/>
        <w:numPr>
          <w:ilvl w:val="0"/>
          <w:numId w:val="39"/>
        </w:numPr>
        <w:spacing w:line="480" w:lineRule="auto"/>
        <w:rPr>
          <w:rFonts w:ascii="Arial" w:hAnsi="Arial" w:cs="Arial"/>
          <w:b/>
          <w:color w:val="990033"/>
        </w:rPr>
      </w:pPr>
      <w:r w:rsidRPr="00444C71">
        <w:rPr>
          <w:rFonts w:ascii="Arial" w:hAnsi="Arial" w:cs="Arial"/>
          <w:b/>
          <w:color w:val="990033"/>
        </w:rPr>
        <w:t xml:space="preserve">Managing behaviour relationally: The Thrive Approach </w:t>
      </w:r>
    </w:p>
    <w:p w14:paraId="1594C44B" w14:textId="39B3F46B" w:rsidR="00444C71" w:rsidRPr="00444C71" w:rsidRDefault="00444C71" w:rsidP="00444C71">
      <w:pPr>
        <w:pStyle w:val="ListParagraph"/>
        <w:numPr>
          <w:ilvl w:val="0"/>
          <w:numId w:val="39"/>
        </w:numPr>
        <w:spacing w:line="480" w:lineRule="auto"/>
        <w:rPr>
          <w:rFonts w:ascii="Arial" w:hAnsi="Arial" w:cs="Arial"/>
          <w:b/>
          <w:color w:val="990033"/>
        </w:rPr>
      </w:pPr>
      <w:r w:rsidRPr="00444C71">
        <w:rPr>
          <w:rFonts w:ascii="Arial" w:hAnsi="Arial" w:cs="Arial"/>
          <w:b/>
          <w:color w:val="990033"/>
        </w:rPr>
        <w:t xml:space="preserve">Three </w:t>
      </w:r>
      <w:r w:rsidR="00C1309B">
        <w:rPr>
          <w:rFonts w:ascii="Arial" w:hAnsi="Arial" w:cs="Arial"/>
          <w:b/>
          <w:color w:val="990033"/>
        </w:rPr>
        <w:t>Expectations</w:t>
      </w:r>
      <w:r w:rsidRPr="00444C71">
        <w:rPr>
          <w:rFonts w:ascii="Arial" w:hAnsi="Arial" w:cs="Arial"/>
          <w:b/>
          <w:color w:val="990033"/>
        </w:rPr>
        <w:t xml:space="preserve"> and Consistency: ‘The Roby Park Way’ </w:t>
      </w:r>
    </w:p>
    <w:p w14:paraId="073B301D" w14:textId="129FDA95" w:rsidR="00444C71" w:rsidRPr="00444C71" w:rsidRDefault="00444C71" w:rsidP="00444C71">
      <w:pPr>
        <w:pStyle w:val="ListParagraph"/>
        <w:numPr>
          <w:ilvl w:val="0"/>
          <w:numId w:val="39"/>
        </w:numPr>
        <w:spacing w:line="480" w:lineRule="auto"/>
        <w:rPr>
          <w:rFonts w:ascii="Arial" w:hAnsi="Arial" w:cs="Arial"/>
          <w:b/>
          <w:color w:val="990033"/>
        </w:rPr>
      </w:pPr>
      <w:r w:rsidRPr="00444C71">
        <w:rPr>
          <w:rFonts w:ascii="Arial" w:hAnsi="Arial" w:cs="Arial"/>
          <w:b/>
          <w:color w:val="990033"/>
        </w:rPr>
        <w:t xml:space="preserve">Recognition for effort  </w:t>
      </w:r>
    </w:p>
    <w:p w14:paraId="04B18B3A" w14:textId="75C3460D" w:rsidR="00444C71" w:rsidRPr="00444C71" w:rsidRDefault="00444C71" w:rsidP="00444C71">
      <w:pPr>
        <w:pStyle w:val="ListParagraph"/>
        <w:numPr>
          <w:ilvl w:val="0"/>
          <w:numId w:val="39"/>
        </w:numPr>
        <w:spacing w:line="480" w:lineRule="auto"/>
        <w:rPr>
          <w:rFonts w:ascii="Arial" w:hAnsi="Arial" w:cs="Arial"/>
          <w:b/>
          <w:color w:val="990033"/>
        </w:rPr>
      </w:pPr>
      <w:r w:rsidRPr="00444C71">
        <w:rPr>
          <w:rFonts w:ascii="Arial" w:hAnsi="Arial" w:cs="Arial"/>
          <w:b/>
          <w:color w:val="990033"/>
        </w:rPr>
        <w:t xml:space="preserve">Behaviour Steps </w:t>
      </w:r>
    </w:p>
    <w:p w14:paraId="2A36D683" w14:textId="5F6365DE" w:rsidR="00444C71" w:rsidRPr="00444C71" w:rsidRDefault="00444C71" w:rsidP="00444C71">
      <w:pPr>
        <w:pStyle w:val="ListParagraph"/>
        <w:numPr>
          <w:ilvl w:val="0"/>
          <w:numId w:val="39"/>
        </w:numPr>
        <w:spacing w:line="480" w:lineRule="auto"/>
        <w:rPr>
          <w:rFonts w:ascii="Arial" w:hAnsi="Arial" w:cs="Arial"/>
          <w:b/>
          <w:color w:val="990033"/>
        </w:rPr>
      </w:pPr>
      <w:r w:rsidRPr="00444C71">
        <w:rPr>
          <w:rFonts w:ascii="Arial" w:hAnsi="Arial" w:cs="Arial"/>
          <w:b/>
          <w:color w:val="990033"/>
        </w:rPr>
        <w:t xml:space="preserve">More Serious Behaviour Incidents </w:t>
      </w:r>
    </w:p>
    <w:p w14:paraId="14D01A09" w14:textId="1AB6205E" w:rsidR="00444C71" w:rsidRPr="00444C71" w:rsidRDefault="00444C71" w:rsidP="00444C71">
      <w:pPr>
        <w:pStyle w:val="ListParagraph"/>
        <w:numPr>
          <w:ilvl w:val="0"/>
          <w:numId w:val="39"/>
        </w:numPr>
        <w:spacing w:line="480" w:lineRule="auto"/>
        <w:rPr>
          <w:rFonts w:ascii="Arial" w:hAnsi="Arial" w:cs="Arial"/>
          <w:b/>
          <w:color w:val="990033"/>
        </w:rPr>
      </w:pPr>
      <w:r w:rsidRPr="00444C71">
        <w:rPr>
          <w:rFonts w:ascii="Arial" w:hAnsi="Arial" w:cs="Arial"/>
          <w:b/>
          <w:color w:val="990033"/>
        </w:rPr>
        <w:t xml:space="preserve">External Support </w:t>
      </w:r>
    </w:p>
    <w:p w14:paraId="698A8A0D" w14:textId="289153FE" w:rsidR="00444C71" w:rsidRPr="00444C71" w:rsidRDefault="00444C71" w:rsidP="00444C71">
      <w:pPr>
        <w:pStyle w:val="ListParagraph"/>
        <w:numPr>
          <w:ilvl w:val="0"/>
          <w:numId w:val="39"/>
        </w:numPr>
        <w:spacing w:line="480" w:lineRule="auto"/>
        <w:rPr>
          <w:rFonts w:ascii="Arial" w:hAnsi="Arial" w:cs="Arial"/>
          <w:b/>
          <w:color w:val="990033"/>
        </w:rPr>
      </w:pPr>
      <w:r w:rsidRPr="00444C71">
        <w:rPr>
          <w:rFonts w:ascii="Arial" w:hAnsi="Arial" w:cs="Arial"/>
          <w:b/>
          <w:color w:val="990033"/>
        </w:rPr>
        <w:t xml:space="preserve">Appendix </w:t>
      </w:r>
      <w:r>
        <w:rPr>
          <w:rFonts w:ascii="Arial" w:hAnsi="Arial" w:cs="Arial"/>
          <w:b/>
          <w:color w:val="990033"/>
        </w:rPr>
        <w:t>1</w:t>
      </w:r>
      <w:r w:rsidRPr="00444C71">
        <w:rPr>
          <w:rFonts w:ascii="Arial" w:hAnsi="Arial" w:cs="Arial"/>
          <w:b/>
          <w:color w:val="990033"/>
        </w:rPr>
        <w:t xml:space="preserve">: Roby Park Primary school Thrive Charter </w:t>
      </w:r>
    </w:p>
    <w:p w14:paraId="02DF05CB" w14:textId="1C2EDCE6" w:rsidR="00444C71" w:rsidRPr="00444C71" w:rsidRDefault="00444C71" w:rsidP="00444C71">
      <w:pPr>
        <w:pStyle w:val="ListParagraph"/>
        <w:numPr>
          <w:ilvl w:val="0"/>
          <w:numId w:val="39"/>
        </w:numPr>
        <w:spacing w:line="480" w:lineRule="auto"/>
        <w:rPr>
          <w:rFonts w:ascii="Arial" w:hAnsi="Arial" w:cs="Arial"/>
          <w:b/>
          <w:color w:val="990033"/>
        </w:rPr>
      </w:pPr>
      <w:r w:rsidRPr="00444C71">
        <w:rPr>
          <w:rFonts w:ascii="Arial" w:hAnsi="Arial" w:cs="Arial"/>
          <w:b/>
          <w:color w:val="990033"/>
        </w:rPr>
        <w:t xml:space="preserve">Appendix </w:t>
      </w:r>
      <w:r>
        <w:rPr>
          <w:rFonts w:ascii="Arial" w:hAnsi="Arial" w:cs="Arial"/>
          <w:b/>
          <w:color w:val="990033"/>
        </w:rPr>
        <w:t>2</w:t>
      </w:r>
      <w:r w:rsidRPr="00444C71">
        <w:rPr>
          <w:rFonts w:ascii="Arial" w:hAnsi="Arial" w:cs="Arial"/>
          <w:b/>
          <w:color w:val="990033"/>
        </w:rPr>
        <w:t xml:space="preserve">: Vital Relational Functions (VRFs) </w:t>
      </w:r>
    </w:p>
    <w:p w14:paraId="03B2660C" w14:textId="54B69E53" w:rsidR="00444C71" w:rsidRPr="00444C71" w:rsidRDefault="00444C71" w:rsidP="00444C71">
      <w:pPr>
        <w:pStyle w:val="ListParagraph"/>
        <w:numPr>
          <w:ilvl w:val="0"/>
          <w:numId w:val="39"/>
        </w:numPr>
        <w:spacing w:line="480" w:lineRule="auto"/>
        <w:rPr>
          <w:rFonts w:ascii="Arial" w:hAnsi="Arial" w:cs="Arial"/>
          <w:b/>
          <w:color w:val="990033"/>
        </w:rPr>
      </w:pPr>
      <w:r w:rsidRPr="00444C71">
        <w:rPr>
          <w:rFonts w:ascii="Arial" w:hAnsi="Arial" w:cs="Arial"/>
          <w:b/>
          <w:color w:val="990033"/>
        </w:rPr>
        <w:t xml:space="preserve">Appendix </w:t>
      </w:r>
      <w:r w:rsidR="00885220">
        <w:rPr>
          <w:rFonts w:ascii="Arial" w:hAnsi="Arial" w:cs="Arial"/>
          <w:b/>
          <w:color w:val="990033"/>
        </w:rPr>
        <w:t>3</w:t>
      </w:r>
      <w:r w:rsidRPr="00444C71">
        <w:rPr>
          <w:rFonts w:ascii="Arial" w:hAnsi="Arial" w:cs="Arial"/>
          <w:b/>
          <w:color w:val="990033"/>
        </w:rPr>
        <w:t xml:space="preserve">: Dan Hughes’ PACE Approach </w:t>
      </w:r>
    </w:p>
    <w:p w14:paraId="6E019A45" w14:textId="6C9990EF" w:rsidR="00444C71" w:rsidRPr="00444C71" w:rsidRDefault="00444C71" w:rsidP="00444C71">
      <w:pPr>
        <w:pStyle w:val="ListParagraph"/>
        <w:numPr>
          <w:ilvl w:val="0"/>
          <w:numId w:val="39"/>
        </w:numPr>
        <w:spacing w:line="480" w:lineRule="auto"/>
        <w:rPr>
          <w:rFonts w:ascii="Arial" w:hAnsi="Arial" w:cs="Arial"/>
          <w:b/>
          <w:color w:val="990033"/>
        </w:rPr>
      </w:pPr>
      <w:r w:rsidRPr="00444C71">
        <w:rPr>
          <w:rFonts w:ascii="Arial" w:hAnsi="Arial" w:cs="Arial"/>
          <w:b/>
          <w:color w:val="990033"/>
        </w:rPr>
        <w:t xml:space="preserve">Appendix </w:t>
      </w:r>
      <w:r w:rsidR="00885220">
        <w:rPr>
          <w:rFonts w:ascii="Arial" w:hAnsi="Arial" w:cs="Arial"/>
          <w:b/>
          <w:color w:val="990033"/>
        </w:rPr>
        <w:t>4</w:t>
      </w:r>
      <w:r w:rsidRPr="00444C71">
        <w:rPr>
          <w:rFonts w:ascii="Arial" w:hAnsi="Arial" w:cs="Arial"/>
          <w:b/>
          <w:color w:val="990033"/>
        </w:rPr>
        <w:t xml:space="preserve">: Recognition Boards </w:t>
      </w:r>
    </w:p>
    <w:p w14:paraId="4E8846F2" w14:textId="4CBDB1CB" w:rsidR="00444C71" w:rsidRDefault="00444C71" w:rsidP="00444C71">
      <w:pPr>
        <w:pStyle w:val="ListParagraph"/>
        <w:numPr>
          <w:ilvl w:val="0"/>
          <w:numId w:val="39"/>
        </w:numPr>
        <w:spacing w:line="480" w:lineRule="auto"/>
        <w:rPr>
          <w:rFonts w:ascii="Arial" w:hAnsi="Arial" w:cs="Arial"/>
          <w:b/>
          <w:color w:val="990033"/>
        </w:rPr>
      </w:pPr>
      <w:r w:rsidRPr="00444C71">
        <w:rPr>
          <w:rFonts w:ascii="Arial" w:hAnsi="Arial" w:cs="Arial"/>
          <w:b/>
          <w:color w:val="990033"/>
        </w:rPr>
        <w:t xml:space="preserve">Appendix </w:t>
      </w:r>
      <w:r w:rsidR="00885220">
        <w:rPr>
          <w:rFonts w:ascii="Arial" w:hAnsi="Arial" w:cs="Arial"/>
          <w:b/>
          <w:color w:val="990033"/>
        </w:rPr>
        <w:t>5</w:t>
      </w:r>
      <w:r w:rsidRPr="00444C71">
        <w:rPr>
          <w:rFonts w:ascii="Arial" w:hAnsi="Arial" w:cs="Arial"/>
          <w:b/>
          <w:color w:val="990033"/>
        </w:rPr>
        <w:t xml:space="preserve">: Relational Policy: One Page Summary </w:t>
      </w:r>
    </w:p>
    <w:p w14:paraId="3F4621D3" w14:textId="0E28AC1E" w:rsidR="00026D7B" w:rsidRPr="00444C71" w:rsidRDefault="00026D7B" w:rsidP="00444C71">
      <w:pPr>
        <w:pStyle w:val="ListParagraph"/>
        <w:numPr>
          <w:ilvl w:val="0"/>
          <w:numId w:val="39"/>
        </w:numPr>
        <w:spacing w:line="480" w:lineRule="auto"/>
        <w:rPr>
          <w:rFonts w:ascii="Arial" w:hAnsi="Arial" w:cs="Arial"/>
          <w:b/>
          <w:color w:val="990033"/>
        </w:rPr>
      </w:pPr>
      <w:r>
        <w:rPr>
          <w:rFonts w:ascii="Arial" w:hAnsi="Arial" w:cs="Arial"/>
          <w:b/>
          <w:color w:val="990033"/>
        </w:rPr>
        <w:t>Appendix 6: Give Me 5 Listening Code</w:t>
      </w:r>
    </w:p>
    <w:p w14:paraId="4CD8B926" w14:textId="77777777" w:rsidR="007F03A4" w:rsidRPr="00444C71" w:rsidRDefault="007F03A4" w:rsidP="00444C71">
      <w:pPr>
        <w:ind w:left="360"/>
        <w:rPr>
          <w:rFonts w:ascii="Arial" w:hAnsi="Arial" w:cs="Arial"/>
          <w:b/>
        </w:rPr>
      </w:pPr>
    </w:p>
    <w:p w14:paraId="05C67923" w14:textId="1965A55A" w:rsidR="006F0FAE" w:rsidRDefault="006F0FAE" w:rsidP="005127D3">
      <w:pPr>
        <w:spacing w:after="0" w:line="240" w:lineRule="auto"/>
        <w:ind w:right="567"/>
        <w:rPr>
          <w:rFonts w:cs="Tahoma"/>
          <w:b/>
        </w:rPr>
      </w:pPr>
    </w:p>
    <w:p w14:paraId="6C876FF7" w14:textId="77777777" w:rsidR="00444C71" w:rsidRDefault="00444C71" w:rsidP="005127D3">
      <w:pPr>
        <w:spacing w:after="0" w:line="240" w:lineRule="auto"/>
        <w:ind w:right="567"/>
        <w:rPr>
          <w:rFonts w:cs="Tahoma"/>
          <w:b/>
        </w:rPr>
      </w:pPr>
    </w:p>
    <w:p w14:paraId="6B8472AD" w14:textId="77777777" w:rsidR="00444C71" w:rsidRDefault="00444C71" w:rsidP="005127D3">
      <w:pPr>
        <w:spacing w:after="0" w:line="240" w:lineRule="auto"/>
        <w:ind w:right="567"/>
        <w:rPr>
          <w:rFonts w:cs="Tahoma"/>
          <w:b/>
        </w:rPr>
      </w:pPr>
    </w:p>
    <w:p w14:paraId="7BFC33EB" w14:textId="77777777" w:rsidR="00444C71" w:rsidRDefault="00444C71" w:rsidP="005127D3">
      <w:pPr>
        <w:spacing w:after="0" w:line="240" w:lineRule="auto"/>
        <w:ind w:right="567"/>
        <w:rPr>
          <w:rFonts w:cs="Tahoma"/>
          <w:b/>
        </w:rPr>
      </w:pPr>
    </w:p>
    <w:p w14:paraId="3AAA08AA" w14:textId="77777777" w:rsidR="00444C71" w:rsidRDefault="00444C71" w:rsidP="005127D3">
      <w:pPr>
        <w:spacing w:after="0" w:line="240" w:lineRule="auto"/>
        <w:ind w:right="567"/>
        <w:rPr>
          <w:rFonts w:cs="Tahoma"/>
          <w:b/>
        </w:rPr>
      </w:pPr>
    </w:p>
    <w:p w14:paraId="38E6C174" w14:textId="77777777" w:rsidR="00444C71" w:rsidRDefault="00444C71" w:rsidP="005127D3">
      <w:pPr>
        <w:spacing w:after="0" w:line="240" w:lineRule="auto"/>
        <w:ind w:right="567"/>
        <w:rPr>
          <w:rFonts w:cs="Tahoma"/>
          <w:b/>
        </w:rPr>
      </w:pPr>
    </w:p>
    <w:p w14:paraId="76E2F1A9" w14:textId="77777777" w:rsidR="00444C71" w:rsidRDefault="00444C71" w:rsidP="005127D3">
      <w:pPr>
        <w:spacing w:after="0" w:line="240" w:lineRule="auto"/>
        <w:ind w:right="567"/>
        <w:rPr>
          <w:rFonts w:cs="Tahoma"/>
          <w:b/>
        </w:rPr>
      </w:pPr>
    </w:p>
    <w:p w14:paraId="58E05D89" w14:textId="77777777" w:rsidR="00444C71" w:rsidRDefault="00444C71" w:rsidP="005127D3">
      <w:pPr>
        <w:spacing w:after="0" w:line="240" w:lineRule="auto"/>
        <w:ind w:right="567"/>
        <w:rPr>
          <w:rFonts w:cs="Tahoma"/>
          <w:b/>
        </w:rPr>
      </w:pPr>
    </w:p>
    <w:p w14:paraId="3CAFDAFF" w14:textId="77777777" w:rsidR="00444C71" w:rsidRDefault="00444C71" w:rsidP="005127D3">
      <w:pPr>
        <w:spacing w:after="0" w:line="240" w:lineRule="auto"/>
        <w:ind w:right="567"/>
        <w:rPr>
          <w:rFonts w:cs="Tahoma"/>
          <w:b/>
        </w:rPr>
      </w:pPr>
    </w:p>
    <w:p w14:paraId="30AE5864" w14:textId="77777777" w:rsidR="00444C71" w:rsidRDefault="00444C71" w:rsidP="005127D3">
      <w:pPr>
        <w:spacing w:after="0" w:line="240" w:lineRule="auto"/>
        <w:ind w:right="567"/>
        <w:rPr>
          <w:rFonts w:cs="Tahoma"/>
          <w:b/>
        </w:rPr>
      </w:pPr>
    </w:p>
    <w:p w14:paraId="2BBE3117" w14:textId="77777777" w:rsidR="00444C71" w:rsidRDefault="00444C71" w:rsidP="005127D3">
      <w:pPr>
        <w:spacing w:after="0" w:line="240" w:lineRule="auto"/>
        <w:ind w:right="567"/>
        <w:rPr>
          <w:rFonts w:cs="Tahoma"/>
          <w:b/>
        </w:rPr>
      </w:pPr>
    </w:p>
    <w:p w14:paraId="2B5F3522" w14:textId="77777777" w:rsidR="00444C71" w:rsidRDefault="00444C71" w:rsidP="005127D3">
      <w:pPr>
        <w:spacing w:after="0" w:line="240" w:lineRule="auto"/>
        <w:ind w:right="567"/>
        <w:rPr>
          <w:rFonts w:cs="Tahoma"/>
          <w:b/>
        </w:rPr>
      </w:pPr>
    </w:p>
    <w:p w14:paraId="7AA95006" w14:textId="77777777" w:rsidR="00444C71" w:rsidRDefault="00444C71" w:rsidP="005127D3">
      <w:pPr>
        <w:spacing w:after="0" w:line="240" w:lineRule="auto"/>
        <w:ind w:right="567"/>
        <w:rPr>
          <w:rFonts w:cs="Tahoma"/>
          <w:b/>
        </w:rPr>
      </w:pPr>
    </w:p>
    <w:p w14:paraId="7F76D1E5" w14:textId="77777777" w:rsidR="00444C71" w:rsidRDefault="00444C71" w:rsidP="005127D3">
      <w:pPr>
        <w:spacing w:after="0" w:line="240" w:lineRule="auto"/>
        <w:ind w:right="567"/>
        <w:rPr>
          <w:rFonts w:cs="Tahoma"/>
          <w:b/>
        </w:rPr>
      </w:pPr>
    </w:p>
    <w:p w14:paraId="3CE69AA5" w14:textId="77777777" w:rsidR="00444C71" w:rsidRDefault="00444C71" w:rsidP="005127D3">
      <w:pPr>
        <w:spacing w:after="0" w:line="240" w:lineRule="auto"/>
        <w:ind w:right="567"/>
        <w:rPr>
          <w:rFonts w:cs="Tahoma"/>
          <w:b/>
        </w:rPr>
      </w:pPr>
    </w:p>
    <w:p w14:paraId="0CAD7C9F" w14:textId="77777777" w:rsidR="00AC2D02" w:rsidRDefault="00AC2D02" w:rsidP="005127D3">
      <w:pPr>
        <w:spacing w:after="0" w:line="240" w:lineRule="auto"/>
        <w:ind w:right="567"/>
        <w:rPr>
          <w:rFonts w:cs="Tahoma"/>
          <w:b/>
        </w:rPr>
      </w:pPr>
    </w:p>
    <w:p w14:paraId="70441B89" w14:textId="77777777" w:rsidR="00AC2D02" w:rsidRDefault="00AC2D02" w:rsidP="005127D3">
      <w:pPr>
        <w:spacing w:after="0" w:line="240" w:lineRule="auto"/>
        <w:ind w:right="567"/>
        <w:rPr>
          <w:rFonts w:cs="Tahoma"/>
          <w:b/>
        </w:rPr>
      </w:pPr>
    </w:p>
    <w:p w14:paraId="0253E5E6" w14:textId="77777777" w:rsidR="00AC2D02" w:rsidRDefault="00AC2D02" w:rsidP="005127D3">
      <w:pPr>
        <w:spacing w:after="0" w:line="240" w:lineRule="auto"/>
        <w:ind w:right="567"/>
        <w:rPr>
          <w:rFonts w:cs="Tahoma"/>
          <w:b/>
        </w:rPr>
      </w:pPr>
    </w:p>
    <w:p w14:paraId="7F47DF26" w14:textId="77777777" w:rsidR="00444C71" w:rsidRDefault="00444C71" w:rsidP="005127D3">
      <w:pPr>
        <w:spacing w:after="0" w:line="240" w:lineRule="auto"/>
        <w:ind w:right="567"/>
        <w:rPr>
          <w:rFonts w:cs="Tahoma"/>
          <w:b/>
        </w:rPr>
      </w:pPr>
    </w:p>
    <w:p w14:paraId="15DF304A" w14:textId="77777777" w:rsidR="00444C71" w:rsidRDefault="00444C71" w:rsidP="005127D3">
      <w:pPr>
        <w:spacing w:after="0" w:line="240" w:lineRule="auto"/>
        <w:ind w:right="567"/>
        <w:rPr>
          <w:rFonts w:cs="Tahoma"/>
          <w:b/>
        </w:rPr>
      </w:pPr>
    </w:p>
    <w:p w14:paraId="3E2E1B2C" w14:textId="77777777" w:rsidR="00444C71" w:rsidRDefault="00444C71" w:rsidP="005127D3">
      <w:pPr>
        <w:spacing w:after="0" w:line="240" w:lineRule="auto"/>
        <w:ind w:right="567"/>
        <w:rPr>
          <w:rFonts w:cs="Tahoma"/>
          <w:b/>
        </w:rPr>
      </w:pPr>
    </w:p>
    <w:p w14:paraId="5718D9D2" w14:textId="77777777" w:rsidR="00444C71" w:rsidRDefault="00444C71" w:rsidP="005127D3">
      <w:pPr>
        <w:spacing w:after="0" w:line="240" w:lineRule="auto"/>
        <w:ind w:right="567"/>
        <w:rPr>
          <w:rFonts w:cs="Tahoma"/>
          <w:b/>
        </w:rPr>
      </w:pPr>
    </w:p>
    <w:p w14:paraId="40EA3F59" w14:textId="77777777" w:rsidR="00885220" w:rsidRDefault="00885220" w:rsidP="005127D3">
      <w:pPr>
        <w:spacing w:after="0" w:line="240" w:lineRule="auto"/>
        <w:ind w:right="567"/>
        <w:rPr>
          <w:rFonts w:cs="Tahoma"/>
          <w:b/>
        </w:rPr>
      </w:pPr>
    </w:p>
    <w:p w14:paraId="28E4CAC9" w14:textId="30C6806F" w:rsidR="00444C71" w:rsidRPr="00444C71" w:rsidRDefault="00444C71" w:rsidP="00AC2D02">
      <w:pPr>
        <w:pStyle w:val="ListParagraph"/>
        <w:numPr>
          <w:ilvl w:val="0"/>
          <w:numId w:val="40"/>
        </w:numPr>
        <w:ind w:right="567"/>
        <w:rPr>
          <w:rFonts w:ascii="Arial" w:hAnsi="Arial" w:cs="Arial"/>
          <w:b/>
          <w:color w:val="990033"/>
        </w:rPr>
      </w:pPr>
      <w:r w:rsidRPr="00444C71">
        <w:rPr>
          <w:rFonts w:ascii="Arial" w:hAnsi="Arial" w:cs="Arial"/>
          <w:b/>
          <w:color w:val="990033"/>
        </w:rPr>
        <w:t xml:space="preserve">Rationale  </w:t>
      </w:r>
    </w:p>
    <w:p w14:paraId="6C444B1F" w14:textId="0D55F30C" w:rsidR="00444C71" w:rsidRPr="00444C71" w:rsidRDefault="00444C71" w:rsidP="00AC2D02">
      <w:pPr>
        <w:spacing w:after="0" w:line="240" w:lineRule="auto"/>
        <w:ind w:right="95"/>
        <w:jc w:val="both"/>
        <w:rPr>
          <w:rFonts w:ascii="Arial" w:hAnsi="Arial" w:cs="Arial"/>
          <w:bCs/>
          <w:sz w:val="24"/>
          <w:szCs w:val="24"/>
        </w:rPr>
      </w:pPr>
      <w:r w:rsidRPr="00444C71">
        <w:rPr>
          <w:rFonts w:ascii="Arial" w:hAnsi="Arial" w:cs="Arial"/>
          <w:bCs/>
          <w:sz w:val="24"/>
          <w:szCs w:val="24"/>
        </w:rPr>
        <w:t xml:space="preserve">At Roby Park Primary School, we recognise that wellbeing and behaviour are inextricably linked. Research into child development, neuroscience and attachment theory all provide us with the understanding of the direct correlation between positive mental health and optimum educational outcomes. When children experience safety in their relationships, they can challenge themselves and are open to new learning. We know that a strong focus on pupil wellbeing increases the likelihood of children achieving their full </w:t>
      </w:r>
      <w:proofErr w:type="gramStart"/>
      <w:r w:rsidRPr="00444C71">
        <w:rPr>
          <w:rFonts w:ascii="Arial" w:hAnsi="Arial" w:cs="Arial"/>
          <w:bCs/>
          <w:sz w:val="24"/>
          <w:szCs w:val="24"/>
        </w:rPr>
        <w:t>potential</w:t>
      </w:r>
      <w:proofErr w:type="gramEnd"/>
      <w:r w:rsidRPr="00444C71">
        <w:rPr>
          <w:rFonts w:ascii="Arial" w:hAnsi="Arial" w:cs="Arial"/>
          <w:bCs/>
          <w:sz w:val="24"/>
          <w:szCs w:val="24"/>
        </w:rPr>
        <w:t xml:space="preserve"> so it is vital that wellbeing is placed at the very heart of our school offer.  </w:t>
      </w:r>
    </w:p>
    <w:p w14:paraId="1302D6C1" w14:textId="77777777" w:rsidR="00444C71" w:rsidRPr="00444C71" w:rsidRDefault="00444C71" w:rsidP="00AC2D02">
      <w:pPr>
        <w:spacing w:after="0" w:line="240" w:lineRule="auto"/>
        <w:ind w:right="95"/>
        <w:jc w:val="both"/>
        <w:rPr>
          <w:rFonts w:ascii="Arial" w:hAnsi="Arial" w:cs="Arial"/>
          <w:bCs/>
          <w:sz w:val="24"/>
          <w:szCs w:val="24"/>
        </w:rPr>
      </w:pPr>
      <w:r w:rsidRPr="00444C71">
        <w:rPr>
          <w:rFonts w:ascii="Arial" w:hAnsi="Arial" w:cs="Arial"/>
          <w:bCs/>
          <w:sz w:val="24"/>
          <w:szCs w:val="24"/>
        </w:rPr>
        <w:t xml:space="preserve">   </w:t>
      </w:r>
    </w:p>
    <w:p w14:paraId="6EF57291" w14:textId="77777777" w:rsidR="00444C71" w:rsidRPr="00444C71" w:rsidRDefault="00444C71" w:rsidP="00AC2D02">
      <w:pPr>
        <w:spacing w:after="0" w:line="240" w:lineRule="auto"/>
        <w:ind w:right="95"/>
        <w:jc w:val="both"/>
        <w:rPr>
          <w:rFonts w:ascii="Arial" w:hAnsi="Arial" w:cs="Arial"/>
          <w:bCs/>
          <w:sz w:val="24"/>
          <w:szCs w:val="24"/>
        </w:rPr>
      </w:pPr>
      <w:r w:rsidRPr="00444C71">
        <w:rPr>
          <w:rFonts w:ascii="Arial" w:hAnsi="Arial" w:cs="Arial"/>
          <w:bCs/>
          <w:sz w:val="24"/>
          <w:szCs w:val="24"/>
        </w:rPr>
        <w:t xml:space="preserve">We recognise that behaviour is a form of communication, we therefore take responsibility for listening to the needs a child is expressing through their behaviour, whilst setting clear boundaries and expectations. We encourage all stakeholders to recognise both their rights and responsibilities.    </w:t>
      </w:r>
    </w:p>
    <w:p w14:paraId="59391751" w14:textId="77777777" w:rsidR="00444C71" w:rsidRPr="00444C71" w:rsidRDefault="00444C71" w:rsidP="00AC2D02">
      <w:pPr>
        <w:spacing w:after="0" w:line="240" w:lineRule="auto"/>
        <w:ind w:right="95"/>
        <w:jc w:val="both"/>
        <w:rPr>
          <w:rFonts w:ascii="Arial" w:hAnsi="Arial" w:cs="Arial"/>
          <w:bCs/>
          <w:sz w:val="24"/>
          <w:szCs w:val="24"/>
        </w:rPr>
      </w:pPr>
      <w:r w:rsidRPr="00444C71">
        <w:rPr>
          <w:rFonts w:ascii="Arial" w:hAnsi="Arial" w:cs="Arial"/>
          <w:bCs/>
          <w:sz w:val="24"/>
          <w:szCs w:val="24"/>
        </w:rPr>
        <w:t xml:space="preserve">   </w:t>
      </w:r>
    </w:p>
    <w:p w14:paraId="7E4054F7" w14:textId="77777777" w:rsidR="00444C71" w:rsidRPr="00444C71" w:rsidRDefault="00444C71" w:rsidP="00AC2D02">
      <w:pPr>
        <w:spacing w:after="0" w:line="240" w:lineRule="auto"/>
        <w:ind w:right="95"/>
        <w:jc w:val="both"/>
        <w:rPr>
          <w:rFonts w:ascii="Arial" w:hAnsi="Arial" w:cs="Arial"/>
          <w:bCs/>
          <w:sz w:val="24"/>
          <w:szCs w:val="24"/>
        </w:rPr>
      </w:pPr>
      <w:r w:rsidRPr="00444C71">
        <w:rPr>
          <w:rFonts w:ascii="Arial" w:hAnsi="Arial" w:cs="Arial"/>
          <w:bCs/>
          <w:sz w:val="24"/>
          <w:szCs w:val="24"/>
        </w:rPr>
        <w:t xml:space="preserve">We recognise the link between understanding the needs of our pupils and how this contributes to their ability to self-regulate. We use this knowledge to build resilience by managing their behaviour in a positive manner so they can be ready to engage with their learning. It is imperative we understand how as care </w:t>
      </w:r>
      <w:proofErr w:type="gramStart"/>
      <w:r w:rsidRPr="00444C71">
        <w:rPr>
          <w:rFonts w:ascii="Arial" w:hAnsi="Arial" w:cs="Arial"/>
          <w:bCs/>
          <w:sz w:val="24"/>
          <w:szCs w:val="24"/>
        </w:rPr>
        <w:t>givers,</w:t>
      </w:r>
      <w:proofErr w:type="gramEnd"/>
      <w:r w:rsidRPr="00444C71">
        <w:rPr>
          <w:rFonts w:ascii="Arial" w:hAnsi="Arial" w:cs="Arial"/>
          <w:bCs/>
          <w:sz w:val="24"/>
          <w:szCs w:val="24"/>
        </w:rPr>
        <w:t xml:space="preserve"> we can offer the pupils the security and positive relationships needed to meet their individual wellbeing and mental health needs, guiding them along their journey in becoming independent and resilient, life-long learners.   </w:t>
      </w:r>
    </w:p>
    <w:p w14:paraId="05088012" w14:textId="77777777" w:rsidR="00444C71" w:rsidRPr="00444C71" w:rsidRDefault="00444C71" w:rsidP="00AC2D02">
      <w:pPr>
        <w:spacing w:after="0" w:line="240" w:lineRule="auto"/>
        <w:ind w:right="95"/>
        <w:jc w:val="both"/>
        <w:rPr>
          <w:rFonts w:ascii="Arial" w:hAnsi="Arial" w:cs="Arial"/>
          <w:bCs/>
          <w:sz w:val="24"/>
          <w:szCs w:val="24"/>
        </w:rPr>
      </w:pPr>
      <w:r w:rsidRPr="00444C71">
        <w:rPr>
          <w:rFonts w:ascii="Arial" w:hAnsi="Arial" w:cs="Arial"/>
          <w:bCs/>
          <w:sz w:val="24"/>
          <w:szCs w:val="24"/>
        </w:rPr>
        <w:t xml:space="preserve">   </w:t>
      </w:r>
    </w:p>
    <w:p w14:paraId="3225DB3A" w14:textId="77777777" w:rsidR="00444C71" w:rsidRPr="00444C71" w:rsidRDefault="00444C71" w:rsidP="00AC2D02">
      <w:pPr>
        <w:spacing w:after="0" w:line="240" w:lineRule="auto"/>
        <w:ind w:right="95"/>
        <w:jc w:val="both"/>
        <w:rPr>
          <w:rFonts w:ascii="Arial" w:hAnsi="Arial" w:cs="Arial"/>
          <w:bCs/>
          <w:sz w:val="24"/>
          <w:szCs w:val="24"/>
        </w:rPr>
      </w:pPr>
      <w:r w:rsidRPr="00444C71">
        <w:rPr>
          <w:rFonts w:ascii="Arial" w:hAnsi="Arial" w:cs="Arial"/>
          <w:bCs/>
          <w:sz w:val="24"/>
          <w:szCs w:val="24"/>
        </w:rPr>
        <w:t xml:space="preserve">Guided by the Thrive Approach, we focus on relational connection and regulation first. We will do this by putting relationships at the heart of our approach by truly listening and responding to our children's voices, to create and foster a safe and happy environment where all feel safe, secure and respected.  </w:t>
      </w:r>
    </w:p>
    <w:p w14:paraId="71580BBF" w14:textId="77777777" w:rsidR="00444C71" w:rsidRPr="00444C71" w:rsidRDefault="00444C71" w:rsidP="00AC2D02">
      <w:pPr>
        <w:spacing w:after="0" w:line="240" w:lineRule="auto"/>
        <w:ind w:right="95"/>
        <w:jc w:val="both"/>
        <w:rPr>
          <w:rFonts w:ascii="Arial" w:hAnsi="Arial" w:cs="Arial"/>
          <w:bCs/>
          <w:sz w:val="24"/>
          <w:szCs w:val="24"/>
        </w:rPr>
      </w:pPr>
      <w:r w:rsidRPr="00444C71">
        <w:rPr>
          <w:rFonts w:ascii="Arial" w:hAnsi="Arial" w:cs="Arial"/>
          <w:bCs/>
          <w:sz w:val="24"/>
          <w:szCs w:val="24"/>
        </w:rPr>
        <w:t xml:space="preserve">  </w:t>
      </w:r>
    </w:p>
    <w:p w14:paraId="59C789C2" w14:textId="1081D959" w:rsidR="00444C71" w:rsidRPr="00444C71" w:rsidRDefault="00444C71" w:rsidP="00AC2D02">
      <w:pPr>
        <w:spacing w:after="0" w:line="240" w:lineRule="auto"/>
        <w:ind w:right="95"/>
        <w:jc w:val="both"/>
        <w:rPr>
          <w:rFonts w:ascii="Arial" w:hAnsi="Arial" w:cs="Arial"/>
          <w:bCs/>
          <w:sz w:val="24"/>
          <w:szCs w:val="24"/>
        </w:rPr>
      </w:pPr>
      <w:r w:rsidRPr="00444C71">
        <w:rPr>
          <w:rFonts w:ascii="Arial" w:hAnsi="Arial" w:cs="Arial"/>
          <w:bCs/>
          <w:sz w:val="24"/>
          <w:szCs w:val="24"/>
        </w:rPr>
        <w:t xml:space="preserve">This Positive Relationships &amp; Behaviour Policy links to other school policies and documents including:  </w:t>
      </w:r>
    </w:p>
    <w:p w14:paraId="56FCBC8E" w14:textId="1DCD2E25" w:rsidR="00444C71" w:rsidRPr="00AC2D02" w:rsidRDefault="00444C71" w:rsidP="00AC2D02">
      <w:pPr>
        <w:pStyle w:val="ListParagraph"/>
        <w:numPr>
          <w:ilvl w:val="0"/>
          <w:numId w:val="44"/>
        </w:numPr>
        <w:ind w:right="95"/>
        <w:jc w:val="both"/>
        <w:rPr>
          <w:rFonts w:ascii="Arial" w:hAnsi="Arial" w:cs="Arial"/>
          <w:bCs/>
        </w:rPr>
      </w:pPr>
      <w:r w:rsidRPr="00AC2D02">
        <w:rPr>
          <w:rFonts w:ascii="Arial" w:hAnsi="Arial" w:cs="Arial"/>
          <w:bCs/>
        </w:rPr>
        <w:t xml:space="preserve">Keeping Children Safe in Education  </w:t>
      </w:r>
    </w:p>
    <w:p w14:paraId="38DA6EB3" w14:textId="7E073E4C" w:rsidR="00444C71" w:rsidRPr="00AC2D02" w:rsidRDefault="00444C71" w:rsidP="00AC2D02">
      <w:pPr>
        <w:pStyle w:val="ListParagraph"/>
        <w:numPr>
          <w:ilvl w:val="0"/>
          <w:numId w:val="44"/>
        </w:numPr>
        <w:ind w:right="95"/>
        <w:jc w:val="both"/>
        <w:rPr>
          <w:rFonts w:ascii="Arial" w:hAnsi="Arial" w:cs="Arial"/>
          <w:bCs/>
        </w:rPr>
      </w:pPr>
      <w:r w:rsidRPr="00AC2D02">
        <w:rPr>
          <w:rFonts w:ascii="Arial" w:hAnsi="Arial" w:cs="Arial"/>
          <w:bCs/>
        </w:rPr>
        <w:t xml:space="preserve">Child Protection policy  </w:t>
      </w:r>
    </w:p>
    <w:p w14:paraId="2ED59E13" w14:textId="16215ED8" w:rsidR="00444C71" w:rsidRPr="00AC2D02" w:rsidRDefault="00444C71" w:rsidP="00AC2D02">
      <w:pPr>
        <w:pStyle w:val="ListParagraph"/>
        <w:numPr>
          <w:ilvl w:val="0"/>
          <w:numId w:val="44"/>
        </w:numPr>
        <w:ind w:right="95"/>
        <w:jc w:val="both"/>
        <w:rPr>
          <w:rFonts w:ascii="Arial" w:hAnsi="Arial" w:cs="Arial"/>
          <w:bCs/>
        </w:rPr>
      </w:pPr>
      <w:r w:rsidRPr="00AC2D02">
        <w:rPr>
          <w:rFonts w:ascii="Arial" w:hAnsi="Arial" w:cs="Arial"/>
          <w:bCs/>
        </w:rPr>
        <w:t xml:space="preserve">Anti-bullying policy </w:t>
      </w:r>
    </w:p>
    <w:p w14:paraId="541DF899" w14:textId="1BA81BCB" w:rsidR="00444C71" w:rsidRPr="00AC2D02" w:rsidRDefault="00444C71" w:rsidP="00AC2D02">
      <w:pPr>
        <w:pStyle w:val="ListParagraph"/>
        <w:numPr>
          <w:ilvl w:val="0"/>
          <w:numId w:val="44"/>
        </w:numPr>
        <w:ind w:right="95"/>
        <w:jc w:val="both"/>
        <w:rPr>
          <w:rFonts w:ascii="Arial" w:hAnsi="Arial" w:cs="Arial"/>
          <w:bCs/>
        </w:rPr>
      </w:pPr>
      <w:r w:rsidRPr="00AC2D02">
        <w:rPr>
          <w:rFonts w:ascii="Arial" w:hAnsi="Arial" w:cs="Arial"/>
          <w:bCs/>
        </w:rPr>
        <w:t xml:space="preserve">Positive Handling Policy  </w:t>
      </w:r>
    </w:p>
    <w:p w14:paraId="1CD6DA2E" w14:textId="3ED75F22" w:rsidR="00444C71" w:rsidRPr="00AC2D02" w:rsidRDefault="00444C71" w:rsidP="00AC2D02">
      <w:pPr>
        <w:pStyle w:val="ListParagraph"/>
        <w:numPr>
          <w:ilvl w:val="0"/>
          <w:numId w:val="44"/>
        </w:numPr>
        <w:ind w:right="95"/>
        <w:jc w:val="both"/>
        <w:rPr>
          <w:rFonts w:ascii="Arial" w:hAnsi="Arial" w:cs="Arial"/>
          <w:bCs/>
        </w:rPr>
      </w:pPr>
      <w:r w:rsidRPr="00AC2D02">
        <w:rPr>
          <w:rFonts w:ascii="Arial" w:hAnsi="Arial" w:cs="Arial"/>
          <w:bCs/>
        </w:rPr>
        <w:t xml:space="preserve">Home-School Agreement  </w:t>
      </w:r>
    </w:p>
    <w:p w14:paraId="797CCCF5" w14:textId="77777777" w:rsidR="00444C71" w:rsidRPr="00444C71" w:rsidRDefault="00444C71" w:rsidP="00AC2D02">
      <w:pPr>
        <w:spacing w:after="0" w:line="240" w:lineRule="auto"/>
        <w:ind w:right="95"/>
        <w:jc w:val="both"/>
        <w:rPr>
          <w:rFonts w:ascii="Arial" w:hAnsi="Arial" w:cs="Arial"/>
          <w:bCs/>
          <w:sz w:val="24"/>
          <w:szCs w:val="24"/>
        </w:rPr>
      </w:pPr>
      <w:r w:rsidRPr="00444C71">
        <w:rPr>
          <w:rFonts w:ascii="Arial" w:hAnsi="Arial" w:cs="Arial"/>
          <w:bCs/>
          <w:sz w:val="24"/>
          <w:szCs w:val="24"/>
        </w:rPr>
        <w:t xml:space="preserve"> </w:t>
      </w:r>
    </w:p>
    <w:p w14:paraId="43CFC053" w14:textId="14199344" w:rsidR="00444C71" w:rsidRPr="00444C71" w:rsidRDefault="00444C71" w:rsidP="00AC2D02">
      <w:pPr>
        <w:spacing w:after="0" w:line="240" w:lineRule="auto"/>
        <w:ind w:right="95"/>
        <w:jc w:val="both"/>
        <w:rPr>
          <w:rFonts w:ascii="Arial" w:hAnsi="Arial" w:cs="Arial"/>
          <w:bCs/>
          <w:sz w:val="24"/>
          <w:szCs w:val="24"/>
        </w:rPr>
      </w:pPr>
      <w:r w:rsidRPr="00444C71">
        <w:rPr>
          <w:rFonts w:ascii="Arial" w:hAnsi="Arial" w:cs="Arial"/>
          <w:bCs/>
          <w:sz w:val="24"/>
          <w:szCs w:val="24"/>
        </w:rPr>
        <w:t xml:space="preserve">The Positive Relationships &amp; Behaviour Policy refers to DfE statutory guidance and documents that should be read alongside this policy. </w:t>
      </w:r>
    </w:p>
    <w:p w14:paraId="2F08D330" w14:textId="77777777" w:rsidR="00444C71" w:rsidRPr="00444C71" w:rsidRDefault="00444C71" w:rsidP="00AC2D02">
      <w:pPr>
        <w:spacing w:after="0" w:line="240" w:lineRule="auto"/>
        <w:ind w:right="95"/>
        <w:jc w:val="both"/>
        <w:rPr>
          <w:rFonts w:ascii="Arial" w:hAnsi="Arial" w:cs="Arial"/>
          <w:bCs/>
          <w:sz w:val="24"/>
          <w:szCs w:val="24"/>
        </w:rPr>
      </w:pPr>
    </w:p>
    <w:p w14:paraId="14120A98" w14:textId="34334C74" w:rsidR="00444C71" w:rsidRPr="00444C71" w:rsidRDefault="00444C71" w:rsidP="00AC2D02">
      <w:pPr>
        <w:spacing w:after="0" w:line="240" w:lineRule="auto"/>
        <w:ind w:right="95"/>
        <w:jc w:val="both"/>
        <w:rPr>
          <w:rFonts w:ascii="Arial" w:hAnsi="Arial" w:cs="Arial"/>
          <w:bCs/>
          <w:sz w:val="24"/>
          <w:szCs w:val="24"/>
        </w:rPr>
      </w:pPr>
      <w:r w:rsidRPr="00444C71">
        <w:rPr>
          <w:rFonts w:ascii="Arial" w:hAnsi="Arial" w:cs="Arial"/>
          <w:bCs/>
          <w:sz w:val="24"/>
          <w:szCs w:val="24"/>
        </w:rPr>
        <w:t xml:space="preserve">These include:  </w:t>
      </w:r>
    </w:p>
    <w:p w14:paraId="132D25EA" w14:textId="43829DDE" w:rsidR="00444C71" w:rsidRPr="00AC2D02" w:rsidRDefault="00444C71" w:rsidP="00AC2D02">
      <w:pPr>
        <w:pStyle w:val="ListParagraph"/>
        <w:numPr>
          <w:ilvl w:val="0"/>
          <w:numId w:val="46"/>
        </w:numPr>
        <w:ind w:right="95"/>
        <w:jc w:val="both"/>
        <w:rPr>
          <w:rFonts w:ascii="Arial" w:hAnsi="Arial" w:cs="Arial"/>
          <w:bCs/>
        </w:rPr>
      </w:pPr>
      <w:r w:rsidRPr="00AC2D02">
        <w:rPr>
          <w:rFonts w:ascii="Arial" w:hAnsi="Arial" w:cs="Arial"/>
          <w:bCs/>
        </w:rPr>
        <w:t xml:space="preserve">Suspension and Permanent Exclusion from maintained schools, academies and pupil referral units in England, including pupil movement Guidance for maintained schools, academies, and pupil referral units in England September 2022  </w:t>
      </w:r>
    </w:p>
    <w:p w14:paraId="46143A6E" w14:textId="5143E475" w:rsidR="00444C71" w:rsidRPr="00AC2D02" w:rsidRDefault="00444C71" w:rsidP="00AC2D02">
      <w:pPr>
        <w:pStyle w:val="ListParagraph"/>
        <w:numPr>
          <w:ilvl w:val="0"/>
          <w:numId w:val="46"/>
        </w:numPr>
        <w:ind w:right="95"/>
        <w:jc w:val="both"/>
        <w:rPr>
          <w:rFonts w:ascii="Arial" w:hAnsi="Arial" w:cs="Arial"/>
          <w:bCs/>
        </w:rPr>
      </w:pPr>
      <w:r w:rsidRPr="00AC2D02">
        <w:rPr>
          <w:rFonts w:ascii="Arial" w:hAnsi="Arial" w:cs="Arial"/>
          <w:bCs/>
        </w:rPr>
        <w:t xml:space="preserve">Behaviour in schools Advice for headteachers and school staff September 2023 </w:t>
      </w:r>
    </w:p>
    <w:p w14:paraId="11125F30" w14:textId="13906109" w:rsidR="00444C71" w:rsidRPr="00AC2D02" w:rsidRDefault="00444C71" w:rsidP="00AC2D02">
      <w:pPr>
        <w:pStyle w:val="ListParagraph"/>
        <w:numPr>
          <w:ilvl w:val="0"/>
          <w:numId w:val="46"/>
        </w:numPr>
        <w:ind w:right="95"/>
        <w:jc w:val="both"/>
        <w:rPr>
          <w:rFonts w:ascii="Arial" w:hAnsi="Arial" w:cs="Arial"/>
          <w:bCs/>
        </w:rPr>
      </w:pPr>
      <w:r w:rsidRPr="00AC2D02">
        <w:rPr>
          <w:rFonts w:ascii="Arial" w:hAnsi="Arial" w:cs="Arial"/>
          <w:bCs/>
        </w:rPr>
        <w:t xml:space="preserve">The Education and Inspections Act 2006  </w:t>
      </w:r>
    </w:p>
    <w:p w14:paraId="08DA6405" w14:textId="1CDEA78F" w:rsidR="00444C71" w:rsidRPr="00AC2D02" w:rsidRDefault="00444C71" w:rsidP="00AC2D02">
      <w:pPr>
        <w:pStyle w:val="ListParagraph"/>
        <w:numPr>
          <w:ilvl w:val="0"/>
          <w:numId w:val="46"/>
        </w:numPr>
        <w:ind w:right="95"/>
        <w:jc w:val="both"/>
        <w:rPr>
          <w:rFonts w:ascii="Arial" w:hAnsi="Arial" w:cs="Arial"/>
          <w:bCs/>
        </w:rPr>
      </w:pPr>
      <w:r w:rsidRPr="00AC2D02">
        <w:rPr>
          <w:rFonts w:ascii="Arial" w:hAnsi="Arial" w:cs="Arial"/>
          <w:bCs/>
        </w:rPr>
        <w:t xml:space="preserve">DfE Dealing with allegations of abuse against teachers and other staff.  </w:t>
      </w:r>
    </w:p>
    <w:p w14:paraId="44068B8D" w14:textId="7BDF7D58" w:rsidR="00444C71" w:rsidRPr="00444C71" w:rsidRDefault="00444C71" w:rsidP="00AC2D02">
      <w:pPr>
        <w:spacing w:after="0" w:line="240" w:lineRule="auto"/>
        <w:ind w:right="95"/>
        <w:jc w:val="both"/>
        <w:rPr>
          <w:rFonts w:ascii="Arial" w:hAnsi="Arial" w:cs="Arial"/>
          <w:bCs/>
          <w:sz w:val="24"/>
          <w:szCs w:val="24"/>
        </w:rPr>
      </w:pPr>
      <w:r w:rsidRPr="00444C71">
        <w:rPr>
          <w:rFonts w:ascii="Arial" w:hAnsi="Arial" w:cs="Arial"/>
          <w:bCs/>
          <w:sz w:val="24"/>
          <w:szCs w:val="24"/>
        </w:rPr>
        <w:t xml:space="preserve"> </w:t>
      </w:r>
    </w:p>
    <w:p w14:paraId="4A246981" w14:textId="77777777" w:rsidR="00444C71" w:rsidRPr="00444C71" w:rsidRDefault="00444C71" w:rsidP="00AC2D02">
      <w:pPr>
        <w:spacing w:after="0" w:line="240" w:lineRule="auto"/>
        <w:ind w:right="95"/>
        <w:jc w:val="both"/>
        <w:rPr>
          <w:rFonts w:ascii="Arial" w:hAnsi="Arial" w:cs="Arial"/>
          <w:bCs/>
          <w:sz w:val="24"/>
          <w:szCs w:val="24"/>
        </w:rPr>
      </w:pPr>
      <w:r w:rsidRPr="00444C71">
        <w:rPr>
          <w:rFonts w:ascii="Arial" w:hAnsi="Arial" w:cs="Arial"/>
          <w:bCs/>
          <w:sz w:val="24"/>
          <w:szCs w:val="24"/>
        </w:rPr>
        <w:lastRenderedPageBreak/>
        <w:t xml:space="preserve">At Roby Park Primary school there may be children who have individual plans that support behaviour. These children may have identified needs that are not covered by this policy. In these cases, the children's individual plans could take precedent over this Positive Relationships Policy.  </w:t>
      </w:r>
    </w:p>
    <w:p w14:paraId="524CD9E8" w14:textId="77777777" w:rsidR="00444C71" w:rsidRPr="00444C71" w:rsidRDefault="00444C71" w:rsidP="00AC2D02">
      <w:pPr>
        <w:spacing w:after="0" w:line="240" w:lineRule="auto"/>
        <w:ind w:right="95"/>
        <w:jc w:val="both"/>
        <w:rPr>
          <w:rFonts w:ascii="Arial" w:hAnsi="Arial" w:cs="Arial"/>
          <w:bCs/>
          <w:sz w:val="24"/>
          <w:szCs w:val="24"/>
        </w:rPr>
      </w:pPr>
    </w:p>
    <w:p w14:paraId="026EFC83" w14:textId="525B3E95" w:rsidR="00444C71" w:rsidRPr="00444C71" w:rsidRDefault="00444C71" w:rsidP="00AC2D02">
      <w:pPr>
        <w:pStyle w:val="ListParagraph"/>
        <w:numPr>
          <w:ilvl w:val="0"/>
          <w:numId w:val="40"/>
        </w:numPr>
        <w:ind w:right="95"/>
        <w:jc w:val="both"/>
        <w:rPr>
          <w:rFonts w:ascii="Arial" w:hAnsi="Arial" w:cs="Arial"/>
          <w:b/>
          <w:color w:val="990033"/>
        </w:rPr>
      </w:pPr>
      <w:r w:rsidRPr="00444C71">
        <w:rPr>
          <w:rFonts w:ascii="Arial" w:hAnsi="Arial" w:cs="Arial"/>
          <w:b/>
          <w:color w:val="990033"/>
        </w:rPr>
        <w:t xml:space="preserve">Aims and Objectives  </w:t>
      </w:r>
    </w:p>
    <w:p w14:paraId="76D9ED20" w14:textId="77777777" w:rsidR="00444C71" w:rsidRPr="00444C71" w:rsidRDefault="00444C71" w:rsidP="00AC2D02">
      <w:pPr>
        <w:spacing w:after="0" w:line="240" w:lineRule="auto"/>
        <w:ind w:right="95"/>
        <w:jc w:val="both"/>
        <w:rPr>
          <w:rFonts w:ascii="Arial" w:hAnsi="Arial" w:cs="Arial"/>
          <w:bCs/>
          <w:sz w:val="24"/>
          <w:szCs w:val="24"/>
        </w:rPr>
      </w:pPr>
      <w:r w:rsidRPr="00444C71">
        <w:rPr>
          <w:rFonts w:ascii="Arial" w:hAnsi="Arial" w:cs="Arial"/>
          <w:bCs/>
          <w:sz w:val="24"/>
          <w:szCs w:val="24"/>
        </w:rPr>
        <w:t xml:space="preserve">To build a community which promotes and embeds our ten school values of </w:t>
      </w:r>
    </w:p>
    <w:p w14:paraId="216AE608" w14:textId="356D3C0C" w:rsidR="00444C71" w:rsidRPr="00026D7B" w:rsidRDefault="00444C71" w:rsidP="00AC2D02">
      <w:pPr>
        <w:pStyle w:val="ListParagraph"/>
        <w:numPr>
          <w:ilvl w:val="0"/>
          <w:numId w:val="49"/>
        </w:numPr>
        <w:ind w:right="95"/>
        <w:jc w:val="both"/>
        <w:rPr>
          <w:rFonts w:ascii="Arial" w:hAnsi="Arial" w:cs="Arial"/>
          <w:bCs/>
        </w:rPr>
      </w:pPr>
      <w:r w:rsidRPr="00026D7B">
        <w:rPr>
          <w:rFonts w:ascii="Arial" w:hAnsi="Arial" w:cs="Arial"/>
          <w:bCs/>
        </w:rPr>
        <w:t>Collaboration</w:t>
      </w:r>
    </w:p>
    <w:p w14:paraId="1D077FA0" w14:textId="48973001" w:rsidR="00444C71" w:rsidRPr="00026D7B" w:rsidRDefault="00444C71" w:rsidP="00AC2D02">
      <w:pPr>
        <w:pStyle w:val="ListParagraph"/>
        <w:numPr>
          <w:ilvl w:val="0"/>
          <w:numId w:val="49"/>
        </w:numPr>
        <w:ind w:right="95"/>
        <w:jc w:val="both"/>
        <w:rPr>
          <w:rFonts w:ascii="Arial" w:hAnsi="Arial" w:cs="Arial"/>
          <w:bCs/>
        </w:rPr>
      </w:pPr>
      <w:r w:rsidRPr="00026D7B">
        <w:rPr>
          <w:rFonts w:ascii="Arial" w:hAnsi="Arial" w:cs="Arial"/>
          <w:bCs/>
        </w:rPr>
        <w:t>Creativity</w:t>
      </w:r>
    </w:p>
    <w:p w14:paraId="43B7D1E0" w14:textId="2837C349" w:rsidR="00444C71" w:rsidRPr="00026D7B" w:rsidRDefault="00444C71" w:rsidP="00AC2D02">
      <w:pPr>
        <w:pStyle w:val="ListParagraph"/>
        <w:numPr>
          <w:ilvl w:val="0"/>
          <w:numId w:val="49"/>
        </w:numPr>
        <w:ind w:right="95"/>
        <w:jc w:val="both"/>
        <w:rPr>
          <w:rFonts w:ascii="Arial" w:hAnsi="Arial" w:cs="Arial"/>
          <w:bCs/>
        </w:rPr>
      </w:pPr>
      <w:r w:rsidRPr="00026D7B">
        <w:rPr>
          <w:rFonts w:ascii="Arial" w:hAnsi="Arial" w:cs="Arial"/>
          <w:bCs/>
        </w:rPr>
        <w:t>Motivation</w:t>
      </w:r>
    </w:p>
    <w:p w14:paraId="7DFB536A" w14:textId="38C10829" w:rsidR="00444C71" w:rsidRPr="00026D7B" w:rsidRDefault="00444C71" w:rsidP="00AC2D02">
      <w:pPr>
        <w:pStyle w:val="ListParagraph"/>
        <w:numPr>
          <w:ilvl w:val="0"/>
          <w:numId w:val="49"/>
        </w:numPr>
        <w:ind w:right="95"/>
        <w:jc w:val="both"/>
        <w:rPr>
          <w:rFonts w:ascii="Arial" w:hAnsi="Arial" w:cs="Arial"/>
          <w:bCs/>
        </w:rPr>
      </w:pPr>
      <w:r w:rsidRPr="00026D7B">
        <w:rPr>
          <w:rFonts w:ascii="Arial" w:hAnsi="Arial" w:cs="Arial"/>
          <w:bCs/>
        </w:rPr>
        <w:t>Resilience</w:t>
      </w:r>
    </w:p>
    <w:p w14:paraId="2DBC0FEE" w14:textId="566982DB" w:rsidR="00444C71" w:rsidRPr="00026D7B" w:rsidRDefault="00444C71" w:rsidP="00AC2D02">
      <w:pPr>
        <w:pStyle w:val="ListParagraph"/>
        <w:numPr>
          <w:ilvl w:val="0"/>
          <w:numId w:val="49"/>
        </w:numPr>
        <w:ind w:right="95"/>
        <w:jc w:val="both"/>
        <w:rPr>
          <w:rFonts w:ascii="Arial" w:hAnsi="Arial" w:cs="Arial"/>
          <w:bCs/>
        </w:rPr>
      </w:pPr>
      <w:r w:rsidRPr="00026D7B">
        <w:rPr>
          <w:rFonts w:ascii="Arial" w:hAnsi="Arial" w:cs="Arial"/>
          <w:bCs/>
        </w:rPr>
        <w:t>Reflection</w:t>
      </w:r>
    </w:p>
    <w:p w14:paraId="22BBF235" w14:textId="284183DD" w:rsidR="00444C71" w:rsidRPr="00026D7B" w:rsidRDefault="00444C71" w:rsidP="00AC2D02">
      <w:pPr>
        <w:pStyle w:val="ListParagraph"/>
        <w:numPr>
          <w:ilvl w:val="0"/>
          <w:numId w:val="49"/>
        </w:numPr>
        <w:ind w:right="95"/>
        <w:jc w:val="both"/>
        <w:rPr>
          <w:rFonts w:ascii="Arial" w:hAnsi="Arial" w:cs="Arial"/>
          <w:bCs/>
        </w:rPr>
      </w:pPr>
      <w:r w:rsidRPr="00026D7B">
        <w:rPr>
          <w:rFonts w:ascii="Arial" w:hAnsi="Arial" w:cs="Arial"/>
          <w:bCs/>
        </w:rPr>
        <w:t xml:space="preserve">Inquisitive </w:t>
      </w:r>
    </w:p>
    <w:p w14:paraId="1F479F71" w14:textId="2CEC151C" w:rsidR="00444C71" w:rsidRPr="00026D7B" w:rsidRDefault="003D3AC9" w:rsidP="00AC2D02">
      <w:pPr>
        <w:pStyle w:val="ListParagraph"/>
        <w:numPr>
          <w:ilvl w:val="0"/>
          <w:numId w:val="49"/>
        </w:numPr>
        <w:ind w:right="95"/>
        <w:jc w:val="both"/>
        <w:rPr>
          <w:rFonts w:ascii="Arial" w:hAnsi="Arial" w:cs="Arial"/>
          <w:bCs/>
          <w:color w:val="000000" w:themeColor="text1"/>
        </w:rPr>
      </w:pPr>
      <w:r w:rsidRPr="00026D7B">
        <w:rPr>
          <w:rFonts w:ascii="Arial" w:hAnsi="Arial" w:cs="Arial"/>
          <w:bCs/>
          <w:color w:val="000000" w:themeColor="text1"/>
        </w:rPr>
        <w:t>Inclusivity</w:t>
      </w:r>
    </w:p>
    <w:p w14:paraId="10F84D06" w14:textId="5216F53C" w:rsidR="00885220" w:rsidRPr="00026D7B" w:rsidRDefault="003D3AC9" w:rsidP="003D3AC9">
      <w:pPr>
        <w:pStyle w:val="ListParagraph"/>
        <w:numPr>
          <w:ilvl w:val="0"/>
          <w:numId w:val="49"/>
        </w:numPr>
        <w:ind w:right="95"/>
        <w:jc w:val="both"/>
        <w:rPr>
          <w:rFonts w:ascii="Arial" w:hAnsi="Arial" w:cs="Arial"/>
          <w:bCs/>
          <w:color w:val="000000" w:themeColor="text1"/>
        </w:rPr>
      </w:pPr>
      <w:r w:rsidRPr="00026D7B">
        <w:rPr>
          <w:rFonts w:ascii="Arial" w:hAnsi="Arial" w:cs="Arial"/>
          <w:bCs/>
          <w:color w:val="000000" w:themeColor="text1"/>
        </w:rPr>
        <w:t>Aspiration</w:t>
      </w:r>
    </w:p>
    <w:p w14:paraId="1148C2B5" w14:textId="77777777" w:rsidR="003D3AC9" w:rsidRPr="00026D7B" w:rsidRDefault="003D3AC9" w:rsidP="003D3AC9">
      <w:pPr>
        <w:pStyle w:val="ListParagraph"/>
        <w:numPr>
          <w:ilvl w:val="0"/>
          <w:numId w:val="49"/>
        </w:numPr>
        <w:ind w:right="95"/>
        <w:jc w:val="both"/>
        <w:rPr>
          <w:rFonts w:ascii="Arial" w:hAnsi="Arial" w:cs="Arial"/>
          <w:bCs/>
          <w:color w:val="000000" w:themeColor="text1"/>
        </w:rPr>
      </w:pPr>
      <w:r w:rsidRPr="00026D7B">
        <w:rPr>
          <w:rFonts w:ascii="Arial" w:hAnsi="Arial" w:cs="Arial"/>
          <w:bCs/>
          <w:color w:val="000000" w:themeColor="text1"/>
        </w:rPr>
        <w:t>Responsibility</w:t>
      </w:r>
    </w:p>
    <w:p w14:paraId="21AFFA79" w14:textId="7F55952C" w:rsidR="00444C71" w:rsidRPr="00026D7B" w:rsidRDefault="003D3AC9" w:rsidP="003D3AC9">
      <w:pPr>
        <w:pStyle w:val="ListParagraph"/>
        <w:numPr>
          <w:ilvl w:val="0"/>
          <w:numId w:val="49"/>
        </w:numPr>
        <w:ind w:right="95"/>
        <w:jc w:val="both"/>
        <w:rPr>
          <w:rFonts w:ascii="Arial" w:hAnsi="Arial" w:cs="Arial"/>
          <w:bCs/>
          <w:color w:val="000000" w:themeColor="text1"/>
        </w:rPr>
      </w:pPr>
      <w:r w:rsidRPr="00026D7B">
        <w:rPr>
          <w:rFonts w:ascii="Arial" w:hAnsi="Arial" w:cs="Arial"/>
          <w:bCs/>
          <w:color w:val="000000" w:themeColor="text1"/>
        </w:rPr>
        <w:t>Courage</w:t>
      </w:r>
      <w:r w:rsidR="00444C71" w:rsidRPr="00026D7B">
        <w:rPr>
          <w:rFonts w:ascii="Arial" w:hAnsi="Arial" w:cs="Arial"/>
          <w:bCs/>
        </w:rPr>
        <w:tab/>
      </w:r>
    </w:p>
    <w:p w14:paraId="7728ADB9" w14:textId="4D0EAC18" w:rsidR="00444C71" w:rsidRPr="00444C71" w:rsidRDefault="00444C71" w:rsidP="00AC2D02">
      <w:pPr>
        <w:spacing w:after="0" w:line="240" w:lineRule="auto"/>
        <w:ind w:left="60" w:right="95"/>
        <w:jc w:val="both"/>
        <w:rPr>
          <w:rFonts w:ascii="Arial" w:hAnsi="Arial" w:cs="Arial"/>
          <w:bCs/>
          <w:sz w:val="24"/>
          <w:szCs w:val="24"/>
        </w:rPr>
      </w:pPr>
    </w:p>
    <w:p w14:paraId="62211DF2" w14:textId="77777777" w:rsidR="00444C71" w:rsidRDefault="00444C71" w:rsidP="00AC2D02">
      <w:pPr>
        <w:pStyle w:val="ListParagraph"/>
        <w:numPr>
          <w:ilvl w:val="0"/>
          <w:numId w:val="42"/>
        </w:numPr>
        <w:ind w:right="95"/>
        <w:jc w:val="both"/>
        <w:rPr>
          <w:rFonts w:ascii="Arial" w:hAnsi="Arial" w:cs="Arial"/>
          <w:bCs/>
        </w:rPr>
      </w:pPr>
      <w:r w:rsidRPr="00444C71">
        <w:rPr>
          <w:rFonts w:ascii="Arial" w:hAnsi="Arial" w:cs="Arial"/>
          <w:bCs/>
        </w:rPr>
        <w:t xml:space="preserve">To provide guidance to staff, parents and carers, governors and other stakeholders on how to support pupils to co-regulate and self-regulate, manage their behaviour and feel safe so they are ready to learn.   </w:t>
      </w:r>
    </w:p>
    <w:p w14:paraId="7B49E152" w14:textId="77777777" w:rsidR="00444C71" w:rsidRDefault="00444C71" w:rsidP="00AC2D02">
      <w:pPr>
        <w:pStyle w:val="ListParagraph"/>
        <w:numPr>
          <w:ilvl w:val="0"/>
          <w:numId w:val="42"/>
        </w:numPr>
        <w:ind w:right="95"/>
        <w:jc w:val="both"/>
        <w:rPr>
          <w:rFonts w:ascii="Arial" w:hAnsi="Arial" w:cs="Arial"/>
          <w:bCs/>
        </w:rPr>
      </w:pPr>
      <w:r w:rsidRPr="00444C71">
        <w:rPr>
          <w:rFonts w:ascii="Arial" w:hAnsi="Arial" w:cs="Arial"/>
          <w:bCs/>
        </w:rPr>
        <w:t xml:space="preserve">To provide a holistic, inclusive model for our understanding of self-regulation and behavioural needs.  </w:t>
      </w:r>
    </w:p>
    <w:p w14:paraId="679F9AC0" w14:textId="77777777" w:rsidR="00444C71" w:rsidRDefault="00444C71" w:rsidP="00AC2D02">
      <w:pPr>
        <w:pStyle w:val="ListParagraph"/>
        <w:numPr>
          <w:ilvl w:val="0"/>
          <w:numId w:val="42"/>
        </w:numPr>
        <w:ind w:right="95"/>
        <w:jc w:val="both"/>
        <w:rPr>
          <w:rFonts w:ascii="Arial" w:hAnsi="Arial" w:cs="Arial"/>
          <w:bCs/>
        </w:rPr>
      </w:pPr>
      <w:r w:rsidRPr="00444C71">
        <w:rPr>
          <w:rFonts w:ascii="Arial" w:hAnsi="Arial" w:cs="Arial"/>
          <w:bCs/>
        </w:rPr>
        <w:t xml:space="preserve">To underpin our beliefs with evidence-based practice and current research.  </w:t>
      </w:r>
    </w:p>
    <w:p w14:paraId="3654499E" w14:textId="5C55EE30" w:rsidR="00444C71" w:rsidRPr="00444C71" w:rsidRDefault="00444C71" w:rsidP="00AC2D02">
      <w:pPr>
        <w:pStyle w:val="ListParagraph"/>
        <w:ind w:left="360" w:right="95"/>
        <w:jc w:val="both"/>
        <w:rPr>
          <w:rFonts w:ascii="Arial" w:hAnsi="Arial" w:cs="Arial"/>
          <w:bCs/>
        </w:rPr>
      </w:pPr>
      <w:r w:rsidRPr="00444C71">
        <w:rPr>
          <w:rFonts w:ascii="Arial" w:hAnsi="Arial" w:cs="Arial"/>
          <w:bCs/>
        </w:rPr>
        <w:t xml:space="preserve">  </w:t>
      </w:r>
    </w:p>
    <w:p w14:paraId="5A9907F7" w14:textId="77777777" w:rsidR="00444C71" w:rsidRPr="00444C71" w:rsidRDefault="00444C71" w:rsidP="00AC2D02">
      <w:pPr>
        <w:pStyle w:val="ListParagraph"/>
        <w:numPr>
          <w:ilvl w:val="0"/>
          <w:numId w:val="42"/>
        </w:numPr>
        <w:ind w:right="95"/>
        <w:jc w:val="both"/>
        <w:rPr>
          <w:rFonts w:ascii="Arial" w:hAnsi="Arial" w:cs="Arial"/>
          <w:bCs/>
        </w:rPr>
      </w:pPr>
      <w:r w:rsidRPr="00444C71">
        <w:rPr>
          <w:rFonts w:ascii="Arial" w:hAnsi="Arial" w:cs="Arial"/>
          <w:bCs/>
        </w:rPr>
        <w:t xml:space="preserve">To achieve these aims we will:  </w:t>
      </w:r>
    </w:p>
    <w:p w14:paraId="3BD37934" w14:textId="34B86C75" w:rsidR="00444C71" w:rsidRPr="00444C71" w:rsidRDefault="00444C71" w:rsidP="00AC2D02">
      <w:pPr>
        <w:pStyle w:val="ListParagraph"/>
        <w:numPr>
          <w:ilvl w:val="1"/>
          <w:numId w:val="42"/>
        </w:numPr>
        <w:ind w:right="95"/>
        <w:jc w:val="both"/>
        <w:rPr>
          <w:rFonts w:ascii="Arial" w:hAnsi="Arial" w:cs="Arial"/>
          <w:bCs/>
        </w:rPr>
      </w:pPr>
      <w:r w:rsidRPr="00444C71">
        <w:rPr>
          <w:rFonts w:ascii="Arial" w:hAnsi="Arial" w:cs="Arial"/>
          <w:bCs/>
        </w:rPr>
        <w:t xml:space="preserve">Create and maintain a positive and safe school climate where effective learning can take place and all pupils can grow socially, emotionally and academically, with mutual respect between all members of the school community.  </w:t>
      </w:r>
    </w:p>
    <w:p w14:paraId="3ADD9E00" w14:textId="41001B72" w:rsidR="00444C71" w:rsidRPr="00444C71" w:rsidRDefault="00444C71" w:rsidP="00AC2D02">
      <w:pPr>
        <w:pStyle w:val="ListParagraph"/>
        <w:numPr>
          <w:ilvl w:val="1"/>
          <w:numId w:val="42"/>
        </w:numPr>
        <w:ind w:right="95"/>
        <w:jc w:val="both"/>
        <w:rPr>
          <w:rFonts w:ascii="Arial" w:hAnsi="Arial" w:cs="Arial"/>
          <w:bCs/>
        </w:rPr>
      </w:pPr>
      <w:r w:rsidRPr="00444C71">
        <w:rPr>
          <w:rFonts w:ascii="Arial" w:hAnsi="Arial" w:cs="Arial"/>
          <w:bCs/>
        </w:rPr>
        <w:t xml:space="preserve">Create a culture with high expectations for good behaviour supporting life-long learning through a positive and safe school climate.  </w:t>
      </w:r>
    </w:p>
    <w:p w14:paraId="6303453B" w14:textId="03526197" w:rsidR="00444C71" w:rsidRPr="00444C71" w:rsidRDefault="00444C71" w:rsidP="00AC2D02">
      <w:pPr>
        <w:pStyle w:val="ListParagraph"/>
        <w:numPr>
          <w:ilvl w:val="1"/>
          <w:numId w:val="42"/>
        </w:numPr>
        <w:ind w:right="95"/>
        <w:jc w:val="both"/>
        <w:rPr>
          <w:rFonts w:ascii="Arial" w:hAnsi="Arial" w:cs="Arial"/>
          <w:bCs/>
        </w:rPr>
      </w:pPr>
      <w:r w:rsidRPr="00444C71">
        <w:rPr>
          <w:rFonts w:ascii="Arial" w:hAnsi="Arial" w:cs="Arial"/>
          <w:bCs/>
        </w:rPr>
        <w:t xml:space="preserve">Provide a safe, nurturing environment, using responsibility, PACE (Playfulness, Acceptance, Curiosity and Empathy) and restorative approaches to foster appropriate behaviour.   </w:t>
      </w:r>
    </w:p>
    <w:p w14:paraId="0F83E378" w14:textId="15C88DB7" w:rsidR="00444C71" w:rsidRPr="00444C71" w:rsidRDefault="00444C71" w:rsidP="00AC2D02">
      <w:pPr>
        <w:pStyle w:val="ListParagraph"/>
        <w:numPr>
          <w:ilvl w:val="1"/>
          <w:numId w:val="42"/>
        </w:numPr>
        <w:ind w:right="95"/>
        <w:jc w:val="both"/>
        <w:rPr>
          <w:rFonts w:ascii="Arial" w:hAnsi="Arial" w:cs="Arial"/>
          <w:bCs/>
        </w:rPr>
      </w:pPr>
      <w:r w:rsidRPr="00444C71">
        <w:rPr>
          <w:rFonts w:ascii="Arial" w:hAnsi="Arial" w:cs="Arial"/>
          <w:bCs/>
        </w:rPr>
        <w:t xml:space="preserve">Promote self-awareness, self-control and acceptance of responsibility for our own actions.   </w:t>
      </w:r>
    </w:p>
    <w:p w14:paraId="51EC74F0" w14:textId="0A0E3FB3" w:rsidR="00444C71" w:rsidRDefault="00444C71" w:rsidP="00AC2D02">
      <w:pPr>
        <w:pStyle w:val="ListParagraph"/>
        <w:numPr>
          <w:ilvl w:val="1"/>
          <w:numId w:val="42"/>
        </w:numPr>
        <w:ind w:right="95"/>
        <w:jc w:val="both"/>
        <w:rPr>
          <w:rFonts w:ascii="Arial" w:hAnsi="Arial" w:cs="Arial"/>
          <w:bCs/>
        </w:rPr>
      </w:pPr>
      <w:r w:rsidRPr="00444C71">
        <w:rPr>
          <w:rFonts w:ascii="Arial" w:hAnsi="Arial" w:cs="Arial"/>
          <w:bCs/>
        </w:rPr>
        <w:t xml:space="preserve">Maintain a consistent, safe, caring and happy school community.  </w:t>
      </w:r>
    </w:p>
    <w:p w14:paraId="1806744B" w14:textId="77777777" w:rsidR="00AC2D02" w:rsidRDefault="00AC2D02" w:rsidP="00AC2D02">
      <w:pPr>
        <w:spacing w:after="0" w:line="240" w:lineRule="auto"/>
        <w:ind w:right="95"/>
        <w:jc w:val="both"/>
        <w:rPr>
          <w:rFonts w:ascii="Arial" w:hAnsi="Arial" w:cs="Arial"/>
          <w:bCs/>
        </w:rPr>
      </w:pPr>
    </w:p>
    <w:p w14:paraId="5C280016" w14:textId="029C2501" w:rsidR="00AC2D02" w:rsidRPr="00AC2D02" w:rsidRDefault="00AC2D02" w:rsidP="00AC2D02">
      <w:pPr>
        <w:pStyle w:val="ListParagraph"/>
        <w:numPr>
          <w:ilvl w:val="0"/>
          <w:numId w:val="40"/>
        </w:numPr>
        <w:ind w:right="95"/>
        <w:jc w:val="both"/>
        <w:rPr>
          <w:rFonts w:ascii="Arial" w:hAnsi="Arial" w:cs="Arial"/>
          <w:b/>
          <w:color w:val="990033"/>
        </w:rPr>
      </w:pPr>
      <w:r w:rsidRPr="00AC2D02">
        <w:rPr>
          <w:rFonts w:ascii="Arial" w:hAnsi="Arial" w:cs="Arial"/>
          <w:b/>
          <w:color w:val="990033"/>
        </w:rPr>
        <w:t xml:space="preserve">Managing behaviour relationally: The Thrive Approach  </w:t>
      </w:r>
    </w:p>
    <w:p w14:paraId="0AA5CDE2" w14:textId="77777777" w:rsidR="00AC2D02" w:rsidRDefault="00AC2D02" w:rsidP="00AC2D02">
      <w:pPr>
        <w:spacing w:after="0" w:line="240" w:lineRule="auto"/>
        <w:ind w:right="95"/>
        <w:jc w:val="both"/>
        <w:rPr>
          <w:rFonts w:ascii="Arial" w:hAnsi="Arial" w:cs="Arial"/>
          <w:bCs/>
        </w:rPr>
      </w:pPr>
      <w:r w:rsidRPr="00AC2D02">
        <w:rPr>
          <w:rFonts w:ascii="Arial" w:hAnsi="Arial" w:cs="Arial"/>
          <w:bCs/>
        </w:rPr>
        <w:t xml:space="preserve">At Roby Park Primary School, we strive to demonstrate a relational approach to supporting social and emotional development and behaviour based on the following principles </w:t>
      </w:r>
    </w:p>
    <w:p w14:paraId="05983C9D" w14:textId="62EF1FDA" w:rsidR="00AC2D02" w:rsidRPr="00AC2D02" w:rsidRDefault="00AC2D02" w:rsidP="00AC2D02">
      <w:pPr>
        <w:spacing w:after="0" w:line="240" w:lineRule="auto"/>
        <w:ind w:right="95"/>
        <w:jc w:val="both"/>
        <w:rPr>
          <w:rFonts w:ascii="Arial" w:hAnsi="Arial" w:cs="Arial"/>
          <w:bCs/>
        </w:rPr>
      </w:pPr>
      <w:r w:rsidRPr="00AC2D02">
        <w:rPr>
          <w:rFonts w:ascii="Arial" w:hAnsi="Arial" w:cs="Arial"/>
          <w:bCs/>
        </w:rPr>
        <w:t>(</w:t>
      </w:r>
      <w:r w:rsidRPr="00AC2D02">
        <w:rPr>
          <w:rFonts w:ascii="Arial" w:hAnsi="Arial" w:cs="Arial"/>
          <w:b/>
        </w:rPr>
        <w:t>Appendix 1</w:t>
      </w:r>
      <w:r w:rsidRPr="00AC2D02">
        <w:rPr>
          <w:rFonts w:ascii="Arial" w:hAnsi="Arial" w:cs="Arial"/>
          <w:bCs/>
        </w:rPr>
        <w:t xml:space="preserve">):  </w:t>
      </w:r>
    </w:p>
    <w:p w14:paraId="3C5A06BC" w14:textId="64D15A6F" w:rsidR="00AC2D02" w:rsidRPr="00AC2D02" w:rsidRDefault="00AC2D02" w:rsidP="00AC2D02">
      <w:pPr>
        <w:pStyle w:val="ListParagraph"/>
        <w:numPr>
          <w:ilvl w:val="0"/>
          <w:numId w:val="42"/>
        </w:numPr>
        <w:ind w:right="95"/>
        <w:jc w:val="both"/>
        <w:rPr>
          <w:rFonts w:ascii="Arial" w:hAnsi="Arial" w:cs="Arial"/>
          <w:bCs/>
        </w:rPr>
      </w:pPr>
      <w:r w:rsidRPr="00AC2D02">
        <w:rPr>
          <w:rFonts w:ascii="Arial" w:hAnsi="Arial" w:cs="Arial"/>
          <w:bCs/>
        </w:rPr>
        <w:t xml:space="preserve">We understand that each developmental stage has a range of typical behaviours which provide opportunities for adults to role-model and explicitly teach appropriate behaviours.   </w:t>
      </w:r>
    </w:p>
    <w:p w14:paraId="64C140DF" w14:textId="6F7CB7F0" w:rsidR="00AC2D02" w:rsidRPr="00AC2D02" w:rsidRDefault="00AC2D02" w:rsidP="00AC2D02">
      <w:pPr>
        <w:pStyle w:val="ListParagraph"/>
        <w:numPr>
          <w:ilvl w:val="0"/>
          <w:numId w:val="42"/>
        </w:numPr>
        <w:ind w:right="95"/>
        <w:jc w:val="both"/>
        <w:rPr>
          <w:rFonts w:ascii="Arial" w:hAnsi="Arial" w:cs="Arial"/>
          <w:bCs/>
        </w:rPr>
      </w:pPr>
      <w:r w:rsidRPr="00AC2D02">
        <w:rPr>
          <w:rFonts w:ascii="Arial" w:hAnsi="Arial" w:cs="Arial"/>
          <w:bCs/>
        </w:rPr>
        <w:t xml:space="preserve">We understand behaviour communicates unmet needs and can separate the child/young person from their behaviour. We accurately assess and understand the pupils’ needs by referring to their class, group and individual assessments.   </w:t>
      </w:r>
    </w:p>
    <w:p w14:paraId="64E29E66" w14:textId="2A4D0A28" w:rsidR="00AC2D02" w:rsidRPr="00AC2D02" w:rsidRDefault="00AC2D02" w:rsidP="00AC2D02">
      <w:pPr>
        <w:pStyle w:val="ListParagraph"/>
        <w:numPr>
          <w:ilvl w:val="0"/>
          <w:numId w:val="42"/>
        </w:numPr>
        <w:ind w:right="95"/>
        <w:jc w:val="both"/>
        <w:rPr>
          <w:rFonts w:ascii="Arial" w:hAnsi="Arial" w:cs="Arial"/>
          <w:bCs/>
        </w:rPr>
      </w:pPr>
      <w:r w:rsidRPr="00AC2D02">
        <w:rPr>
          <w:rFonts w:ascii="Arial" w:hAnsi="Arial" w:cs="Arial"/>
          <w:bCs/>
        </w:rPr>
        <w:lastRenderedPageBreak/>
        <w:t xml:space="preserve">We acknowledge the distinction between shame and guilt and recognise that shame prevents healthy emotional development. We provide empathy as an anti-dote to shame.  </w:t>
      </w:r>
    </w:p>
    <w:p w14:paraId="64E3A4C4" w14:textId="66F06FE7" w:rsidR="00AC2D02" w:rsidRPr="00AC2D02" w:rsidRDefault="00AC2D02" w:rsidP="00AC2D02">
      <w:pPr>
        <w:pStyle w:val="ListParagraph"/>
        <w:numPr>
          <w:ilvl w:val="0"/>
          <w:numId w:val="42"/>
        </w:numPr>
        <w:ind w:right="95"/>
        <w:jc w:val="both"/>
        <w:rPr>
          <w:rFonts w:ascii="Arial" w:hAnsi="Arial" w:cs="Arial"/>
          <w:bCs/>
        </w:rPr>
      </w:pPr>
      <w:r w:rsidRPr="00AC2D02">
        <w:rPr>
          <w:rFonts w:ascii="Arial" w:hAnsi="Arial" w:cs="Arial"/>
          <w:bCs/>
        </w:rPr>
        <w:t xml:space="preserve">We provide a safe environment, predictability and routine to build a sense of safety in the emotional and physical environment.   </w:t>
      </w:r>
    </w:p>
    <w:p w14:paraId="0C34DAC2" w14:textId="0EBEB783" w:rsidR="00AC2D02" w:rsidRPr="00AC2D02" w:rsidRDefault="00AC2D02" w:rsidP="00AC2D02">
      <w:pPr>
        <w:pStyle w:val="ListParagraph"/>
        <w:numPr>
          <w:ilvl w:val="0"/>
          <w:numId w:val="42"/>
        </w:numPr>
        <w:ind w:right="95"/>
        <w:jc w:val="both"/>
        <w:rPr>
          <w:rFonts w:ascii="Arial" w:hAnsi="Arial" w:cs="Arial"/>
          <w:bCs/>
        </w:rPr>
      </w:pPr>
      <w:r w:rsidRPr="00AC2D02">
        <w:rPr>
          <w:rFonts w:ascii="Arial" w:hAnsi="Arial" w:cs="Arial"/>
          <w:bCs/>
        </w:rPr>
        <w:t xml:space="preserve">We encourage the children at Roby Park to become accountable for their actions, own their behaviour and understand the impact they may have on themselves and others, promoting a solution-focused approach to changing future behaviours.    </w:t>
      </w:r>
    </w:p>
    <w:p w14:paraId="62B8F900" w14:textId="2013280E" w:rsidR="00AC2D02" w:rsidRPr="00AC2D02" w:rsidRDefault="00AC2D02" w:rsidP="00AC2D02">
      <w:pPr>
        <w:pStyle w:val="ListParagraph"/>
        <w:numPr>
          <w:ilvl w:val="0"/>
          <w:numId w:val="42"/>
        </w:numPr>
        <w:ind w:right="95"/>
        <w:jc w:val="both"/>
        <w:rPr>
          <w:rFonts w:ascii="Arial" w:hAnsi="Arial" w:cs="Arial"/>
          <w:bCs/>
        </w:rPr>
      </w:pPr>
      <w:r w:rsidRPr="00AC2D02">
        <w:rPr>
          <w:rFonts w:ascii="Arial" w:hAnsi="Arial" w:cs="Arial"/>
          <w:bCs/>
        </w:rPr>
        <w:t xml:space="preserve">We keep in mind that we are the adults and that children are still growing, learning and developing. Mistakes are part of the learning process; we recognise that all our pupils are at different stages of the developmental process. We don’t make a judgement about it; instead, we support and guide our pupils to make appropriate choices.   </w:t>
      </w:r>
    </w:p>
    <w:p w14:paraId="6D355B80" w14:textId="419AE7A8" w:rsidR="00AC2D02" w:rsidRPr="00AC2D02" w:rsidRDefault="00AC2D02" w:rsidP="00AC2D02">
      <w:pPr>
        <w:pStyle w:val="ListParagraph"/>
        <w:numPr>
          <w:ilvl w:val="0"/>
          <w:numId w:val="42"/>
        </w:numPr>
        <w:ind w:right="95"/>
        <w:jc w:val="both"/>
        <w:rPr>
          <w:rFonts w:ascii="Arial" w:hAnsi="Arial" w:cs="Arial"/>
          <w:bCs/>
        </w:rPr>
      </w:pPr>
      <w:r w:rsidRPr="00AC2D02">
        <w:rPr>
          <w:rFonts w:ascii="Arial" w:hAnsi="Arial" w:cs="Arial"/>
          <w:bCs/>
        </w:rPr>
        <w:t xml:space="preserve">We seek to restore relationships and change behaviours rather than punish the actions a child may have taken. This does not exclude the use of sanctions as consequences, we seek the most appropriate way of supporting children to develop robust self-regulation systems and therefore the skills of self-control, empathy and emotional management.   </w:t>
      </w:r>
    </w:p>
    <w:p w14:paraId="330429EC" w14:textId="1A3FD30E" w:rsidR="00AC2D02" w:rsidRPr="00AC2D02" w:rsidRDefault="00AC2D02" w:rsidP="00AC2D02">
      <w:pPr>
        <w:pStyle w:val="ListParagraph"/>
        <w:numPr>
          <w:ilvl w:val="0"/>
          <w:numId w:val="42"/>
        </w:numPr>
        <w:ind w:right="95"/>
        <w:jc w:val="both"/>
        <w:rPr>
          <w:rFonts w:ascii="Arial" w:hAnsi="Arial" w:cs="Arial"/>
          <w:bCs/>
        </w:rPr>
      </w:pPr>
      <w:r w:rsidRPr="00AC2D02">
        <w:rPr>
          <w:rFonts w:ascii="Arial" w:hAnsi="Arial" w:cs="Arial"/>
          <w:bCs/>
        </w:rPr>
        <w:t xml:space="preserve">By supporting the growth of emotional development and self-regulating skills pupils can learn to improve their behaviour. Learning new behaviour is a task, just like learning to read or write.   </w:t>
      </w:r>
    </w:p>
    <w:p w14:paraId="41C91648" w14:textId="5D35B711" w:rsidR="00AC2D02" w:rsidRPr="00AC2D02" w:rsidRDefault="00AC2D02" w:rsidP="00AC2D02">
      <w:pPr>
        <w:pStyle w:val="ListParagraph"/>
        <w:numPr>
          <w:ilvl w:val="0"/>
          <w:numId w:val="42"/>
        </w:numPr>
        <w:ind w:right="95"/>
        <w:jc w:val="both"/>
        <w:rPr>
          <w:rFonts w:ascii="Arial" w:hAnsi="Arial" w:cs="Arial"/>
          <w:bCs/>
        </w:rPr>
      </w:pPr>
      <w:r w:rsidRPr="00AC2D02">
        <w:rPr>
          <w:rFonts w:ascii="Arial" w:hAnsi="Arial" w:cs="Arial"/>
          <w:bCs/>
        </w:rPr>
        <w:t xml:space="preserve">Supporting pupils to effectively communicate is a very important way to promote them to self-regulate, build resilience and behave in a positive manner. All adults learn strategies to support pupils to improve their behaviour and have evolved ways of responding to pupils’ behaviour based on personal and professional experiences and training and experiential learning. All staff are given the opportunity to learn, understand and have insight into why our pupils become dysregulated, and reflect on how and why it impacts on their behaviour. </w:t>
      </w:r>
    </w:p>
    <w:p w14:paraId="5A688FF0" w14:textId="3B9C58FF" w:rsidR="00AC2D02" w:rsidRDefault="00AC2D02" w:rsidP="00AC2D02">
      <w:pPr>
        <w:pStyle w:val="ListParagraph"/>
        <w:numPr>
          <w:ilvl w:val="0"/>
          <w:numId w:val="42"/>
        </w:numPr>
        <w:ind w:right="95"/>
        <w:jc w:val="both"/>
        <w:rPr>
          <w:rFonts w:ascii="Arial" w:hAnsi="Arial" w:cs="Arial"/>
          <w:bCs/>
        </w:rPr>
      </w:pPr>
      <w:r w:rsidRPr="00AC2D02">
        <w:rPr>
          <w:rFonts w:ascii="Arial" w:hAnsi="Arial" w:cs="Arial"/>
          <w:bCs/>
        </w:rPr>
        <w:t xml:space="preserve">In recognition of the rupture and repair cycle, all incidents will conclude with a restorative conversation with the member of staff with whom the rupture occurred. This is an important step, as it ensures that the relationships between staff and pupils are maintained and grow stronger.  </w:t>
      </w:r>
    </w:p>
    <w:p w14:paraId="154BC433" w14:textId="77777777" w:rsidR="00AC2D02" w:rsidRPr="00AC2D02" w:rsidRDefault="00AC2D02" w:rsidP="00AC2D02">
      <w:pPr>
        <w:pStyle w:val="ListParagraph"/>
        <w:ind w:left="360" w:right="95"/>
        <w:jc w:val="both"/>
        <w:rPr>
          <w:rFonts w:ascii="Arial" w:hAnsi="Arial" w:cs="Arial"/>
          <w:bCs/>
        </w:rPr>
      </w:pPr>
    </w:p>
    <w:p w14:paraId="7866C479" w14:textId="77777777" w:rsidR="00AC2D02" w:rsidRPr="00AC2D02" w:rsidRDefault="00AC2D02" w:rsidP="00AC2D02">
      <w:pPr>
        <w:spacing w:after="0" w:line="240" w:lineRule="auto"/>
        <w:ind w:right="95"/>
        <w:jc w:val="both"/>
        <w:rPr>
          <w:rFonts w:ascii="Arial" w:hAnsi="Arial" w:cs="Arial"/>
          <w:bCs/>
          <w:sz w:val="24"/>
          <w:szCs w:val="24"/>
        </w:rPr>
      </w:pPr>
      <w:r w:rsidRPr="00AC2D02">
        <w:rPr>
          <w:rFonts w:ascii="Arial" w:hAnsi="Arial" w:cs="Arial"/>
          <w:bCs/>
          <w:sz w:val="24"/>
          <w:szCs w:val="24"/>
        </w:rPr>
        <w:t xml:space="preserve">We establish and maintain positive relationships with parents and carers, these are key to recognising and understanding a child’s ever-changing emotional state. Regular conversations take place to ensure we understand the whole picture of a child’s ‘lived experience’; provision meets this </w:t>
      </w:r>
      <w:proofErr w:type="gramStart"/>
      <w:r w:rsidRPr="00AC2D02">
        <w:rPr>
          <w:rFonts w:ascii="Arial" w:hAnsi="Arial" w:cs="Arial"/>
          <w:bCs/>
          <w:sz w:val="24"/>
          <w:szCs w:val="24"/>
        </w:rPr>
        <w:t>need</w:t>
      </w:r>
      <w:proofErr w:type="gramEnd"/>
      <w:r w:rsidRPr="00AC2D02">
        <w:rPr>
          <w:rFonts w:ascii="Arial" w:hAnsi="Arial" w:cs="Arial"/>
          <w:bCs/>
          <w:sz w:val="24"/>
          <w:szCs w:val="24"/>
        </w:rPr>
        <w:t xml:space="preserve"> and effective adult relationships will support a child who may have experienced trauma. All staff are trained in emotion coaching strategies and sensory integration, they understand the impact of early trauma and how this can affect attachment and development.  </w:t>
      </w:r>
    </w:p>
    <w:p w14:paraId="18A3ED0B" w14:textId="77777777" w:rsidR="00AC2D02" w:rsidRDefault="00AC2D02" w:rsidP="00AC2D02">
      <w:pPr>
        <w:spacing w:after="0" w:line="240" w:lineRule="auto"/>
        <w:ind w:right="95"/>
        <w:jc w:val="both"/>
        <w:rPr>
          <w:rFonts w:ascii="Arial" w:hAnsi="Arial" w:cs="Arial"/>
          <w:bCs/>
          <w:sz w:val="24"/>
          <w:szCs w:val="24"/>
        </w:rPr>
      </w:pPr>
    </w:p>
    <w:p w14:paraId="2FB0A6F1" w14:textId="27014744" w:rsidR="00AC2D02" w:rsidRDefault="00AC2D02" w:rsidP="00AC2D02">
      <w:pPr>
        <w:spacing w:after="0" w:line="240" w:lineRule="auto"/>
        <w:ind w:right="95"/>
        <w:jc w:val="both"/>
        <w:rPr>
          <w:rFonts w:ascii="Arial" w:hAnsi="Arial" w:cs="Arial"/>
          <w:bCs/>
          <w:sz w:val="24"/>
          <w:szCs w:val="24"/>
        </w:rPr>
      </w:pPr>
      <w:r w:rsidRPr="00AC2D02">
        <w:rPr>
          <w:rFonts w:ascii="Arial" w:hAnsi="Arial" w:cs="Arial"/>
          <w:bCs/>
          <w:sz w:val="24"/>
          <w:szCs w:val="24"/>
        </w:rPr>
        <w:t xml:space="preserve">Embodying the Thrive Approach is transformational; it is the golden thread that runs through our school. We understand that every interaction has an impact, that our support to remove barriers ‘no matter what’ makes a positive difference.  </w:t>
      </w:r>
    </w:p>
    <w:p w14:paraId="648B33A7" w14:textId="77777777" w:rsidR="00AC2D02" w:rsidRDefault="00AC2D02" w:rsidP="00AC2D02">
      <w:pPr>
        <w:spacing w:after="0" w:line="240" w:lineRule="auto"/>
        <w:ind w:right="95"/>
        <w:jc w:val="both"/>
        <w:rPr>
          <w:rFonts w:ascii="Arial" w:hAnsi="Arial" w:cs="Arial"/>
          <w:bCs/>
          <w:sz w:val="24"/>
          <w:szCs w:val="24"/>
        </w:rPr>
      </w:pPr>
    </w:p>
    <w:p w14:paraId="24582A88" w14:textId="77777777" w:rsidR="00AC2D02" w:rsidRDefault="00AC2D02" w:rsidP="00AC2D02">
      <w:pPr>
        <w:spacing w:after="0" w:line="240" w:lineRule="auto"/>
        <w:ind w:right="95"/>
        <w:jc w:val="both"/>
        <w:rPr>
          <w:rFonts w:ascii="Arial" w:hAnsi="Arial" w:cs="Arial"/>
          <w:bCs/>
          <w:sz w:val="24"/>
          <w:szCs w:val="24"/>
        </w:rPr>
      </w:pPr>
    </w:p>
    <w:p w14:paraId="585CCBA1" w14:textId="77777777" w:rsidR="00AC2D02" w:rsidRDefault="00AC2D02" w:rsidP="00AC2D02">
      <w:pPr>
        <w:spacing w:after="0" w:line="240" w:lineRule="auto"/>
        <w:ind w:right="95"/>
        <w:jc w:val="both"/>
        <w:rPr>
          <w:rFonts w:ascii="Arial" w:hAnsi="Arial" w:cs="Arial"/>
          <w:bCs/>
          <w:sz w:val="24"/>
          <w:szCs w:val="24"/>
        </w:rPr>
      </w:pPr>
    </w:p>
    <w:p w14:paraId="4FFC338B" w14:textId="77777777" w:rsidR="00AC2D02" w:rsidRDefault="00AC2D02" w:rsidP="00AC2D02">
      <w:pPr>
        <w:spacing w:after="0" w:line="240" w:lineRule="auto"/>
        <w:ind w:right="95"/>
        <w:jc w:val="both"/>
        <w:rPr>
          <w:rFonts w:ascii="Arial" w:hAnsi="Arial" w:cs="Arial"/>
          <w:bCs/>
          <w:sz w:val="24"/>
          <w:szCs w:val="24"/>
        </w:rPr>
      </w:pPr>
    </w:p>
    <w:p w14:paraId="041F5B89" w14:textId="77777777" w:rsidR="00AC2D02" w:rsidRDefault="00AC2D02" w:rsidP="00AC2D02">
      <w:pPr>
        <w:spacing w:after="0" w:line="240" w:lineRule="auto"/>
        <w:ind w:right="95"/>
        <w:jc w:val="both"/>
        <w:rPr>
          <w:rFonts w:ascii="Arial" w:hAnsi="Arial" w:cs="Arial"/>
          <w:bCs/>
          <w:sz w:val="24"/>
          <w:szCs w:val="24"/>
        </w:rPr>
      </w:pPr>
    </w:p>
    <w:p w14:paraId="5F83F94E" w14:textId="5C703D8E" w:rsidR="00AC2D02" w:rsidRDefault="00AC2D02" w:rsidP="00AC2D02">
      <w:pPr>
        <w:spacing w:after="0" w:line="240" w:lineRule="auto"/>
        <w:ind w:right="95"/>
        <w:jc w:val="both"/>
        <w:rPr>
          <w:rFonts w:ascii="Arial" w:hAnsi="Arial" w:cs="Arial"/>
          <w:bCs/>
          <w:sz w:val="24"/>
          <w:szCs w:val="24"/>
        </w:rPr>
      </w:pPr>
      <w:r w:rsidRPr="00AC2D02">
        <w:rPr>
          <w:rFonts w:ascii="Arial" w:hAnsi="Arial" w:cs="Arial"/>
          <w:bCs/>
          <w:sz w:val="24"/>
          <w:szCs w:val="24"/>
        </w:rPr>
        <w:lastRenderedPageBreak/>
        <w:t>Roby Park Primary School’s Positive Relationship</w:t>
      </w:r>
      <w:r>
        <w:rPr>
          <w:rFonts w:ascii="Arial" w:hAnsi="Arial" w:cs="Arial"/>
          <w:bCs/>
          <w:sz w:val="24"/>
          <w:szCs w:val="24"/>
        </w:rPr>
        <w:t xml:space="preserve"> &amp; Behaviour</w:t>
      </w:r>
      <w:r w:rsidRPr="00AC2D02">
        <w:rPr>
          <w:rFonts w:ascii="Arial" w:hAnsi="Arial" w:cs="Arial"/>
          <w:bCs/>
          <w:sz w:val="24"/>
          <w:szCs w:val="24"/>
        </w:rPr>
        <w:t xml:space="preserve"> Policy is based on the knowledge that behaviour is a communication of unmet need.   </w:t>
      </w:r>
    </w:p>
    <w:p w14:paraId="2D09F9FF" w14:textId="58F65284" w:rsidR="00AC2D02" w:rsidRDefault="00141FAD" w:rsidP="00AC2D02">
      <w:pPr>
        <w:pStyle w:val="NormalWeb"/>
      </w:pPr>
      <w:r>
        <w:rPr>
          <w:noProof/>
        </w:rPr>
        <w:drawing>
          <wp:anchor distT="0" distB="0" distL="114300" distR="114300" simplePos="0" relativeHeight="251662336" behindDoc="0" locked="0" layoutInCell="1" allowOverlap="1" wp14:anchorId="72C88147" wp14:editId="034746A3">
            <wp:simplePos x="0" y="0"/>
            <wp:positionH relativeFrom="margin">
              <wp:posOffset>771525</wp:posOffset>
            </wp:positionH>
            <wp:positionV relativeFrom="paragraph">
              <wp:posOffset>49530</wp:posOffset>
            </wp:positionV>
            <wp:extent cx="4029074" cy="3282315"/>
            <wp:effectExtent l="0" t="0" r="0" b="0"/>
            <wp:wrapNone/>
            <wp:docPr id="2" name="Picture 1" descr="A iceberg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iceberg in the water&#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9708" cy="32828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92EDE" w14:textId="067041C5" w:rsidR="00AC2D02" w:rsidRDefault="00AC2D02" w:rsidP="00AC2D02">
      <w:pPr>
        <w:spacing w:after="0" w:line="240" w:lineRule="auto"/>
        <w:ind w:right="95"/>
        <w:jc w:val="both"/>
        <w:rPr>
          <w:rFonts w:ascii="Arial" w:hAnsi="Arial" w:cs="Arial"/>
          <w:bCs/>
          <w:sz w:val="24"/>
          <w:szCs w:val="24"/>
        </w:rPr>
      </w:pPr>
    </w:p>
    <w:p w14:paraId="4F8384D6" w14:textId="77777777" w:rsidR="00AC2D02" w:rsidRDefault="00AC2D02" w:rsidP="00AC2D02">
      <w:pPr>
        <w:spacing w:after="0" w:line="240" w:lineRule="auto"/>
        <w:ind w:right="95"/>
        <w:jc w:val="both"/>
        <w:rPr>
          <w:rFonts w:ascii="Arial" w:hAnsi="Arial" w:cs="Arial"/>
          <w:bCs/>
          <w:sz w:val="24"/>
          <w:szCs w:val="24"/>
        </w:rPr>
      </w:pPr>
    </w:p>
    <w:p w14:paraId="1320A9A2" w14:textId="77777777" w:rsidR="00AC2D02" w:rsidRDefault="00AC2D02" w:rsidP="00AC2D02">
      <w:pPr>
        <w:spacing w:after="0" w:line="240" w:lineRule="auto"/>
        <w:ind w:right="95"/>
        <w:jc w:val="both"/>
        <w:rPr>
          <w:rFonts w:ascii="Arial" w:hAnsi="Arial" w:cs="Arial"/>
          <w:bCs/>
          <w:sz w:val="24"/>
          <w:szCs w:val="24"/>
        </w:rPr>
      </w:pPr>
    </w:p>
    <w:p w14:paraId="2ECE5704" w14:textId="77777777" w:rsidR="00AC2D02" w:rsidRDefault="00AC2D02" w:rsidP="00AC2D02">
      <w:pPr>
        <w:spacing w:after="0" w:line="240" w:lineRule="auto"/>
        <w:ind w:right="95"/>
        <w:jc w:val="both"/>
        <w:rPr>
          <w:rFonts w:ascii="Arial" w:hAnsi="Arial" w:cs="Arial"/>
          <w:bCs/>
          <w:sz w:val="24"/>
          <w:szCs w:val="24"/>
        </w:rPr>
      </w:pPr>
    </w:p>
    <w:p w14:paraId="68DD97DF" w14:textId="77777777" w:rsidR="00AC2D02" w:rsidRDefault="00AC2D02" w:rsidP="00AC2D02">
      <w:pPr>
        <w:spacing w:after="0" w:line="240" w:lineRule="auto"/>
        <w:ind w:right="95"/>
        <w:jc w:val="both"/>
        <w:rPr>
          <w:rFonts w:ascii="Arial" w:hAnsi="Arial" w:cs="Arial"/>
          <w:bCs/>
          <w:sz w:val="24"/>
          <w:szCs w:val="24"/>
        </w:rPr>
      </w:pPr>
    </w:p>
    <w:p w14:paraId="7256AB2C" w14:textId="2CF4506C" w:rsidR="00AC2D02" w:rsidRDefault="00AC2D02" w:rsidP="00AC2D02">
      <w:pPr>
        <w:spacing w:after="0" w:line="240" w:lineRule="auto"/>
        <w:ind w:right="95"/>
        <w:jc w:val="both"/>
        <w:rPr>
          <w:rFonts w:ascii="Arial" w:hAnsi="Arial" w:cs="Arial"/>
          <w:bCs/>
          <w:sz w:val="24"/>
          <w:szCs w:val="24"/>
        </w:rPr>
      </w:pPr>
    </w:p>
    <w:p w14:paraId="2FE84B60" w14:textId="77777777" w:rsidR="00AC2D02" w:rsidRDefault="00AC2D02" w:rsidP="00AC2D02">
      <w:pPr>
        <w:spacing w:after="0" w:line="240" w:lineRule="auto"/>
        <w:ind w:right="95"/>
        <w:jc w:val="both"/>
        <w:rPr>
          <w:rFonts w:ascii="Arial" w:hAnsi="Arial" w:cs="Arial"/>
          <w:bCs/>
          <w:sz w:val="24"/>
          <w:szCs w:val="24"/>
        </w:rPr>
      </w:pPr>
    </w:p>
    <w:p w14:paraId="1171DBC1" w14:textId="77777777" w:rsidR="00AC2D02" w:rsidRDefault="00AC2D02" w:rsidP="00AC2D02">
      <w:pPr>
        <w:spacing w:after="0" w:line="240" w:lineRule="auto"/>
        <w:ind w:right="95"/>
        <w:jc w:val="both"/>
        <w:rPr>
          <w:rFonts w:ascii="Arial" w:hAnsi="Arial" w:cs="Arial"/>
          <w:bCs/>
          <w:sz w:val="24"/>
          <w:szCs w:val="24"/>
        </w:rPr>
      </w:pPr>
    </w:p>
    <w:p w14:paraId="4BA2B787" w14:textId="77777777" w:rsidR="00AC2D02" w:rsidRDefault="00AC2D02" w:rsidP="00AC2D02">
      <w:pPr>
        <w:spacing w:after="0" w:line="240" w:lineRule="auto"/>
        <w:ind w:right="95"/>
        <w:jc w:val="both"/>
        <w:rPr>
          <w:rFonts w:ascii="Arial" w:hAnsi="Arial" w:cs="Arial"/>
          <w:bCs/>
          <w:sz w:val="24"/>
          <w:szCs w:val="24"/>
        </w:rPr>
      </w:pPr>
    </w:p>
    <w:p w14:paraId="6E9CC507" w14:textId="77777777" w:rsidR="00AC2D02" w:rsidRDefault="00AC2D02" w:rsidP="00AC2D02">
      <w:pPr>
        <w:spacing w:after="0" w:line="240" w:lineRule="auto"/>
        <w:ind w:right="95"/>
        <w:jc w:val="both"/>
        <w:rPr>
          <w:rFonts w:ascii="Arial" w:hAnsi="Arial" w:cs="Arial"/>
          <w:bCs/>
          <w:sz w:val="24"/>
          <w:szCs w:val="24"/>
        </w:rPr>
      </w:pPr>
    </w:p>
    <w:p w14:paraId="1271A9BA" w14:textId="77777777" w:rsidR="00AC2D02" w:rsidRDefault="00AC2D02" w:rsidP="00AC2D02">
      <w:pPr>
        <w:spacing w:after="0" w:line="240" w:lineRule="auto"/>
        <w:ind w:right="95"/>
        <w:jc w:val="both"/>
        <w:rPr>
          <w:rFonts w:ascii="Arial" w:hAnsi="Arial" w:cs="Arial"/>
          <w:bCs/>
          <w:sz w:val="24"/>
          <w:szCs w:val="24"/>
        </w:rPr>
      </w:pPr>
    </w:p>
    <w:p w14:paraId="7EA8A79A" w14:textId="77777777" w:rsidR="00AC2D02" w:rsidRDefault="00AC2D02" w:rsidP="00AC2D02">
      <w:pPr>
        <w:spacing w:after="0" w:line="240" w:lineRule="auto"/>
        <w:ind w:right="95"/>
        <w:jc w:val="both"/>
        <w:rPr>
          <w:rFonts w:ascii="Arial" w:hAnsi="Arial" w:cs="Arial"/>
          <w:bCs/>
          <w:sz w:val="24"/>
          <w:szCs w:val="24"/>
        </w:rPr>
      </w:pPr>
    </w:p>
    <w:p w14:paraId="5D8BECA0" w14:textId="77777777" w:rsidR="00AC2D02" w:rsidRDefault="00AC2D02" w:rsidP="00AC2D02">
      <w:pPr>
        <w:spacing w:after="0" w:line="240" w:lineRule="auto"/>
        <w:ind w:right="95"/>
        <w:jc w:val="both"/>
        <w:rPr>
          <w:rFonts w:ascii="Arial" w:hAnsi="Arial" w:cs="Arial"/>
          <w:bCs/>
          <w:sz w:val="24"/>
          <w:szCs w:val="24"/>
        </w:rPr>
      </w:pPr>
    </w:p>
    <w:p w14:paraId="46E23B87" w14:textId="3B7D6948" w:rsidR="00AC2D02" w:rsidRDefault="00AC2D02" w:rsidP="00AC2D02">
      <w:pPr>
        <w:spacing w:after="0" w:line="240" w:lineRule="auto"/>
        <w:ind w:right="95"/>
        <w:jc w:val="both"/>
        <w:rPr>
          <w:rFonts w:ascii="Arial" w:hAnsi="Arial" w:cs="Arial"/>
          <w:bCs/>
          <w:sz w:val="24"/>
          <w:szCs w:val="24"/>
        </w:rPr>
      </w:pPr>
    </w:p>
    <w:p w14:paraId="0FB3B9CA" w14:textId="31FC5A30" w:rsidR="00AC2D02" w:rsidRDefault="00AC2D02" w:rsidP="00AC2D02">
      <w:pPr>
        <w:spacing w:after="0" w:line="240" w:lineRule="auto"/>
        <w:ind w:right="95"/>
        <w:jc w:val="both"/>
        <w:rPr>
          <w:rFonts w:ascii="Arial" w:hAnsi="Arial" w:cs="Arial"/>
          <w:bCs/>
          <w:sz w:val="24"/>
          <w:szCs w:val="24"/>
        </w:rPr>
      </w:pPr>
    </w:p>
    <w:p w14:paraId="64093114" w14:textId="391CC1C6" w:rsidR="00AC2D02" w:rsidRDefault="00141FAD" w:rsidP="00AC2D02">
      <w:pPr>
        <w:spacing w:after="0" w:line="240" w:lineRule="auto"/>
        <w:ind w:right="95"/>
        <w:jc w:val="both"/>
        <w:rPr>
          <w:rFonts w:ascii="Arial" w:hAnsi="Arial" w:cs="Arial"/>
          <w:bCs/>
          <w:sz w:val="24"/>
          <w:szCs w:val="24"/>
        </w:rPr>
      </w:pPr>
      <w:r>
        <w:rPr>
          <w:noProof/>
        </w:rPr>
        <w:drawing>
          <wp:anchor distT="0" distB="0" distL="114300" distR="114300" simplePos="0" relativeHeight="251665408" behindDoc="0" locked="0" layoutInCell="1" allowOverlap="1" wp14:anchorId="3543CD76" wp14:editId="12CB2ECD">
            <wp:simplePos x="0" y="0"/>
            <wp:positionH relativeFrom="column">
              <wp:posOffset>2028825</wp:posOffset>
            </wp:positionH>
            <wp:positionV relativeFrom="paragraph">
              <wp:posOffset>13335</wp:posOffset>
            </wp:positionV>
            <wp:extent cx="1682750" cy="1658711"/>
            <wp:effectExtent l="0" t="0" r="0" b="0"/>
            <wp:wrapNone/>
            <wp:docPr id="890222884" name="Picture 1" descr="A diagram of repair and rep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22884" name="Picture 1" descr="A diagram of repair and repair&#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682750" cy="1658711"/>
                    </a:xfrm>
                    <a:prstGeom prst="rect">
                      <a:avLst/>
                    </a:prstGeom>
                  </pic:spPr>
                </pic:pic>
              </a:graphicData>
            </a:graphic>
            <wp14:sizeRelH relativeFrom="page">
              <wp14:pctWidth>0</wp14:pctWidth>
            </wp14:sizeRelH>
            <wp14:sizeRelV relativeFrom="page">
              <wp14:pctHeight>0</wp14:pctHeight>
            </wp14:sizeRelV>
          </wp:anchor>
        </w:drawing>
      </w:r>
    </w:p>
    <w:p w14:paraId="2D8FA9EE" w14:textId="4C43FB3E" w:rsidR="00AC2D02" w:rsidRDefault="00AC2D02" w:rsidP="00AC2D02">
      <w:pPr>
        <w:spacing w:after="0" w:line="240" w:lineRule="auto"/>
        <w:ind w:right="95"/>
        <w:jc w:val="both"/>
        <w:rPr>
          <w:rFonts w:ascii="Arial" w:hAnsi="Arial" w:cs="Arial"/>
          <w:bCs/>
          <w:sz w:val="24"/>
          <w:szCs w:val="24"/>
        </w:rPr>
      </w:pPr>
    </w:p>
    <w:p w14:paraId="1A265490" w14:textId="71D5946F" w:rsidR="00AC2D02" w:rsidRDefault="00AC2D02" w:rsidP="00AC2D02">
      <w:pPr>
        <w:spacing w:after="0" w:line="240" w:lineRule="auto"/>
        <w:ind w:right="95"/>
        <w:jc w:val="both"/>
        <w:rPr>
          <w:rFonts w:ascii="Arial" w:hAnsi="Arial" w:cs="Arial"/>
          <w:bCs/>
          <w:sz w:val="24"/>
          <w:szCs w:val="24"/>
        </w:rPr>
      </w:pPr>
    </w:p>
    <w:p w14:paraId="0794E3A1" w14:textId="29AC5F69" w:rsidR="00141FAD" w:rsidRDefault="00141FAD" w:rsidP="00141FAD">
      <w:pPr>
        <w:pStyle w:val="NormalWeb"/>
      </w:pPr>
      <w:r>
        <w:rPr>
          <w:noProof/>
        </w:rPr>
        <w:drawing>
          <wp:anchor distT="0" distB="0" distL="114300" distR="114300" simplePos="0" relativeHeight="251664384" behindDoc="0" locked="0" layoutInCell="1" allowOverlap="1" wp14:anchorId="75ED56BA" wp14:editId="1F865ECB">
            <wp:simplePos x="0" y="0"/>
            <wp:positionH relativeFrom="margin">
              <wp:posOffset>-277495</wp:posOffset>
            </wp:positionH>
            <wp:positionV relativeFrom="paragraph">
              <wp:posOffset>393065</wp:posOffset>
            </wp:positionV>
            <wp:extent cx="6362700" cy="5333838"/>
            <wp:effectExtent l="0" t="0" r="0" b="635"/>
            <wp:wrapNone/>
            <wp:docPr id="1" name="Picture 2" descr="A group of colorful rectangular object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group of colorful rectangular objects with white tex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2700" cy="53338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2B2E2" w14:textId="29F3A53E" w:rsidR="00AC2D02" w:rsidRDefault="00AC2D02" w:rsidP="00AC2D02">
      <w:pPr>
        <w:spacing w:after="0" w:line="240" w:lineRule="auto"/>
        <w:ind w:right="95"/>
        <w:jc w:val="both"/>
        <w:rPr>
          <w:rFonts w:ascii="Arial" w:hAnsi="Arial" w:cs="Arial"/>
          <w:bCs/>
          <w:sz w:val="24"/>
          <w:szCs w:val="24"/>
        </w:rPr>
      </w:pPr>
    </w:p>
    <w:p w14:paraId="322F21A6" w14:textId="77777777" w:rsidR="00141FAD" w:rsidRDefault="00141FAD" w:rsidP="00AC2D02">
      <w:pPr>
        <w:spacing w:after="0" w:line="240" w:lineRule="auto"/>
        <w:ind w:right="95"/>
        <w:jc w:val="both"/>
        <w:rPr>
          <w:rFonts w:ascii="Arial" w:hAnsi="Arial" w:cs="Arial"/>
          <w:bCs/>
          <w:sz w:val="24"/>
          <w:szCs w:val="24"/>
        </w:rPr>
      </w:pPr>
    </w:p>
    <w:p w14:paraId="6156A868" w14:textId="77777777" w:rsidR="00141FAD" w:rsidRDefault="00141FAD" w:rsidP="00AC2D02">
      <w:pPr>
        <w:spacing w:after="0" w:line="240" w:lineRule="auto"/>
        <w:ind w:right="95"/>
        <w:jc w:val="both"/>
        <w:rPr>
          <w:rFonts w:ascii="Arial" w:hAnsi="Arial" w:cs="Arial"/>
          <w:bCs/>
          <w:sz w:val="24"/>
          <w:szCs w:val="24"/>
        </w:rPr>
      </w:pPr>
    </w:p>
    <w:p w14:paraId="6F073DC6" w14:textId="77777777" w:rsidR="00141FAD" w:rsidRDefault="00141FAD" w:rsidP="00AC2D02">
      <w:pPr>
        <w:spacing w:after="0" w:line="240" w:lineRule="auto"/>
        <w:ind w:right="95"/>
        <w:jc w:val="both"/>
        <w:rPr>
          <w:rFonts w:ascii="Arial" w:hAnsi="Arial" w:cs="Arial"/>
          <w:bCs/>
          <w:sz w:val="24"/>
          <w:szCs w:val="24"/>
        </w:rPr>
      </w:pPr>
    </w:p>
    <w:p w14:paraId="5237C01F" w14:textId="77777777" w:rsidR="00141FAD" w:rsidRDefault="00141FAD" w:rsidP="00AC2D02">
      <w:pPr>
        <w:spacing w:after="0" w:line="240" w:lineRule="auto"/>
        <w:ind w:right="95"/>
        <w:jc w:val="both"/>
        <w:rPr>
          <w:rFonts w:ascii="Arial" w:hAnsi="Arial" w:cs="Arial"/>
          <w:bCs/>
          <w:sz w:val="24"/>
          <w:szCs w:val="24"/>
        </w:rPr>
      </w:pPr>
    </w:p>
    <w:p w14:paraId="0104EC06" w14:textId="77777777" w:rsidR="00141FAD" w:rsidRDefault="00141FAD" w:rsidP="00AC2D02">
      <w:pPr>
        <w:spacing w:after="0" w:line="240" w:lineRule="auto"/>
        <w:ind w:right="95"/>
        <w:jc w:val="both"/>
        <w:rPr>
          <w:rFonts w:ascii="Arial" w:hAnsi="Arial" w:cs="Arial"/>
          <w:bCs/>
          <w:sz w:val="24"/>
          <w:szCs w:val="24"/>
        </w:rPr>
      </w:pPr>
    </w:p>
    <w:p w14:paraId="7880ED35" w14:textId="77777777" w:rsidR="00141FAD" w:rsidRDefault="00141FAD" w:rsidP="00AC2D02">
      <w:pPr>
        <w:spacing w:after="0" w:line="240" w:lineRule="auto"/>
        <w:ind w:right="95"/>
        <w:jc w:val="both"/>
        <w:rPr>
          <w:rFonts w:ascii="Arial" w:hAnsi="Arial" w:cs="Arial"/>
          <w:bCs/>
          <w:sz w:val="24"/>
          <w:szCs w:val="24"/>
        </w:rPr>
      </w:pPr>
    </w:p>
    <w:p w14:paraId="2C473111" w14:textId="77777777" w:rsidR="00141FAD" w:rsidRDefault="00141FAD" w:rsidP="00AC2D02">
      <w:pPr>
        <w:spacing w:after="0" w:line="240" w:lineRule="auto"/>
        <w:ind w:right="95"/>
        <w:jc w:val="both"/>
        <w:rPr>
          <w:rFonts w:ascii="Arial" w:hAnsi="Arial" w:cs="Arial"/>
          <w:bCs/>
          <w:sz w:val="24"/>
          <w:szCs w:val="24"/>
        </w:rPr>
      </w:pPr>
    </w:p>
    <w:p w14:paraId="15BA4D3B" w14:textId="77777777" w:rsidR="00141FAD" w:rsidRDefault="00141FAD" w:rsidP="00AC2D02">
      <w:pPr>
        <w:spacing w:after="0" w:line="240" w:lineRule="auto"/>
        <w:ind w:right="95"/>
        <w:jc w:val="both"/>
        <w:rPr>
          <w:rFonts w:ascii="Arial" w:hAnsi="Arial" w:cs="Arial"/>
          <w:bCs/>
          <w:sz w:val="24"/>
          <w:szCs w:val="24"/>
        </w:rPr>
      </w:pPr>
    </w:p>
    <w:p w14:paraId="32142E04" w14:textId="77777777" w:rsidR="00141FAD" w:rsidRDefault="00141FAD" w:rsidP="00AC2D02">
      <w:pPr>
        <w:spacing w:after="0" w:line="240" w:lineRule="auto"/>
        <w:ind w:right="95"/>
        <w:jc w:val="both"/>
        <w:rPr>
          <w:rFonts w:ascii="Arial" w:hAnsi="Arial" w:cs="Arial"/>
          <w:bCs/>
          <w:sz w:val="24"/>
          <w:szCs w:val="24"/>
        </w:rPr>
      </w:pPr>
    </w:p>
    <w:p w14:paraId="7576AF76" w14:textId="77777777" w:rsidR="00141FAD" w:rsidRDefault="00141FAD" w:rsidP="00AC2D02">
      <w:pPr>
        <w:spacing w:after="0" w:line="240" w:lineRule="auto"/>
        <w:ind w:right="95"/>
        <w:jc w:val="both"/>
        <w:rPr>
          <w:rFonts w:ascii="Arial" w:hAnsi="Arial" w:cs="Arial"/>
          <w:bCs/>
          <w:sz w:val="24"/>
          <w:szCs w:val="24"/>
        </w:rPr>
      </w:pPr>
    </w:p>
    <w:p w14:paraId="6CD0E6E0" w14:textId="77777777" w:rsidR="00141FAD" w:rsidRDefault="00141FAD" w:rsidP="00AC2D02">
      <w:pPr>
        <w:spacing w:after="0" w:line="240" w:lineRule="auto"/>
        <w:ind w:right="95"/>
        <w:jc w:val="both"/>
        <w:rPr>
          <w:rFonts w:ascii="Arial" w:hAnsi="Arial" w:cs="Arial"/>
          <w:bCs/>
          <w:sz w:val="24"/>
          <w:szCs w:val="24"/>
        </w:rPr>
      </w:pPr>
    </w:p>
    <w:p w14:paraId="23B79885" w14:textId="77777777" w:rsidR="00141FAD" w:rsidRDefault="00141FAD" w:rsidP="00AC2D02">
      <w:pPr>
        <w:spacing w:after="0" w:line="240" w:lineRule="auto"/>
        <w:ind w:right="95"/>
        <w:jc w:val="both"/>
        <w:rPr>
          <w:rFonts w:ascii="Arial" w:hAnsi="Arial" w:cs="Arial"/>
          <w:bCs/>
          <w:sz w:val="24"/>
          <w:szCs w:val="24"/>
        </w:rPr>
      </w:pPr>
    </w:p>
    <w:p w14:paraId="4D21A8B8" w14:textId="77777777" w:rsidR="00141FAD" w:rsidRDefault="00141FAD" w:rsidP="00AC2D02">
      <w:pPr>
        <w:spacing w:after="0" w:line="240" w:lineRule="auto"/>
        <w:ind w:right="95"/>
        <w:jc w:val="both"/>
        <w:rPr>
          <w:rFonts w:ascii="Arial" w:hAnsi="Arial" w:cs="Arial"/>
          <w:bCs/>
          <w:sz w:val="24"/>
          <w:szCs w:val="24"/>
        </w:rPr>
      </w:pPr>
    </w:p>
    <w:p w14:paraId="38EE93C6" w14:textId="77777777" w:rsidR="00141FAD" w:rsidRDefault="00141FAD" w:rsidP="00AC2D02">
      <w:pPr>
        <w:spacing w:after="0" w:line="240" w:lineRule="auto"/>
        <w:ind w:right="95"/>
        <w:jc w:val="both"/>
        <w:rPr>
          <w:rFonts w:ascii="Arial" w:hAnsi="Arial" w:cs="Arial"/>
          <w:bCs/>
          <w:sz w:val="24"/>
          <w:szCs w:val="24"/>
        </w:rPr>
      </w:pPr>
    </w:p>
    <w:p w14:paraId="4AC043EC" w14:textId="77777777" w:rsidR="00141FAD" w:rsidRDefault="00141FAD" w:rsidP="00AC2D02">
      <w:pPr>
        <w:spacing w:after="0" w:line="240" w:lineRule="auto"/>
        <w:ind w:right="95"/>
        <w:jc w:val="both"/>
        <w:rPr>
          <w:rFonts w:ascii="Arial" w:hAnsi="Arial" w:cs="Arial"/>
          <w:bCs/>
          <w:sz w:val="24"/>
          <w:szCs w:val="24"/>
        </w:rPr>
      </w:pPr>
    </w:p>
    <w:p w14:paraId="4259594B" w14:textId="77777777" w:rsidR="00141FAD" w:rsidRDefault="00141FAD" w:rsidP="00AC2D02">
      <w:pPr>
        <w:spacing w:after="0" w:line="240" w:lineRule="auto"/>
        <w:ind w:right="95"/>
        <w:jc w:val="both"/>
        <w:rPr>
          <w:rFonts w:ascii="Arial" w:hAnsi="Arial" w:cs="Arial"/>
          <w:bCs/>
          <w:sz w:val="24"/>
          <w:szCs w:val="24"/>
        </w:rPr>
      </w:pPr>
    </w:p>
    <w:p w14:paraId="79111C73" w14:textId="77777777" w:rsidR="00141FAD" w:rsidRDefault="00141FAD" w:rsidP="00AC2D02">
      <w:pPr>
        <w:spacing w:after="0" w:line="240" w:lineRule="auto"/>
        <w:ind w:right="95"/>
        <w:jc w:val="both"/>
        <w:rPr>
          <w:rFonts w:ascii="Arial" w:hAnsi="Arial" w:cs="Arial"/>
          <w:bCs/>
          <w:sz w:val="24"/>
          <w:szCs w:val="24"/>
        </w:rPr>
      </w:pPr>
    </w:p>
    <w:p w14:paraId="0564216F" w14:textId="77777777" w:rsidR="00141FAD" w:rsidRDefault="00141FAD" w:rsidP="00AC2D02">
      <w:pPr>
        <w:spacing w:after="0" w:line="240" w:lineRule="auto"/>
        <w:ind w:right="95"/>
        <w:jc w:val="both"/>
        <w:rPr>
          <w:rFonts w:ascii="Arial" w:hAnsi="Arial" w:cs="Arial"/>
          <w:bCs/>
          <w:sz w:val="24"/>
          <w:szCs w:val="24"/>
        </w:rPr>
      </w:pPr>
    </w:p>
    <w:p w14:paraId="18B999A3" w14:textId="77777777" w:rsidR="00141FAD" w:rsidRDefault="00141FAD" w:rsidP="00AC2D02">
      <w:pPr>
        <w:spacing w:after="0" w:line="240" w:lineRule="auto"/>
        <w:ind w:right="95"/>
        <w:jc w:val="both"/>
        <w:rPr>
          <w:rFonts w:ascii="Arial" w:hAnsi="Arial" w:cs="Arial"/>
          <w:bCs/>
          <w:sz w:val="24"/>
          <w:szCs w:val="24"/>
        </w:rPr>
      </w:pPr>
    </w:p>
    <w:p w14:paraId="10E41B0C" w14:textId="77777777" w:rsidR="00141FAD" w:rsidRDefault="00141FAD" w:rsidP="00AC2D02">
      <w:pPr>
        <w:spacing w:after="0" w:line="240" w:lineRule="auto"/>
        <w:ind w:right="95"/>
        <w:jc w:val="both"/>
        <w:rPr>
          <w:rFonts w:ascii="Arial" w:hAnsi="Arial" w:cs="Arial"/>
          <w:bCs/>
          <w:sz w:val="24"/>
          <w:szCs w:val="24"/>
        </w:rPr>
      </w:pPr>
    </w:p>
    <w:p w14:paraId="64A40CD0" w14:textId="77777777" w:rsidR="00141FAD" w:rsidRDefault="00141FAD" w:rsidP="00AC2D02">
      <w:pPr>
        <w:spacing w:after="0" w:line="240" w:lineRule="auto"/>
        <w:ind w:right="95"/>
        <w:jc w:val="both"/>
        <w:rPr>
          <w:rFonts w:ascii="Arial" w:hAnsi="Arial" w:cs="Arial"/>
          <w:bCs/>
          <w:sz w:val="24"/>
          <w:szCs w:val="24"/>
        </w:rPr>
      </w:pPr>
    </w:p>
    <w:p w14:paraId="1916F75E" w14:textId="77777777" w:rsidR="00141FAD" w:rsidRDefault="00141FAD" w:rsidP="00AC2D02">
      <w:pPr>
        <w:spacing w:after="0" w:line="240" w:lineRule="auto"/>
        <w:ind w:right="95"/>
        <w:jc w:val="both"/>
        <w:rPr>
          <w:rFonts w:ascii="Arial" w:hAnsi="Arial" w:cs="Arial"/>
          <w:bCs/>
          <w:sz w:val="24"/>
          <w:szCs w:val="24"/>
        </w:rPr>
      </w:pPr>
    </w:p>
    <w:p w14:paraId="3AA15C7F" w14:textId="77777777" w:rsidR="00141FAD" w:rsidRDefault="00141FAD" w:rsidP="00AC2D02">
      <w:pPr>
        <w:spacing w:after="0" w:line="240" w:lineRule="auto"/>
        <w:ind w:right="95"/>
        <w:jc w:val="both"/>
        <w:rPr>
          <w:rFonts w:ascii="Arial" w:hAnsi="Arial" w:cs="Arial"/>
          <w:bCs/>
          <w:sz w:val="24"/>
          <w:szCs w:val="24"/>
        </w:rPr>
      </w:pPr>
    </w:p>
    <w:p w14:paraId="4DD60398" w14:textId="291719C8" w:rsidR="00141FAD" w:rsidRPr="00DC0F81" w:rsidRDefault="00141FAD" w:rsidP="00DC0F81">
      <w:pPr>
        <w:pStyle w:val="ListParagraph"/>
        <w:numPr>
          <w:ilvl w:val="0"/>
          <w:numId w:val="40"/>
        </w:numPr>
        <w:ind w:right="95"/>
        <w:jc w:val="both"/>
        <w:rPr>
          <w:rFonts w:ascii="Arial" w:hAnsi="Arial" w:cs="Arial"/>
          <w:b/>
          <w:color w:val="990033"/>
        </w:rPr>
      </w:pPr>
      <w:r w:rsidRPr="00DC0F81">
        <w:rPr>
          <w:rFonts w:ascii="Arial" w:hAnsi="Arial" w:cs="Arial"/>
          <w:b/>
          <w:color w:val="990033"/>
        </w:rPr>
        <w:lastRenderedPageBreak/>
        <w:t xml:space="preserve">Three </w:t>
      </w:r>
      <w:r w:rsidR="00C1309B">
        <w:rPr>
          <w:rFonts w:ascii="Arial" w:hAnsi="Arial" w:cs="Arial"/>
          <w:b/>
          <w:color w:val="990033"/>
        </w:rPr>
        <w:t>Expectations</w:t>
      </w:r>
      <w:r w:rsidRPr="00DC0F81">
        <w:rPr>
          <w:rFonts w:ascii="Arial" w:hAnsi="Arial" w:cs="Arial"/>
          <w:b/>
          <w:color w:val="990033"/>
        </w:rPr>
        <w:t xml:space="preserve"> and Consistency</w:t>
      </w:r>
      <w:r w:rsidR="002978BC" w:rsidRPr="00DC0F81">
        <w:rPr>
          <w:rFonts w:ascii="Arial" w:hAnsi="Arial" w:cs="Arial"/>
          <w:b/>
          <w:color w:val="990033"/>
        </w:rPr>
        <w:t xml:space="preserve"> – ‘The Roby Park Way’</w:t>
      </w:r>
    </w:p>
    <w:p w14:paraId="7C1460A9" w14:textId="77777777" w:rsidR="00141FAD" w:rsidRDefault="00141FAD" w:rsidP="00141FAD">
      <w:pPr>
        <w:spacing w:after="0" w:line="240" w:lineRule="auto"/>
        <w:ind w:right="95"/>
        <w:jc w:val="both"/>
        <w:rPr>
          <w:rFonts w:ascii="Arial" w:hAnsi="Arial" w:cs="Arial"/>
          <w:bCs/>
          <w:sz w:val="24"/>
          <w:szCs w:val="24"/>
        </w:rPr>
      </w:pPr>
    </w:p>
    <w:p w14:paraId="2654CED6" w14:textId="7396D272" w:rsidR="00141FAD" w:rsidRPr="00141FAD" w:rsidRDefault="00141FAD" w:rsidP="00141FAD">
      <w:pPr>
        <w:spacing w:after="0" w:line="240" w:lineRule="auto"/>
        <w:ind w:right="95"/>
        <w:jc w:val="both"/>
        <w:rPr>
          <w:rFonts w:ascii="Arial" w:hAnsi="Arial" w:cs="Arial"/>
          <w:b/>
          <w:sz w:val="24"/>
          <w:szCs w:val="24"/>
        </w:rPr>
      </w:pPr>
      <w:r w:rsidRPr="00141FAD">
        <w:rPr>
          <w:rFonts w:ascii="Arial" w:hAnsi="Arial" w:cs="Arial"/>
          <w:b/>
          <w:sz w:val="24"/>
          <w:szCs w:val="24"/>
        </w:rPr>
        <w:t xml:space="preserve">Consistency in practice:  </w:t>
      </w:r>
    </w:p>
    <w:p w14:paraId="7D3213DA" w14:textId="1E8FC1CF" w:rsidR="00141FAD" w:rsidRDefault="00141FAD" w:rsidP="00141FAD">
      <w:pPr>
        <w:spacing w:after="0" w:line="240" w:lineRule="auto"/>
        <w:ind w:right="95"/>
        <w:jc w:val="both"/>
        <w:rPr>
          <w:rFonts w:ascii="Arial" w:hAnsi="Arial" w:cs="Arial"/>
          <w:bCs/>
          <w:sz w:val="24"/>
          <w:szCs w:val="24"/>
        </w:rPr>
      </w:pPr>
      <w:r w:rsidRPr="00141FAD">
        <w:rPr>
          <w:rFonts w:ascii="Arial" w:hAnsi="Arial" w:cs="Arial"/>
          <w:bCs/>
          <w:sz w:val="24"/>
          <w:szCs w:val="24"/>
        </w:rPr>
        <w:t xml:space="preserve">Consistency lies in the behaviour of adults and not simply in the application of procedure. A truly sustainable consistent approach does not come in a toolkit of strategies but in the whole school community having an agreed understanding of behaviour in the context of neuroscience.  The key is to develop a consistency that ripples through every interaction on behaviour. Where children feel heard and treated as valued individuals, they respect adults and accept their authority. Thrive is not an intervention, but a way of being.  </w:t>
      </w:r>
    </w:p>
    <w:p w14:paraId="4129F058" w14:textId="77777777" w:rsidR="00141FAD" w:rsidRDefault="00141FAD" w:rsidP="00141FAD">
      <w:pPr>
        <w:spacing w:after="0" w:line="240" w:lineRule="auto"/>
        <w:ind w:right="95"/>
        <w:jc w:val="both"/>
        <w:rPr>
          <w:rFonts w:ascii="Arial" w:hAnsi="Arial" w:cs="Arial"/>
          <w:bCs/>
          <w:sz w:val="24"/>
          <w:szCs w:val="24"/>
        </w:rPr>
      </w:pPr>
    </w:p>
    <w:p w14:paraId="6A217015" w14:textId="77777777" w:rsidR="00141FAD" w:rsidRPr="00141FAD" w:rsidRDefault="00141FAD" w:rsidP="00141FAD">
      <w:pPr>
        <w:spacing w:after="0" w:line="240" w:lineRule="auto"/>
        <w:ind w:right="95"/>
        <w:jc w:val="both"/>
        <w:rPr>
          <w:rFonts w:ascii="Arial" w:hAnsi="Arial" w:cs="Arial"/>
          <w:b/>
          <w:sz w:val="24"/>
          <w:szCs w:val="24"/>
        </w:rPr>
      </w:pPr>
      <w:r w:rsidRPr="00141FAD">
        <w:rPr>
          <w:rFonts w:ascii="Arial" w:hAnsi="Arial" w:cs="Arial"/>
          <w:b/>
          <w:sz w:val="24"/>
          <w:szCs w:val="24"/>
        </w:rPr>
        <w:t xml:space="preserve">How all members of staff behave: </w:t>
      </w:r>
    </w:p>
    <w:p w14:paraId="1FD5C413" w14:textId="6DEC56F5" w:rsidR="00141FAD" w:rsidRPr="00141FAD" w:rsidRDefault="00141FAD" w:rsidP="00141FAD">
      <w:pPr>
        <w:pStyle w:val="ListParagraph"/>
        <w:numPr>
          <w:ilvl w:val="0"/>
          <w:numId w:val="52"/>
        </w:numPr>
        <w:ind w:right="95"/>
        <w:jc w:val="both"/>
        <w:rPr>
          <w:rFonts w:ascii="Arial" w:hAnsi="Arial" w:cs="Arial"/>
          <w:bCs/>
        </w:rPr>
      </w:pPr>
      <w:r w:rsidRPr="00141FAD">
        <w:rPr>
          <w:rFonts w:ascii="Arial" w:hAnsi="Arial" w:cs="Arial"/>
          <w:bCs/>
        </w:rPr>
        <w:t xml:space="preserve">Positively  </w:t>
      </w:r>
    </w:p>
    <w:p w14:paraId="66CFDCB3" w14:textId="22F03F1F" w:rsidR="00141FAD" w:rsidRPr="00141FAD" w:rsidRDefault="00141FAD" w:rsidP="00141FAD">
      <w:pPr>
        <w:pStyle w:val="ListParagraph"/>
        <w:numPr>
          <w:ilvl w:val="0"/>
          <w:numId w:val="52"/>
        </w:numPr>
        <w:ind w:right="95"/>
        <w:jc w:val="both"/>
        <w:rPr>
          <w:rFonts w:ascii="Arial" w:hAnsi="Arial" w:cs="Arial"/>
          <w:bCs/>
        </w:rPr>
      </w:pPr>
      <w:r w:rsidRPr="00141FAD">
        <w:rPr>
          <w:rFonts w:ascii="Arial" w:hAnsi="Arial" w:cs="Arial"/>
          <w:bCs/>
        </w:rPr>
        <w:t xml:space="preserve">Calmly </w:t>
      </w:r>
    </w:p>
    <w:p w14:paraId="2C73E5F5" w14:textId="0257EBBE" w:rsidR="00141FAD" w:rsidRDefault="00141FAD" w:rsidP="00141FAD">
      <w:pPr>
        <w:pStyle w:val="ListParagraph"/>
        <w:numPr>
          <w:ilvl w:val="0"/>
          <w:numId w:val="52"/>
        </w:numPr>
        <w:ind w:right="95"/>
        <w:jc w:val="both"/>
        <w:rPr>
          <w:rFonts w:ascii="Arial" w:hAnsi="Arial" w:cs="Arial"/>
          <w:bCs/>
        </w:rPr>
      </w:pPr>
      <w:r w:rsidRPr="00141FAD">
        <w:rPr>
          <w:rFonts w:ascii="Arial" w:hAnsi="Arial" w:cs="Arial"/>
          <w:bCs/>
        </w:rPr>
        <w:t xml:space="preserve">Consistently  </w:t>
      </w:r>
    </w:p>
    <w:p w14:paraId="2C7F2404" w14:textId="77777777" w:rsidR="00141FAD" w:rsidRPr="00141FAD" w:rsidRDefault="00141FAD" w:rsidP="00141FAD">
      <w:pPr>
        <w:pStyle w:val="ListParagraph"/>
        <w:ind w:left="360" w:right="95"/>
        <w:jc w:val="both"/>
        <w:rPr>
          <w:rFonts w:ascii="Arial" w:hAnsi="Arial" w:cs="Arial"/>
          <w:bCs/>
        </w:rPr>
      </w:pPr>
    </w:p>
    <w:p w14:paraId="08C76E8B" w14:textId="1F890896" w:rsidR="00141FAD" w:rsidRPr="00141FAD" w:rsidRDefault="00141FAD" w:rsidP="00141FAD">
      <w:pPr>
        <w:spacing w:after="0" w:line="240" w:lineRule="auto"/>
        <w:ind w:right="95"/>
        <w:jc w:val="both"/>
        <w:rPr>
          <w:rFonts w:ascii="Arial" w:hAnsi="Arial" w:cs="Arial"/>
          <w:b/>
          <w:sz w:val="24"/>
          <w:szCs w:val="24"/>
        </w:rPr>
      </w:pPr>
      <w:r w:rsidRPr="00141FAD">
        <w:rPr>
          <w:rFonts w:ascii="Arial" w:hAnsi="Arial" w:cs="Arial"/>
          <w:b/>
          <w:sz w:val="24"/>
          <w:szCs w:val="24"/>
        </w:rPr>
        <w:t xml:space="preserve">Senior </w:t>
      </w:r>
      <w:r w:rsidR="002978BC">
        <w:rPr>
          <w:rFonts w:ascii="Arial" w:hAnsi="Arial" w:cs="Arial"/>
          <w:b/>
          <w:sz w:val="24"/>
          <w:szCs w:val="24"/>
        </w:rPr>
        <w:t>l</w:t>
      </w:r>
      <w:r w:rsidRPr="00141FAD">
        <w:rPr>
          <w:rFonts w:ascii="Arial" w:hAnsi="Arial" w:cs="Arial"/>
          <w:b/>
          <w:sz w:val="24"/>
          <w:szCs w:val="24"/>
        </w:rPr>
        <w:t xml:space="preserve">eaders will:  </w:t>
      </w:r>
    </w:p>
    <w:p w14:paraId="65E87DE5" w14:textId="77777777" w:rsidR="00141FAD" w:rsidRPr="00141FAD" w:rsidRDefault="00141FAD" w:rsidP="00141FAD">
      <w:pPr>
        <w:pStyle w:val="ListParagraph"/>
        <w:numPr>
          <w:ilvl w:val="0"/>
          <w:numId w:val="58"/>
        </w:numPr>
        <w:ind w:right="95"/>
        <w:jc w:val="both"/>
        <w:rPr>
          <w:rFonts w:ascii="Arial" w:hAnsi="Arial" w:cs="Arial"/>
          <w:bCs/>
        </w:rPr>
      </w:pPr>
      <w:r w:rsidRPr="00141FAD">
        <w:rPr>
          <w:rFonts w:ascii="Arial" w:hAnsi="Arial" w:cs="Arial"/>
          <w:bCs/>
        </w:rPr>
        <w:t xml:space="preserve">Be visible and positive    </w:t>
      </w:r>
    </w:p>
    <w:p w14:paraId="2332AB43" w14:textId="77777777" w:rsidR="00141FAD" w:rsidRPr="00141FAD" w:rsidRDefault="00141FAD" w:rsidP="00141FAD">
      <w:pPr>
        <w:pStyle w:val="ListParagraph"/>
        <w:numPr>
          <w:ilvl w:val="0"/>
          <w:numId w:val="58"/>
        </w:numPr>
        <w:ind w:right="95"/>
        <w:jc w:val="both"/>
        <w:rPr>
          <w:rFonts w:ascii="Arial" w:hAnsi="Arial" w:cs="Arial"/>
          <w:bCs/>
        </w:rPr>
      </w:pPr>
      <w:r w:rsidRPr="00141FAD">
        <w:rPr>
          <w:rFonts w:ascii="Arial" w:hAnsi="Arial" w:cs="Arial"/>
          <w:bCs/>
        </w:rPr>
        <w:t xml:space="preserve">Be visible at transition times   </w:t>
      </w:r>
    </w:p>
    <w:p w14:paraId="69E0E07C" w14:textId="45C6A0D0" w:rsidR="00141FAD" w:rsidRPr="00141FAD" w:rsidRDefault="00141FAD" w:rsidP="00141FAD">
      <w:pPr>
        <w:pStyle w:val="ListParagraph"/>
        <w:numPr>
          <w:ilvl w:val="0"/>
          <w:numId w:val="58"/>
        </w:numPr>
        <w:ind w:right="95"/>
        <w:jc w:val="both"/>
        <w:rPr>
          <w:rFonts w:ascii="Arial" w:hAnsi="Arial" w:cs="Arial"/>
          <w:bCs/>
        </w:rPr>
      </w:pPr>
      <w:r w:rsidRPr="00141FAD">
        <w:rPr>
          <w:rFonts w:ascii="Arial" w:hAnsi="Arial" w:cs="Arial"/>
          <w:bCs/>
        </w:rPr>
        <w:t xml:space="preserve">Engage in learning time and wellbeing walks to see behaviour, provide support and coach and model expectations  </w:t>
      </w:r>
    </w:p>
    <w:p w14:paraId="7310E942" w14:textId="77777777" w:rsidR="00141FAD" w:rsidRPr="00141FAD" w:rsidRDefault="00141FAD" w:rsidP="00141FAD">
      <w:pPr>
        <w:pStyle w:val="ListParagraph"/>
        <w:numPr>
          <w:ilvl w:val="0"/>
          <w:numId w:val="58"/>
        </w:numPr>
        <w:ind w:right="95"/>
        <w:jc w:val="both"/>
        <w:rPr>
          <w:rFonts w:ascii="Arial" w:hAnsi="Arial" w:cs="Arial"/>
          <w:bCs/>
        </w:rPr>
      </w:pPr>
      <w:r w:rsidRPr="00141FAD">
        <w:rPr>
          <w:rFonts w:ascii="Arial" w:hAnsi="Arial" w:cs="Arial"/>
          <w:bCs/>
        </w:rPr>
        <w:t xml:space="preserve">Drop into classrooms to catch children being positive  </w:t>
      </w:r>
    </w:p>
    <w:p w14:paraId="6AD17E9D" w14:textId="77777777" w:rsidR="00141FAD" w:rsidRPr="00141FAD" w:rsidRDefault="00141FAD" w:rsidP="00141FAD">
      <w:pPr>
        <w:pStyle w:val="ListParagraph"/>
        <w:numPr>
          <w:ilvl w:val="0"/>
          <w:numId w:val="58"/>
        </w:numPr>
        <w:ind w:right="95"/>
        <w:jc w:val="both"/>
        <w:rPr>
          <w:rFonts w:ascii="Arial" w:hAnsi="Arial" w:cs="Arial"/>
          <w:bCs/>
        </w:rPr>
      </w:pPr>
      <w:r w:rsidRPr="00141FAD">
        <w:rPr>
          <w:rFonts w:ascii="Arial" w:hAnsi="Arial" w:cs="Arial"/>
          <w:bCs/>
        </w:rPr>
        <w:t xml:space="preserve">Ensure restorative conversations take place  </w:t>
      </w:r>
    </w:p>
    <w:p w14:paraId="25F37B21" w14:textId="5B43F855" w:rsidR="00141FAD" w:rsidRDefault="00141FAD" w:rsidP="00141FAD">
      <w:pPr>
        <w:pStyle w:val="ListParagraph"/>
        <w:numPr>
          <w:ilvl w:val="0"/>
          <w:numId w:val="58"/>
        </w:numPr>
        <w:ind w:right="95"/>
        <w:jc w:val="both"/>
        <w:rPr>
          <w:rFonts w:ascii="Arial" w:hAnsi="Arial" w:cs="Arial"/>
          <w:bCs/>
        </w:rPr>
      </w:pPr>
      <w:r w:rsidRPr="00141FAD">
        <w:rPr>
          <w:rFonts w:ascii="Arial" w:hAnsi="Arial" w:cs="Arial"/>
          <w:bCs/>
        </w:rPr>
        <w:t>Provide breathing space for children when required</w:t>
      </w:r>
    </w:p>
    <w:p w14:paraId="1E27DAC7" w14:textId="77777777" w:rsidR="00141FAD" w:rsidRPr="00141FAD" w:rsidRDefault="00141FAD" w:rsidP="00141FAD">
      <w:pPr>
        <w:pStyle w:val="ListParagraph"/>
        <w:ind w:left="360" w:right="95"/>
        <w:jc w:val="both"/>
        <w:rPr>
          <w:rFonts w:ascii="Arial" w:hAnsi="Arial" w:cs="Arial"/>
          <w:bCs/>
        </w:rPr>
      </w:pPr>
    </w:p>
    <w:p w14:paraId="2A58BF62" w14:textId="77777777" w:rsidR="00141FAD" w:rsidRPr="00141FAD" w:rsidRDefault="00141FAD" w:rsidP="00141FAD">
      <w:pPr>
        <w:spacing w:after="0" w:line="240" w:lineRule="auto"/>
        <w:ind w:right="95"/>
        <w:jc w:val="both"/>
        <w:rPr>
          <w:rFonts w:ascii="Arial" w:hAnsi="Arial" w:cs="Arial"/>
          <w:b/>
          <w:sz w:val="24"/>
          <w:szCs w:val="24"/>
        </w:rPr>
      </w:pPr>
      <w:r w:rsidRPr="00141FAD">
        <w:rPr>
          <w:rFonts w:ascii="Arial" w:hAnsi="Arial" w:cs="Arial"/>
          <w:b/>
          <w:sz w:val="24"/>
          <w:szCs w:val="24"/>
        </w:rPr>
        <w:t xml:space="preserve">All staff every day will:  </w:t>
      </w:r>
    </w:p>
    <w:p w14:paraId="29B2D7D6" w14:textId="3EF621F3" w:rsidR="00141FAD" w:rsidRPr="00141FAD" w:rsidRDefault="00141FAD" w:rsidP="00141FAD">
      <w:pPr>
        <w:pStyle w:val="ListParagraph"/>
        <w:numPr>
          <w:ilvl w:val="0"/>
          <w:numId w:val="54"/>
        </w:numPr>
        <w:ind w:right="95"/>
        <w:jc w:val="both"/>
        <w:rPr>
          <w:rFonts w:ascii="Arial" w:hAnsi="Arial" w:cs="Arial"/>
          <w:bCs/>
        </w:rPr>
      </w:pPr>
      <w:r w:rsidRPr="00141FAD">
        <w:rPr>
          <w:rFonts w:ascii="Arial" w:hAnsi="Arial" w:cs="Arial"/>
          <w:bCs/>
        </w:rPr>
        <w:t xml:space="preserve">Promote a positive culture   </w:t>
      </w:r>
    </w:p>
    <w:p w14:paraId="4D0F0049" w14:textId="72D6E002" w:rsidR="00141FAD" w:rsidRPr="00141FAD" w:rsidRDefault="00141FAD" w:rsidP="00141FAD">
      <w:pPr>
        <w:pStyle w:val="ListParagraph"/>
        <w:numPr>
          <w:ilvl w:val="0"/>
          <w:numId w:val="54"/>
        </w:numPr>
        <w:ind w:right="95"/>
        <w:jc w:val="both"/>
        <w:rPr>
          <w:rFonts w:ascii="Arial" w:hAnsi="Arial" w:cs="Arial"/>
          <w:bCs/>
        </w:rPr>
      </w:pPr>
      <w:r w:rsidRPr="00141FAD">
        <w:rPr>
          <w:rFonts w:ascii="Arial" w:hAnsi="Arial" w:cs="Arial"/>
          <w:bCs/>
        </w:rPr>
        <w:t xml:space="preserve">Provide early intervention to support children’s behaviour (see behaviour step)  </w:t>
      </w:r>
    </w:p>
    <w:p w14:paraId="118CFA0D" w14:textId="0C27A35C" w:rsidR="00141FAD" w:rsidRPr="00141FAD" w:rsidRDefault="00141FAD" w:rsidP="00141FAD">
      <w:pPr>
        <w:pStyle w:val="ListParagraph"/>
        <w:numPr>
          <w:ilvl w:val="0"/>
          <w:numId w:val="54"/>
        </w:numPr>
        <w:ind w:right="95"/>
        <w:jc w:val="both"/>
        <w:rPr>
          <w:rFonts w:ascii="Arial" w:hAnsi="Arial" w:cs="Arial"/>
          <w:bCs/>
        </w:rPr>
      </w:pPr>
      <w:r w:rsidRPr="00141FAD">
        <w:rPr>
          <w:rFonts w:ascii="Arial" w:hAnsi="Arial" w:cs="Arial"/>
          <w:bCs/>
        </w:rPr>
        <w:t xml:space="preserve">Use VRFs (see Appendix </w:t>
      </w:r>
      <w:r>
        <w:rPr>
          <w:rFonts w:ascii="Arial" w:hAnsi="Arial" w:cs="Arial"/>
          <w:bCs/>
        </w:rPr>
        <w:t>2</w:t>
      </w:r>
      <w:r w:rsidRPr="00141FAD">
        <w:rPr>
          <w:rFonts w:ascii="Arial" w:hAnsi="Arial" w:cs="Arial"/>
          <w:bCs/>
        </w:rPr>
        <w:t xml:space="preserve">)  </w:t>
      </w:r>
      <w:r w:rsidRPr="00141FAD">
        <w:rPr>
          <w:rFonts w:ascii="Arial" w:hAnsi="Arial" w:cs="Arial"/>
          <w:bCs/>
        </w:rPr>
        <w:tab/>
        <w:t xml:space="preserve"> </w:t>
      </w:r>
    </w:p>
    <w:p w14:paraId="6861737A" w14:textId="50331321" w:rsidR="00141FAD" w:rsidRPr="00141FAD" w:rsidRDefault="00141FAD" w:rsidP="00141FAD">
      <w:pPr>
        <w:pStyle w:val="ListParagraph"/>
        <w:numPr>
          <w:ilvl w:val="0"/>
          <w:numId w:val="54"/>
        </w:numPr>
        <w:ind w:right="95"/>
        <w:jc w:val="both"/>
        <w:rPr>
          <w:rFonts w:ascii="Arial" w:hAnsi="Arial" w:cs="Arial"/>
          <w:bCs/>
        </w:rPr>
      </w:pPr>
      <w:r w:rsidRPr="00141FAD">
        <w:rPr>
          <w:rFonts w:ascii="Arial" w:hAnsi="Arial" w:cs="Arial"/>
          <w:bCs/>
        </w:rPr>
        <w:t xml:space="preserve">Use PACE (see appendix </w:t>
      </w:r>
      <w:r>
        <w:rPr>
          <w:rFonts w:ascii="Arial" w:hAnsi="Arial" w:cs="Arial"/>
          <w:bCs/>
        </w:rPr>
        <w:t>4</w:t>
      </w:r>
      <w:r w:rsidRPr="00141FAD">
        <w:rPr>
          <w:rFonts w:ascii="Arial" w:hAnsi="Arial" w:cs="Arial"/>
          <w:bCs/>
        </w:rPr>
        <w:t xml:space="preserve">)  </w:t>
      </w:r>
    </w:p>
    <w:p w14:paraId="7D97F658" w14:textId="6CC7A9AA" w:rsidR="00141FAD" w:rsidRDefault="00141FAD" w:rsidP="00141FAD">
      <w:pPr>
        <w:pStyle w:val="ListParagraph"/>
        <w:numPr>
          <w:ilvl w:val="0"/>
          <w:numId w:val="54"/>
        </w:numPr>
        <w:ind w:right="95"/>
        <w:jc w:val="both"/>
        <w:rPr>
          <w:rFonts w:ascii="Arial" w:hAnsi="Arial" w:cs="Arial"/>
          <w:bCs/>
        </w:rPr>
      </w:pPr>
      <w:r w:rsidRPr="00141FAD">
        <w:rPr>
          <w:rFonts w:ascii="Arial" w:hAnsi="Arial" w:cs="Arial"/>
          <w:bCs/>
        </w:rPr>
        <w:t xml:space="preserve">Use our listening code ‘Give me 5’  </w:t>
      </w:r>
    </w:p>
    <w:p w14:paraId="6DDAECB6" w14:textId="77777777" w:rsidR="00141FAD" w:rsidRPr="00141FAD" w:rsidRDefault="00141FAD" w:rsidP="00141FAD">
      <w:pPr>
        <w:spacing w:after="0"/>
        <w:ind w:right="95"/>
        <w:jc w:val="both"/>
        <w:rPr>
          <w:rFonts w:ascii="Arial" w:hAnsi="Arial" w:cs="Arial"/>
          <w:bCs/>
          <w:sz w:val="24"/>
          <w:szCs w:val="24"/>
        </w:rPr>
      </w:pPr>
    </w:p>
    <w:p w14:paraId="3B7FE4D0" w14:textId="77777777" w:rsidR="00141FAD" w:rsidRPr="00141FAD" w:rsidRDefault="00141FAD" w:rsidP="00141FAD">
      <w:pPr>
        <w:spacing w:after="0"/>
        <w:ind w:right="95"/>
        <w:jc w:val="both"/>
        <w:rPr>
          <w:rFonts w:ascii="Arial" w:hAnsi="Arial" w:cs="Arial"/>
          <w:b/>
          <w:sz w:val="24"/>
          <w:szCs w:val="24"/>
        </w:rPr>
      </w:pPr>
      <w:r w:rsidRPr="00141FAD">
        <w:rPr>
          <w:rFonts w:ascii="Arial" w:hAnsi="Arial" w:cs="Arial"/>
          <w:b/>
          <w:sz w:val="24"/>
          <w:szCs w:val="24"/>
        </w:rPr>
        <w:t xml:space="preserve">Staff every day will:  </w:t>
      </w:r>
    </w:p>
    <w:p w14:paraId="3479C399" w14:textId="01D6C21F" w:rsidR="00141FAD" w:rsidRPr="00141FAD" w:rsidRDefault="00141FAD" w:rsidP="00141FAD">
      <w:pPr>
        <w:pStyle w:val="ListParagraph"/>
        <w:numPr>
          <w:ilvl w:val="0"/>
          <w:numId w:val="56"/>
        </w:numPr>
        <w:ind w:right="95"/>
        <w:jc w:val="both"/>
        <w:rPr>
          <w:rFonts w:ascii="Arial" w:hAnsi="Arial" w:cs="Arial"/>
          <w:bCs/>
        </w:rPr>
      </w:pPr>
      <w:r w:rsidRPr="00141FAD">
        <w:rPr>
          <w:rFonts w:ascii="Arial" w:hAnsi="Arial" w:cs="Arial"/>
          <w:bCs/>
        </w:rPr>
        <w:t>Greet every child at the classroom door at the start of the day and at the start of the lesson following play and lunchtime</w:t>
      </w:r>
      <w:r>
        <w:rPr>
          <w:rFonts w:ascii="Arial" w:hAnsi="Arial" w:cs="Arial"/>
          <w:bCs/>
        </w:rPr>
        <w:t>.</w:t>
      </w:r>
    </w:p>
    <w:p w14:paraId="3E519BB9" w14:textId="51BC05AE" w:rsidR="00141FAD" w:rsidRPr="00141FAD" w:rsidRDefault="00141FAD" w:rsidP="00141FAD">
      <w:pPr>
        <w:pStyle w:val="ListParagraph"/>
        <w:numPr>
          <w:ilvl w:val="0"/>
          <w:numId w:val="56"/>
        </w:numPr>
        <w:ind w:right="95"/>
        <w:jc w:val="both"/>
        <w:rPr>
          <w:rFonts w:ascii="Arial" w:hAnsi="Arial" w:cs="Arial"/>
          <w:bCs/>
        </w:rPr>
      </w:pPr>
      <w:r w:rsidRPr="00141FAD">
        <w:rPr>
          <w:rFonts w:ascii="Arial" w:hAnsi="Arial" w:cs="Arial"/>
          <w:bCs/>
        </w:rPr>
        <w:t xml:space="preserve">Be responsible for the consistent awarding of recognition in their classroom. </w:t>
      </w:r>
    </w:p>
    <w:p w14:paraId="5BCFEB90" w14:textId="13561C47" w:rsidR="00141FAD" w:rsidRPr="00141FAD" w:rsidRDefault="00141FAD" w:rsidP="00141FAD">
      <w:pPr>
        <w:pStyle w:val="ListParagraph"/>
        <w:numPr>
          <w:ilvl w:val="0"/>
          <w:numId w:val="56"/>
        </w:numPr>
        <w:ind w:right="95"/>
        <w:jc w:val="both"/>
        <w:rPr>
          <w:rFonts w:ascii="Arial" w:hAnsi="Arial" w:cs="Arial"/>
          <w:bCs/>
        </w:rPr>
      </w:pPr>
      <w:r w:rsidRPr="00141FAD">
        <w:rPr>
          <w:rFonts w:ascii="Arial" w:hAnsi="Arial" w:cs="Arial"/>
          <w:bCs/>
        </w:rPr>
        <w:t>Practice VRF’s, PACE and 3Rs</w:t>
      </w:r>
      <w:r>
        <w:rPr>
          <w:rFonts w:ascii="Arial" w:hAnsi="Arial" w:cs="Arial"/>
          <w:bCs/>
        </w:rPr>
        <w:t>.</w:t>
      </w:r>
    </w:p>
    <w:p w14:paraId="1DC415E1" w14:textId="7F8A5CE0" w:rsidR="00141FAD" w:rsidRDefault="00141FAD" w:rsidP="00141FAD">
      <w:pPr>
        <w:pStyle w:val="ListParagraph"/>
        <w:numPr>
          <w:ilvl w:val="0"/>
          <w:numId w:val="56"/>
        </w:numPr>
        <w:ind w:right="95"/>
        <w:jc w:val="both"/>
        <w:rPr>
          <w:rFonts w:ascii="Arial" w:hAnsi="Arial" w:cs="Arial"/>
          <w:bCs/>
        </w:rPr>
      </w:pPr>
      <w:r w:rsidRPr="00141FAD">
        <w:rPr>
          <w:rFonts w:ascii="Arial" w:hAnsi="Arial" w:cs="Arial"/>
          <w:bCs/>
        </w:rPr>
        <w:t>Take responsibility for their own learning</w:t>
      </w:r>
      <w:r>
        <w:rPr>
          <w:rFonts w:ascii="Arial" w:hAnsi="Arial" w:cs="Arial"/>
          <w:bCs/>
        </w:rPr>
        <w:t>.</w:t>
      </w:r>
    </w:p>
    <w:p w14:paraId="5058DD00" w14:textId="77777777" w:rsidR="00141FAD" w:rsidRDefault="00141FAD" w:rsidP="00141FAD">
      <w:pPr>
        <w:ind w:right="95"/>
        <w:jc w:val="both"/>
        <w:rPr>
          <w:rFonts w:ascii="Arial" w:hAnsi="Arial" w:cs="Arial"/>
          <w:bCs/>
        </w:rPr>
      </w:pPr>
    </w:p>
    <w:p w14:paraId="2FE7ECB7" w14:textId="701421F4" w:rsidR="00141FAD" w:rsidRPr="00141FAD" w:rsidRDefault="00141FAD" w:rsidP="00141FAD">
      <w:pPr>
        <w:spacing w:after="0"/>
        <w:ind w:right="95"/>
        <w:jc w:val="both"/>
        <w:rPr>
          <w:rFonts w:ascii="Arial" w:hAnsi="Arial" w:cs="Arial"/>
          <w:b/>
          <w:sz w:val="24"/>
          <w:szCs w:val="24"/>
        </w:rPr>
      </w:pPr>
      <w:r w:rsidRPr="00141FAD">
        <w:rPr>
          <w:rFonts w:ascii="Arial" w:hAnsi="Arial" w:cs="Arial"/>
          <w:b/>
          <w:sz w:val="24"/>
          <w:szCs w:val="24"/>
        </w:rPr>
        <w:t xml:space="preserve">We communicate behaviour through:  </w:t>
      </w:r>
    </w:p>
    <w:p w14:paraId="6F7101F1" w14:textId="428651FC" w:rsidR="00141FAD" w:rsidRPr="00141FAD" w:rsidRDefault="00141FAD" w:rsidP="00141FAD">
      <w:pPr>
        <w:pStyle w:val="ListParagraph"/>
        <w:numPr>
          <w:ilvl w:val="0"/>
          <w:numId w:val="60"/>
        </w:numPr>
        <w:ind w:right="95"/>
        <w:jc w:val="both"/>
        <w:rPr>
          <w:rFonts w:ascii="Arial" w:hAnsi="Arial" w:cs="Arial"/>
          <w:bCs/>
        </w:rPr>
      </w:pPr>
      <w:r w:rsidRPr="00141FAD">
        <w:rPr>
          <w:rFonts w:ascii="Arial" w:hAnsi="Arial" w:cs="Arial"/>
          <w:bCs/>
        </w:rPr>
        <w:t>Recognition boards</w:t>
      </w:r>
    </w:p>
    <w:p w14:paraId="5D64761B" w14:textId="1DA75F49" w:rsidR="00141FAD" w:rsidRPr="00141FAD" w:rsidRDefault="00141FAD" w:rsidP="00141FAD">
      <w:pPr>
        <w:pStyle w:val="ListParagraph"/>
        <w:numPr>
          <w:ilvl w:val="0"/>
          <w:numId w:val="60"/>
        </w:numPr>
        <w:ind w:right="95"/>
        <w:jc w:val="both"/>
        <w:rPr>
          <w:rFonts w:ascii="Arial" w:hAnsi="Arial" w:cs="Arial"/>
          <w:bCs/>
        </w:rPr>
      </w:pPr>
      <w:r w:rsidRPr="00141FAD">
        <w:rPr>
          <w:rFonts w:ascii="Arial" w:hAnsi="Arial" w:cs="Arial"/>
          <w:bCs/>
        </w:rPr>
        <w:t xml:space="preserve">Behaviour </w:t>
      </w:r>
      <w:proofErr w:type="gramStart"/>
      <w:r w:rsidRPr="00141FAD">
        <w:rPr>
          <w:rFonts w:ascii="Arial" w:hAnsi="Arial" w:cs="Arial"/>
          <w:bCs/>
        </w:rPr>
        <w:t>shout</w:t>
      </w:r>
      <w:proofErr w:type="gramEnd"/>
      <w:r w:rsidRPr="00141FAD">
        <w:rPr>
          <w:rFonts w:ascii="Arial" w:hAnsi="Arial" w:cs="Arial"/>
          <w:bCs/>
        </w:rPr>
        <w:t xml:space="preserve"> out cards sent home</w:t>
      </w:r>
    </w:p>
    <w:p w14:paraId="7213D7E0" w14:textId="1831C2C5" w:rsidR="00141FAD" w:rsidRPr="00141FAD" w:rsidRDefault="00141FAD" w:rsidP="00141FAD">
      <w:pPr>
        <w:pStyle w:val="ListParagraph"/>
        <w:numPr>
          <w:ilvl w:val="0"/>
          <w:numId w:val="60"/>
        </w:numPr>
        <w:ind w:right="95"/>
        <w:jc w:val="both"/>
        <w:rPr>
          <w:rFonts w:ascii="Arial" w:hAnsi="Arial" w:cs="Arial"/>
          <w:bCs/>
        </w:rPr>
      </w:pPr>
      <w:r w:rsidRPr="00141FAD">
        <w:rPr>
          <w:rFonts w:ascii="Arial" w:hAnsi="Arial" w:cs="Arial"/>
          <w:bCs/>
        </w:rPr>
        <w:t xml:space="preserve">Behaviour </w:t>
      </w:r>
      <w:proofErr w:type="gramStart"/>
      <w:r w:rsidRPr="00141FAD">
        <w:rPr>
          <w:rFonts w:ascii="Arial" w:hAnsi="Arial" w:cs="Arial"/>
          <w:bCs/>
        </w:rPr>
        <w:t>shout</w:t>
      </w:r>
      <w:proofErr w:type="gramEnd"/>
      <w:r w:rsidRPr="00141FAD">
        <w:rPr>
          <w:rFonts w:ascii="Arial" w:hAnsi="Arial" w:cs="Arial"/>
          <w:bCs/>
        </w:rPr>
        <w:t xml:space="preserve"> out in app messages sent to parents/carers</w:t>
      </w:r>
    </w:p>
    <w:p w14:paraId="7E4DA60E" w14:textId="4D1C5E6A" w:rsidR="00141FAD" w:rsidRDefault="00141FAD" w:rsidP="00141FAD">
      <w:pPr>
        <w:pStyle w:val="ListParagraph"/>
        <w:numPr>
          <w:ilvl w:val="0"/>
          <w:numId w:val="60"/>
        </w:numPr>
        <w:ind w:right="95"/>
        <w:jc w:val="both"/>
        <w:rPr>
          <w:rFonts w:ascii="Arial" w:hAnsi="Arial" w:cs="Arial"/>
          <w:bCs/>
        </w:rPr>
      </w:pPr>
      <w:r w:rsidRPr="00141FAD">
        <w:rPr>
          <w:rFonts w:ascii="Arial" w:hAnsi="Arial" w:cs="Arial"/>
          <w:bCs/>
        </w:rPr>
        <w:t xml:space="preserve">Weekly </w:t>
      </w:r>
      <w:r>
        <w:rPr>
          <w:rFonts w:ascii="Arial" w:hAnsi="Arial" w:cs="Arial"/>
          <w:bCs/>
        </w:rPr>
        <w:t xml:space="preserve">learning hero </w:t>
      </w:r>
      <w:r w:rsidRPr="00141FAD">
        <w:rPr>
          <w:rFonts w:ascii="Arial" w:hAnsi="Arial" w:cs="Arial"/>
          <w:bCs/>
        </w:rPr>
        <w:t>certificates</w:t>
      </w:r>
    </w:p>
    <w:p w14:paraId="5AA7B944" w14:textId="321DF1C9" w:rsidR="00141FAD" w:rsidRDefault="00141FAD" w:rsidP="00141FAD">
      <w:pPr>
        <w:pStyle w:val="ListParagraph"/>
        <w:numPr>
          <w:ilvl w:val="0"/>
          <w:numId w:val="60"/>
        </w:numPr>
        <w:ind w:right="95"/>
        <w:jc w:val="both"/>
        <w:rPr>
          <w:rFonts w:ascii="Arial" w:hAnsi="Arial" w:cs="Arial"/>
          <w:bCs/>
        </w:rPr>
      </w:pPr>
      <w:r>
        <w:rPr>
          <w:rFonts w:ascii="Arial" w:hAnsi="Arial" w:cs="Arial"/>
          <w:bCs/>
        </w:rPr>
        <w:t>Headteacher awards</w:t>
      </w:r>
    </w:p>
    <w:p w14:paraId="1B8257B2" w14:textId="57D0F61B" w:rsidR="00141FAD" w:rsidRDefault="00141FAD" w:rsidP="00141FAD">
      <w:pPr>
        <w:pStyle w:val="ListParagraph"/>
        <w:numPr>
          <w:ilvl w:val="0"/>
          <w:numId w:val="60"/>
        </w:numPr>
        <w:ind w:right="95"/>
        <w:jc w:val="both"/>
        <w:rPr>
          <w:rFonts w:ascii="Arial" w:hAnsi="Arial" w:cs="Arial"/>
          <w:bCs/>
        </w:rPr>
      </w:pPr>
      <w:r>
        <w:rPr>
          <w:rFonts w:ascii="Arial" w:hAnsi="Arial" w:cs="Arial"/>
          <w:bCs/>
        </w:rPr>
        <w:t>Deputy Headteacher awards</w:t>
      </w:r>
    </w:p>
    <w:p w14:paraId="37F2A694" w14:textId="5D7BC55F" w:rsidR="00141FAD" w:rsidRDefault="00141FAD" w:rsidP="00141FAD">
      <w:pPr>
        <w:pStyle w:val="ListParagraph"/>
        <w:numPr>
          <w:ilvl w:val="0"/>
          <w:numId w:val="60"/>
        </w:numPr>
        <w:ind w:right="95"/>
        <w:jc w:val="both"/>
        <w:rPr>
          <w:rFonts w:ascii="Arial" w:hAnsi="Arial" w:cs="Arial"/>
          <w:bCs/>
        </w:rPr>
      </w:pPr>
      <w:r>
        <w:rPr>
          <w:rFonts w:ascii="Arial" w:hAnsi="Arial" w:cs="Arial"/>
          <w:bCs/>
        </w:rPr>
        <w:t>Kindness awards</w:t>
      </w:r>
    </w:p>
    <w:p w14:paraId="3AA8DB4F" w14:textId="7EEA8420" w:rsidR="00141FAD" w:rsidRPr="00141FAD" w:rsidRDefault="00141FAD" w:rsidP="00141FAD">
      <w:pPr>
        <w:pStyle w:val="ListParagraph"/>
        <w:numPr>
          <w:ilvl w:val="0"/>
          <w:numId w:val="60"/>
        </w:numPr>
        <w:ind w:right="95"/>
        <w:jc w:val="both"/>
        <w:rPr>
          <w:rFonts w:ascii="Arial" w:hAnsi="Arial" w:cs="Arial"/>
          <w:bCs/>
        </w:rPr>
      </w:pPr>
      <w:r>
        <w:rPr>
          <w:rFonts w:ascii="Arial" w:hAnsi="Arial" w:cs="Arial"/>
          <w:bCs/>
        </w:rPr>
        <w:t>Pupil of the Year certificates</w:t>
      </w:r>
    </w:p>
    <w:p w14:paraId="03E866B1" w14:textId="5A01DDB2" w:rsidR="00141FAD" w:rsidRPr="00141FAD" w:rsidRDefault="00141FAD" w:rsidP="00141FAD">
      <w:pPr>
        <w:pStyle w:val="ListParagraph"/>
        <w:numPr>
          <w:ilvl w:val="0"/>
          <w:numId w:val="60"/>
        </w:numPr>
        <w:ind w:right="95"/>
        <w:jc w:val="both"/>
        <w:rPr>
          <w:rFonts w:ascii="Arial" w:hAnsi="Arial" w:cs="Arial"/>
          <w:bCs/>
        </w:rPr>
      </w:pPr>
      <w:r w:rsidRPr="00141FAD">
        <w:rPr>
          <w:rFonts w:ascii="Arial" w:hAnsi="Arial" w:cs="Arial"/>
          <w:bCs/>
        </w:rPr>
        <w:lastRenderedPageBreak/>
        <w:t xml:space="preserve">Celebration </w:t>
      </w:r>
      <w:r>
        <w:rPr>
          <w:rFonts w:ascii="Arial" w:hAnsi="Arial" w:cs="Arial"/>
          <w:bCs/>
        </w:rPr>
        <w:t>a</w:t>
      </w:r>
      <w:r w:rsidRPr="00141FAD">
        <w:rPr>
          <w:rFonts w:ascii="Arial" w:hAnsi="Arial" w:cs="Arial"/>
          <w:bCs/>
        </w:rPr>
        <w:t>ssemblies</w:t>
      </w:r>
    </w:p>
    <w:p w14:paraId="05B854AB" w14:textId="1EAF6014" w:rsidR="00141FAD" w:rsidRPr="00141FAD" w:rsidRDefault="00141FAD" w:rsidP="00141FAD">
      <w:pPr>
        <w:pStyle w:val="ListParagraph"/>
        <w:numPr>
          <w:ilvl w:val="0"/>
          <w:numId w:val="60"/>
        </w:numPr>
        <w:ind w:right="95"/>
        <w:jc w:val="both"/>
        <w:rPr>
          <w:rFonts w:ascii="Arial" w:hAnsi="Arial" w:cs="Arial"/>
          <w:bCs/>
        </w:rPr>
      </w:pPr>
      <w:r w:rsidRPr="00141FAD">
        <w:rPr>
          <w:rFonts w:ascii="Arial" w:hAnsi="Arial" w:cs="Arial"/>
          <w:bCs/>
        </w:rPr>
        <w:t>Whole school recognition board in the hall</w:t>
      </w:r>
      <w:r>
        <w:rPr>
          <w:rFonts w:ascii="Arial" w:hAnsi="Arial" w:cs="Arial"/>
          <w:bCs/>
        </w:rPr>
        <w:t xml:space="preserve"> for those who go above and beyond</w:t>
      </w:r>
    </w:p>
    <w:p w14:paraId="0B94D8B9" w14:textId="15BA2F3E" w:rsidR="00141FAD" w:rsidRPr="00141FAD" w:rsidRDefault="00141FAD" w:rsidP="00141FAD">
      <w:pPr>
        <w:pStyle w:val="ListParagraph"/>
        <w:numPr>
          <w:ilvl w:val="0"/>
          <w:numId w:val="60"/>
        </w:numPr>
        <w:ind w:right="95"/>
        <w:jc w:val="both"/>
        <w:rPr>
          <w:rFonts w:ascii="Arial" w:hAnsi="Arial" w:cs="Arial"/>
          <w:bCs/>
        </w:rPr>
      </w:pPr>
      <w:r w:rsidRPr="00141FAD">
        <w:rPr>
          <w:rFonts w:ascii="Arial" w:hAnsi="Arial" w:cs="Arial"/>
          <w:bCs/>
        </w:rPr>
        <w:t xml:space="preserve">Newsletters </w:t>
      </w:r>
    </w:p>
    <w:p w14:paraId="09C1C4CB" w14:textId="366406B7" w:rsidR="00141FAD" w:rsidRDefault="00141FAD" w:rsidP="00141FAD">
      <w:pPr>
        <w:pStyle w:val="ListParagraph"/>
        <w:numPr>
          <w:ilvl w:val="0"/>
          <w:numId w:val="60"/>
        </w:numPr>
        <w:ind w:right="95"/>
        <w:jc w:val="both"/>
        <w:rPr>
          <w:rFonts w:ascii="Arial" w:hAnsi="Arial" w:cs="Arial"/>
          <w:bCs/>
        </w:rPr>
      </w:pPr>
      <w:r w:rsidRPr="00141FAD">
        <w:rPr>
          <w:rFonts w:ascii="Arial" w:hAnsi="Arial" w:cs="Arial"/>
          <w:bCs/>
        </w:rPr>
        <w:t>Social media posts</w:t>
      </w:r>
    </w:p>
    <w:p w14:paraId="05E8B525" w14:textId="77777777" w:rsidR="00141FAD" w:rsidRDefault="00141FAD" w:rsidP="00141FAD">
      <w:pPr>
        <w:ind w:right="95"/>
        <w:jc w:val="both"/>
        <w:rPr>
          <w:rFonts w:ascii="Arial" w:hAnsi="Arial" w:cs="Arial"/>
          <w:bCs/>
        </w:rPr>
      </w:pPr>
    </w:p>
    <w:p w14:paraId="34A56366" w14:textId="6A6A2B5C" w:rsidR="00141FAD" w:rsidRPr="00141FAD" w:rsidRDefault="00141FAD" w:rsidP="00141FAD">
      <w:pPr>
        <w:spacing w:after="0" w:line="240" w:lineRule="auto"/>
        <w:ind w:right="95"/>
        <w:jc w:val="both"/>
        <w:rPr>
          <w:rFonts w:ascii="Arial" w:hAnsi="Arial" w:cs="Arial"/>
          <w:b/>
          <w:sz w:val="24"/>
          <w:szCs w:val="24"/>
        </w:rPr>
      </w:pPr>
      <w:r w:rsidRPr="00141FAD">
        <w:rPr>
          <w:rFonts w:ascii="Arial" w:hAnsi="Arial" w:cs="Arial"/>
          <w:b/>
          <w:sz w:val="24"/>
          <w:szCs w:val="24"/>
        </w:rPr>
        <w:t xml:space="preserve">Our three </w:t>
      </w:r>
      <w:r w:rsidR="00C1309B">
        <w:rPr>
          <w:rFonts w:ascii="Arial" w:hAnsi="Arial" w:cs="Arial"/>
          <w:b/>
          <w:sz w:val="24"/>
          <w:szCs w:val="24"/>
        </w:rPr>
        <w:t>expectations</w:t>
      </w:r>
      <w:r>
        <w:rPr>
          <w:rFonts w:ascii="Arial" w:hAnsi="Arial" w:cs="Arial"/>
          <w:b/>
          <w:sz w:val="24"/>
          <w:szCs w:val="24"/>
        </w:rPr>
        <w:t>:</w:t>
      </w:r>
      <w:r w:rsidRPr="00141FAD">
        <w:rPr>
          <w:rFonts w:ascii="Arial" w:hAnsi="Arial" w:cs="Arial"/>
          <w:b/>
          <w:sz w:val="24"/>
          <w:szCs w:val="24"/>
        </w:rPr>
        <w:t xml:space="preserve">   </w:t>
      </w:r>
    </w:p>
    <w:p w14:paraId="123C2BC2" w14:textId="5D0F4D68" w:rsidR="00141FAD" w:rsidRPr="00141FAD" w:rsidRDefault="00141FAD" w:rsidP="00141FAD">
      <w:pPr>
        <w:pStyle w:val="ListParagraph"/>
        <w:numPr>
          <w:ilvl w:val="0"/>
          <w:numId w:val="62"/>
        </w:numPr>
        <w:ind w:right="95"/>
        <w:jc w:val="both"/>
        <w:rPr>
          <w:rFonts w:ascii="Arial" w:hAnsi="Arial" w:cs="Arial"/>
          <w:bCs/>
        </w:rPr>
      </w:pPr>
      <w:r w:rsidRPr="00141FAD">
        <w:rPr>
          <w:rFonts w:ascii="Arial" w:hAnsi="Arial" w:cs="Arial"/>
          <w:bCs/>
        </w:rPr>
        <w:t xml:space="preserve"> </w:t>
      </w:r>
      <w:r w:rsidR="00B07BD7">
        <w:rPr>
          <w:rFonts w:ascii="Arial" w:hAnsi="Arial" w:cs="Arial"/>
          <w:bCs/>
        </w:rPr>
        <w:t>Be respectful.</w:t>
      </w:r>
    </w:p>
    <w:p w14:paraId="214EE875" w14:textId="5239211E" w:rsidR="00141FAD" w:rsidRPr="00141FAD" w:rsidRDefault="00141FAD" w:rsidP="00141FAD">
      <w:pPr>
        <w:pStyle w:val="ListParagraph"/>
        <w:numPr>
          <w:ilvl w:val="0"/>
          <w:numId w:val="62"/>
        </w:numPr>
        <w:ind w:right="95"/>
        <w:jc w:val="both"/>
        <w:rPr>
          <w:rFonts w:ascii="Arial" w:hAnsi="Arial" w:cs="Arial"/>
          <w:bCs/>
        </w:rPr>
      </w:pPr>
      <w:r w:rsidRPr="00141FAD">
        <w:rPr>
          <w:rFonts w:ascii="Arial" w:hAnsi="Arial" w:cs="Arial"/>
          <w:bCs/>
        </w:rPr>
        <w:t xml:space="preserve"> </w:t>
      </w:r>
      <w:r w:rsidR="00B07BD7">
        <w:rPr>
          <w:rFonts w:ascii="Arial" w:hAnsi="Arial" w:cs="Arial"/>
          <w:bCs/>
        </w:rPr>
        <w:t>Be kind.</w:t>
      </w:r>
    </w:p>
    <w:p w14:paraId="7A3815AA" w14:textId="28286001" w:rsidR="00141FAD" w:rsidRDefault="00141FAD" w:rsidP="00141FAD">
      <w:pPr>
        <w:pStyle w:val="ListParagraph"/>
        <w:numPr>
          <w:ilvl w:val="0"/>
          <w:numId w:val="62"/>
        </w:numPr>
        <w:ind w:right="95"/>
        <w:jc w:val="both"/>
        <w:rPr>
          <w:rFonts w:ascii="Arial" w:hAnsi="Arial" w:cs="Arial"/>
          <w:bCs/>
        </w:rPr>
      </w:pPr>
      <w:r>
        <w:rPr>
          <w:rFonts w:ascii="Arial" w:hAnsi="Arial" w:cs="Arial"/>
          <w:bCs/>
        </w:rPr>
        <w:t xml:space="preserve"> </w:t>
      </w:r>
      <w:r w:rsidR="00B07BD7">
        <w:rPr>
          <w:rFonts w:ascii="Arial" w:hAnsi="Arial" w:cs="Arial"/>
          <w:bCs/>
        </w:rPr>
        <w:t>Be honest.</w:t>
      </w:r>
    </w:p>
    <w:p w14:paraId="1A8258FB" w14:textId="77777777" w:rsidR="00141FAD" w:rsidRDefault="00141FAD" w:rsidP="00141FAD">
      <w:pPr>
        <w:ind w:right="95"/>
        <w:jc w:val="both"/>
        <w:rPr>
          <w:rFonts w:ascii="Arial" w:hAnsi="Arial" w:cs="Arial"/>
          <w:bCs/>
        </w:rPr>
      </w:pPr>
    </w:p>
    <w:p w14:paraId="09696818" w14:textId="0931C3B2" w:rsidR="002978BC" w:rsidRPr="002978BC" w:rsidRDefault="002978BC" w:rsidP="002978BC">
      <w:pPr>
        <w:spacing w:after="0" w:line="240" w:lineRule="auto"/>
        <w:ind w:right="95"/>
        <w:jc w:val="both"/>
        <w:rPr>
          <w:rFonts w:ascii="Arial" w:hAnsi="Arial" w:cs="Arial"/>
          <w:b/>
          <w:sz w:val="24"/>
          <w:szCs w:val="24"/>
        </w:rPr>
      </w:pPr>
      <w:r w:rsidRPr="002978BC">
        <w:rPr>
          <w:rFonts w:ascii="Arial" w:hAnsi="Arial" w:cs="Arial"/>
          <w:b/>
          <w:sz w:val="24"/>
          <w:szCs w:val="24"/>
        </w:rPr>
        <w:t>Support beyond the classroom (to be used for change of adult or to support the restorative conversation):</w:t>
      </w:r>
      <w:r w:rsidRPr="002978BC">
        <w:rPr>
          <w:rFonts w:ascii="Arial" w:hAnsi="Arial" w:cs="Arial"/>
          <w:b/>
          <w:sz w:val="24"/>
          <w:szCs w:val="24"/>
        </w:rPr>
        <w:tab/>
      </w:r>
      <w:r w:rsidRPr="002978BC">
        <w:rPr>
          <w:rFonts w:ascii="Arial" w:hAnsi="Arial" w:cs="Arial"/>
          <w:b/>
          <w:sz w:val="24"/>
          <w:szCs w:val="24"/>
        </w:rPr>
        <w:tab/>
        <w:t xml:space="preserve"> </w:t>
      </w:r>
    </w:p>
    <w:p w14:paraId="2BCB243B" w14:textId="0B6725C6" w:rsidR="002978BC" w:rsidRPr="002978BC" w:rsidRDefault="002978BC" w:rsidP="002978BC">
      <w:pPr>
        <w:spacing w:after="0" w:line="240" w:lineRule="auto"/>
        <w:ind w:right="95"/>
        <w:jc w:val="both"/>
        <w:rPr>
          <w:rFonts w:ascii="Arial" w:hAnsi="Arial" w:cs="Arial"/>
          <w:bCs/>
          <w:sz w:val="24"/>
          <w:szCs w:val="24"/>
        </w:rPr>
      </w:pPr>
      <w:r w:rsidRPr="002978BC">
        <w:rPr>
          <w:rFonts w:ascii="Arial" w:hAnsi="Arial" w:cs="Arial"/>
          <w:bCs/>
          <w:sz w:val="24"/>
          <w:szCs w:val="24"/>
        </w:rPr>
        <w:t>•</w:t>
      </w:r>
      <w:r w:rsidRPr="002978BC">
        <w:rPr>
          <w:rFonts w:ascii="Arial" w:hAnsi="Arial" w:cs="Arial"/>
          <w:bCs/>
          <w:sz w:val="24"/>
          <w:szCs w:val="24"/>
        </w:rPr>
        <w:tab/>
        <w:t>D</w:t>
      </w:r>
      <w:r>
        <w:rPr>
          <w:rFonts w:ascii="Arial" w:hAnsi="Arial" w:cs="Arial"/>
          <w:bCs/>
          <w:sz w:val="24"/>
          <w:szCs w:val="24"/>
        </w:rPr>
        <w:t xml:space="preserve">eputy </w:t>
      </w:r>
      <w:r w:rsidRPr="002978BC">
        <w:rPr>
          <w:rFonts w:ascii="Arial" w:hAnsi="Arial" w:cs="Arial"/>
          <w:bCs/>
          <w:sz w:val="24"/>
          <w:szCs w:val="24"/>
        </w:rPr>
        <w:t>H</w:t>
      </w:r>
      <w:r>
        <w:rPr>
          <w:rFonts w:ascii="Arial" w:hAnsi="Arial" w:cs="Arial"/>
          <w:bCs/>
          <w:sz w:val="24"/>
          <w:szCs w:val="24"/>
        </w:rPr>
        <w:t>eadteacher</w:t>
      </w:r>
    </w:p>
    <w:p w14:paraId="7B189EF1" w14:textId="7A966D6C" w:rsidR="002978BC" w:rsidRDefault="002978BC" w:rsidP="002978BC">
      <w:pPr>
        <w:spacing w:after="0" w:line="240" w:lineRule="auto"/>
        <w:ind w:right="95"/>
        <w:jc w:val="both"/>
        <w:rPr>
          <w:rFonts w:ascii="Arial" w:hAnsi="Arial" w:cs="Arial"/>
          <w:bCs/>
          <w:sz w:val="24"/>
          <w:szCs w:val="24"/>
        </w:rPr>
      </w:pPr>
      <w:r w:rsidRPr="002978BC">
        <w:rPr>
          <w:rFonts w:ascii="Arial" w:hAnsi="Arial" w:cs="Arial"/>
          <w:bCs/>
          <w:sz w:val="24"/>
          <w:szCs w:val="24"/>
        </w:rPr>
        <w:t>•</w:t>
      </w:r>
      <w:r w:rsidRPr="002978BC">
        <w:rPr>
          <w:rFonts w:ascii="Arial" w:hAnsi="Arial" w:cs="Arial"/>
          <w:bCs/>
          <w:sz w:val="24"/>
          <w:szCs w:val="24"/>
        </w:rPr>
        <w:tab/>
        <w:t>H</w:t>
      </w:r>
      <w:r>
        <w:rPr>
          <w:rFonts w:ascii="Arial" w:hAnsi="Arial" w:cs="Arial"/>
          <w:bCs/>
          <w:sz w:val="24"/>
          <w:szCs w:val="24"/>
        </w:rPr>
        <w:t>eadteacher</w:t>
      </w:r>
    </w:p>
    <w:p w14:paraId="695218EF" w14:textId="77777777" w:rsidR="002978BC" w:rsidRDefault="002978BC" w:rsidP="002978BC">
      <w:pPr>
        <w:spacing w:after="0" w:line="240" w:lineRule="auto"/>
        <w:ind w:right="95"/>
        <w:jc w:val="both"/>
        <w:rPr>
          <w:rFonts w:ascii="Arial" w:hAnsi="Arial" w:cs="Arial"/>
          <w:bCs/>
          <w:sz w:val="24"/>
          <w:szCs w:val="24"/>
        </w:rPr>
      </w:pPr>
    </w:p>
    <w:p w14:paraId="0FFD652D" w14:textId="4C4C3C17" w:rsidR="002978BC" w:rsidRPr="002978BC" w:rsidRDefault="002978BC" w:rsidP="002978BC">
      <w:pPr>
        <w:spacing w:after="0" w:line="240" w:lineRule="auto"/>
        <w:ind w:right="95"/>
        <w:jc w:val="both"/>
        <w:rPr>
          <w:rFonts w:ascii="Arial" w:hAnsi="Arial" w:cs="Arial"/>
          <w:b/>
          <w:sz w:val="24"/>
          <w:szCs w:val="24"/>
        </w:rPr>
      </w:pPr>
      <w:r w:rsidRPr="002978BC">
        <w:rPr>
          <w:rFonts w:ascii="Arial" w:hAnsi="Arial" w:cs="Arial"/>
          <w:b/>
          <w:sz w:val="24"/>
          <w:szCs w:val="24"/>
        </w:rPr>
        <w:t>Senior leader alternatives to suspension and exclusion</w:t>
      </w:r>
      <w:r>
        <w:rPr>
          <w:rFonts w:ascii="Arial" w:hAnsi="Arial" w:cs="Arial"/>
          <w:b/>
          <w:sz w:val="24"/>
          <w:szCs w:val="24"/>
        </w:rPr>
        <w:t>, where possible</w:t>
      </w:r>
      <w:r w:rsidRPr="002978BC">
        <w:rPr>
          <w:rFonts w:ascii="Arial" w:hAnsi="Arial" w:cs="Arial"/>
          <w:b/>
          <w:sz w:val="24"/>
          <w:szCs w:val="24"/>
        </w:rPr>
        <w:t>:</w:t>
      </w:r>
    </w:p>
    <w:p w14:paraId="071F2227" w14:textId="77777777" w:rsidR="002978BC" w:rsidRPr="002978BC" w:rsidRDefault="002978BC" w:rsidP="002978BC">
      <w:pPr>
        <w:spacing w:after="0" w:line="240" w:lineRule="auto"/>
        <w:ind w:right="95"/>
        <w:jc w:val="both"/>
        <w:rPr>
          <w:rFonts w:ascii="Arial" w:hAnsi="Arial" w:cs="Arial"/>
          <w:bCs/>
          <w:sz w:val="24"/>
          <w:szCs w:val="24"/>
        </w:rPr>
      </w:pPr>
      <w:r w:rsidRPr="002978BC">
        <w:rPr>
          <w:rFonts w:ascii="Arial" w:hAnsi="Arial" w:cs="Arial"/>
          <w:bCs/>
          <w:sz w:val="24"/>
          <w:szCs w:val="24"/>
        </w:rPr>
        <w:t>•</w:t>
      </w:r>
      <w:r w:rsidRPr="002978BC">
        <w:rPr>
          <w:rFonts w:ascii="Arial" w:hAnsi="Arial" w:cs="Arial"/>
          <w:bCs/>
          <w:sz w:val="24"/>
          <w:szCs w:val="24"/>
        </w:rPr>
        <w:tab/>
        <w:t>Parent meetings</w:t>
      </w:r>
    </w:p>
    <w:p w14:paraId="506DEB7D" w14:textId="413C4852" w:rsidR="002978BC" w:rsidRPr="002978BC" w:rsidRDefault="002978BC" w:rsidP="002978BC">
      <w:pPr>
        <w:spacing w:after="0" w:line="240" w:lineRule="auto"/>
        <w:ind w:right="95"/>
        <w:jc w:val="both"/>
        <w:rPr>
          <w:rFonts w:ascii="Arial" w:hAnsi="Arial" w:cs="Arial"/>
          <w:bCs/>
          <w:sz w:val="24"/>
          <w:szCs w:val="24"/>
        </w:rPr>
      </w:pPr>
      <w:r w:rsidRPr="002978BC">
        <w:rPr>
          <w:rFonts w:ascii="Arial" w:hAnsi="Arial" w:cs="Arial"/>
          <w:bCs/>
          <w:sz w:val="24"/>
          <w:szCs w:val="24"/>
        </w:rPr>
        <w:t>•</w:t>
      </w:r>
      <w:r w:rsidRPr="002978BC">
        <w:rPr>
          <w:rFonts w:ascii="Arial" w:hAnsi="Arial" w:cs="Arial"/>
          <w:bCs/>
          <w:sz w:val="24"/>
          <w:szCs w:val="24"/>
        </w:rPr>
        <w:tab/>
        <w:t xml:space="preserve">Behaviour </w:t>
      </w:r>
      <w:r>
        <w:rPr>
          <w:rFonts w:ascii="Arial" w:hAnsi="Arial" w:cs="Arial"/>
          <w:bCs/>
          <w:sz w:val="24"/>
          <w:szCs w:val="24"/>
        </w:rPr>
        <w:t>S</w:t>
      </w:r>
      <w:r w:rsidRPr="002978BC">
        <w:rPr>
          <w:rFonts w:ascii="Arial" w:hAnsi="Arial" w:cs="Arial"/>
          <w:bCs/>
          <w:sz w:val="24"/>
          <w:szCs w:val="24"/>
        </w:rPr>
        <w:t xml:space="preserve">upport </w:t>
      </w:r>
      <w:r>
        <w:rPr>
          <w:rFonts w:ascii="Arial" w:hAnsi="Arial" w:cs="Arial"/>
          <w:bCs/>
          <w:sz w:val="24"/>
          <w:szCs w:val="24"/>
        </w:rPr>
        <w:t>P</w:t>
      </w:r>
      <w:r w:rsidRPr="002978BC">
        <w:rPr>
          <w:rFonts w:ascii="Arial" w:hAnsi="Arial" w:cs="Arial"/>
          <w:bCs/>
          <w:sz w:val="24"/>
          <w:szCs w:val="24"/>
        </w:rPr>
        <w:t>lans</w:t>
      </w:r>
    </w:p>
    <w:p w14:paraId="23EFF287" w14:textId="6DC245D6" w:rsidR="002978BC" w:rsidRPr="002978BC" w:rsidRDefault="002978BC" w:rsidP="002978BC">
      <w:pPr>
        <w:spacing w:after="0" w:line="240" w:lineRule="auto"/>
        <w:ind w:right="95"/>
        <w:jc w:val="both"/>
        <w:rPr>
          <w:rFonts w:ascii="Arial" w:hAnsi="Arial" w:cs="Arial"/>
          <w:bCs/>
          <w:sz w:val="24"/>
          <w:szCs w:val="24"/>
        </w:rPr>
      </w:pPr>
      <w:r w:rsidRPr="002978BC">
        <w:rPr>
          <w:rFonts w:ascii="Arial" w:hAnsi="Arial" w:cs="Arial"/>
          <w:bCs/>
          <w:sz w:val="24"/>
          <w:szCs w:val="24"/>
        </w:rPr>
        <w:t>•</w:t>
      </w:r>
      <w:r w:rsidRPr="002978BC">
        <w:rPr>
          <w:rFonts w:ascii="Arial" w:hAnsi="Arial" w:cs="Arial"/>
          <w:bCs/>
          <w:sz w:val="24"/>
          <w:szCs w:val="24"/>
        </w:rPr>
        <w:tab/>
        <w:t xml:space="preserve">Behaviour </w:t>
      </w:r>
      <w:r>
        <w:rPr>
          <w:rFonts w:ascii="Arial" w:hAnsi="Arial" w:cs="Arial"/>
          <w:bCs/>
          <w:sz w:val="24"/>
          <w:szCs w:val="24"/>
        </w:rPr>
        <w:t>O</w:t>
      </w:r>
      <w:r w:rsidRPr="002978BC">
        <w:rPr>
          <w:rFonts w:ascii="Arial" w:hAnsi="Arial" w:cs="Arial"/>
          <w:bCs/>
          <w:sz w:val="24"/>
          <w:szCs w:val="24"/>
        </w:rPr>
        <w:t xml:space="preserve">utreach </w:t>
      </w:r>
      <w:r>
        <w:rPr>
          <w:rFonts w:ascii="Arial" w:hAnsi="Arial" w:cs="Arial"/>
          <w:bCs/>
          <w:sz w:val="24"/>
          <w:szCs w:val="24"/>
        </w:rPr>
        <w:t>S</w:t>
      </w:r>
      <w:r w:rsidRPr="002978BC">
        <w:rPr>
          <w:rFonts w:ascii="Arial" w:hAnsi="Arial" w:cs="Arial"/>
          <w:bCs/>
          <w:sz w:val="24"/>
          <w:szCs w:val="24"/>
        </w:rPr>
        <w:t>ervice</w:t>
      </w:r>
    </w:p>
    <w:p w14:paraId="4737EFE5" w14:textId="6FF7FF59" w:rsidR="002978BC" w:rsidRPr="002978BC" w:rsidRDefault="002978BC" w:rsidP="002978BC">
      <w:pPr>
        <w:spacing w:after="0" w:line="240" w:lineRule="auto"/>
        <w:ind w:right="95"/>
        <w:jc w:val="both"/>
        <w:rPr>
          <w:rFonts w:ascii="Arial" w:hAnsi="Arial" w:cs="Arial"/>
          <w:bCs/>
          <w:sz w:val="24"/>
          <w:szCs w:val="24"/>
        </w:rPr>
      </w:pPr>
      <w:r w:rsidRPr="002978BC">
        <w:rPr>
          <w:rFonts w:ascii="Arial" w:hAnsi="Arial" w:cs="Arial"/>
          <w:bCs/>
          <w:sz w:val="24"/>
          <w:szCs w:val="24"/>
        </w:rPr>
        <w:t>•</w:t>
      </w:r>
      <w:r w:rsidRPr="002978BC">
        <w:rPr>
          <w:rFonts w:ascii="Arial" w:hAnsi="Arial" w:cs="Arial"/>
          <w:bCs/>
          <w:sz w:val="24"/>
          <w:szCs w:val="24"/>
        </w:rPr>
        <w:tab/>
        <w:t>F</w:t>
      </w:r>
      <w:r>
        <w:rPr>
          <w:rFonts w:ascii="Arial" w:hAnsi="Arial" w:cs="Arial"/>
          <w:bCs/>
          <w:sz w:val="24"/>
          <w:szCs w:val="24"/>
        </w:rPr>
        <w:t xml:space="preserve">amily </w:t>
      </w:r>
      <w:r w:rsidRPr="002978BC">
        <w:rPr>
          <w:rFonts w:ascii="Arial" w:hAnsi="Arial" w:cs="Arial"/>
          <w:bCs/>
          <w:sz w:val="24"/>
          <w:szCs w:val="24"/>
        </w:rPr>
        <w:t>S</w:t>
      </w:r>
      <w:r>
        <w:rPr>
          <w:rFonts w:ascii="Arial" w:hAnsi="Arial" w:cs="Arial"/>
          <w:bCs/>
          <w:sz w:val="24"/>
          <w:szCs w:val="24"/>
        </w:rPr>
        <w:t xml:space="preserve">upport </w:t>
      </w:r>
      <w:r w:rsidRPr="002978BC">
        <w:rPr>
          <w:rFonts w:ascii="Arial" w:hAnsi="Arial" w:cs="Arial"/>
          <w:bCs/>
          <w:sz w:val="24"/>
          <w:szCs w:val="24"/>
        </w:rPr>
        <w:t>W</w:t>
      </w:r>
      <w:r>
        <w:rPr>
          <w:rFonts w:ascii="Arial" w:hAnsi="Arial" w:cs="Arial"/>
          <w:bCs/>
          <w:sz w:val="24"/>
          <w:szCs w:val="24"/>
        </w:rPr>
        <w:t>orker</w:t>
      </w:r>
    </w:p>
    <w:p w14:paraId="47FB0FA3" w14:textId="77777777" w:rsidR="002978BC" w:rsidRPr="002978BC" w:rsidRDefault="002978BC" w:rsidP="002978BC">
      <w:pPr>
        <w:spacing w:after="0" w:line="240" w:lineRule="auto"/>
        <w:ind w:right="95"/>
        <w:jc w:val="both"/>
        <w:rPr>
          <w:rFonts w:ascii="Arial" w:hAnsi="Arial" w:cs="Arial"/>
          <w:bCs/>
          <w:sz w:val="24"/>
          <w:szCs w:val="24"/>
        </w:rPr>
      </w:pPr>
      <w:r w:rsidRPr="002978BC">
        <w:rPr>
          <w:rFonts w:ascii="Arial" w:hAnsi="Arial" w:cs="Arial"/>
          <w:bCs/>
          <w:sz w:val="24"/>
          <w:szCs w:val="24"/>
        </w:rPr>
        <w:t>•</w:t>
      </w:r>
      <w:r w:rsidRPr="002978BC">
        <w:rPr>
          <w:rFonts w:ascii="Arial" w:hAnsi="Arial" w:cs="Arial"/>
          <w:bCs/>
          <w:sz w:val="24"/>
          <w:szCs w:val="24"/>
        </w:rPr>
        <w:tab/>
        <w:t>Early Help</w:t>
      </w:r>
    </w:p>
    <w:p w14:paraId="36BB8B08" w14:textId="1A3317DA" w:rsidR="002978BC" w:rsidRDefault="002978BC" w:rsidP="002978BC">
      <w:pPr>
        <w:spacing w:after="0" w:line="240" w:lineRule="auto"/>
        <w:ind w:right="95"/>
        <w:jc w:val="both"/>
        <w:rPr>
          <w:rFonts w:ascii="Arial" w:hAnsi="Arial" w:cs="Arial"/>
          <w:bCs/>
          <w:sz w:val="24"/>
          <w:szCs w:val="24"/>
        </w:rPr>
      </w:pPr>
      <w:r w:rsidRPr="002978BC">
        <w:rPr>
          <w:rFonts w:ascii="Arial" w:hAnsi="Arial" w:cs="Arial"/>
          <w:bCs/>
          <w:sz w:val="24"/>
          <w:szCs w:val="24"/>
        </w:rPr>
        <w:t>•</w:t>
      </w:r>
      <w:r w:rsidRPr="002978BC">
        <w:rPr>
          <w:rFonts w:ascii="Arial" w:hAnsi="Arial" w:cs="Arial"/>
          <w:bCs/>
          <w:sz w:val="24"/>
          <w:szCs w:val="24"/>
        </w:rPr>
        <w:tab/>
        <w:t>E</w:t>
      </w:r>
      <w:r>
        <w:rPr>
          <w:rFonts w:ascii="Arial" w:hAnsi="Arial" w:cs="Arial"/>
          <w:bCs/>
          <w:sz w:val="24"/>
          <w:szCs w:val="24"/>
        </w:rPr>
        <w:t xml:space="preserve">ducational </w:t>
      </w:r>
      <w:r w:rsidRPr="002978BC">
        <w:rPr>
          <w:rFonts w:ascii="Arial" w:hAnsi="Arial" w:cs="Arial"/>
          <w:bCs/>
          <w:sz w:val="24"/>
          <w:szCs w:val="24"/>
        </w:rPr>
        <w:t>P</w:t>
      </w:r>
      <w:r>
        <w:rPr>
          <w:rFonts w:ascii="Arial" w:hAnsi="Arial" w:cs="Arial"/>
          <w:bCs/>
          <w:sz w:val="24"/>
          <w:szCs w:val="24"/>
        </w:rPr>
        <w:t>sychologist</w:t>
      </w:r>
    </w:p>
    <w:p w14:paraId="66A047C1" w14:textId="77777777" w:rsidR="002978BC" w:rsidRDefault="002978BC" w:rsidP="002978BC">
      <w:pPr>
        <w:spacing w:after="0" w:line="240" w:lineRule="auto"/>
        <w:ind w:right="95"/>
        <w:jc w:val="both"/>
        <w:rPr>
          <w:rFonts w:ascii="Arial" w:hAnsi="Arial" w:cs="Arial"/>
          <w:bCs/>
          <w:sz w:val="24"/>
          <w:szCs w:val="24"/>
        </w:rPr>
      </w:pPr>
    </w:p>
    <w:p w14:paraId="6C01E359" w14:textId="77777777" w:rsidR="002978BC" w:rsidRPr="002978BC" w:rsidRDefault="002978BC" w:rsidP="002978BC">
      <w:pPr>
        <w:spacing w:after="0" w:line="240" w:lineRule="auto"/>
        <w:ind w:right="95"/>
        <w:jc w:val="both"/>
        <w:rPr>
          <w:rFonts w:ascii="Arial" w:hAnsi="Arial" w:cs="Arial"/>
          <w:b/>
          <w:sz w:val="24"/>
          <w:szCs w:val="24"/>
        </w:rPr>
      </w:pPr>
      <w:r w:rsidRPr="002978BC">
        <w:rPr>
          <w:rFonts w:ascii="Arial" w:hAnsi="Arial" w:cs="Arial"/>
          <w:b/>
          <w:sz w:val="24"/>
          <w:szCs w:val="24"/>
        </w:rPr>
        <w:t xml:space="preserve">All staff every day will:  </w:t>
      </w:r>
    </w:p>
    <w:p w14:paraId="1F7BC9B7" w14:textId="444CC870" w:rsidR="002978BC" w:rsidRPr="002978BC" w:rsidRDefault="002978BC" w:rsidP="002978BC">
      <w:pPr>
        <w:pStyle w:val="ListParagraph"/>
        <w:numPr>
          <w:ilvl w:val="0"/>
          <w:numId w:val="60"/>
        </w:numPr>
        <w:ind w:right="95"/>
        <w:jc w:val="both"/>
        <w:rPr>
          <w:rFonts w:ascii="Arial" w:hAnsi="Arial" w:cs="Arial"/>
          <w:bCs/>
        </w:rPr>
      </w:pPr>
      <w:r w:rsidRPr="002978BC">
        <w:rPr>
          <w:rFonts w:ascii="Arial" w:hAnsi="Arial" w:cs="Arial"/>
          <w:bCs/>
        </w:rPr>
        <w:t xml:space="preserve">Build relationships by using the VRFs, PACE, meet and greet and check ins.  </w:t>
      </w:r>
    </w:p>
    <w:p w14:paraId="6AF63909" w14:textId="4BC03878" w:rsidR="002978BC" w:rsidRPr="002978BC" w:rsidRDefault="002978BC" w:rsidP="002978BC">
      <w:pPr>
        <w:pStyle w:val="ListParagraph"/>
        <w:numPr>
          <w:ilvl w:val="0"/>
          <w:numId w:val="60"/>
        </w:numPr>
        <w:ind w:right="95"/>
        <w:jc w:val="both"/>
        <w:rPr>
          <w:rFonts w:ascii="Arial" w:hAnsi="Arial" w:cs="Arial"/>
          <w:bCs/>
        </w:rPr>
      </w:pPr>
      <w:r w:rsidRPr="002978BC">
        <w:rPr>
          <w:rFonts w:ascii="Arial" w:hAnsi="Arial" w:cs="Arial"/>
          <w:bCs/>
        </w:rPr>
        <w:t xml:space="preserve">Refer to </w:t>
      </w:r>
      <w:r w:rsidRPr="00B07BD7">
        <w:rPr>
          <w:rFonts w:ascii="Arial" w:hAnsi="Arial" w:cs="Arial"/>
          <w:b/>
          <w:color w:val="000000" w:themeColor="text1"/>
        </w:rPr>
        <w:t>‘</w:t>
      </w:r>
      <w:r w:rsidR="00B07BD7" w:rsidRPr="00B07BD7">
        <w:rPr>
          <w:rFonts w:ascii="Arial" w:hAnsi="Arial" w:cs="Arial"/>
          <w:b/>
          <w:color w:val="000000" w:themeColor="text1"/>
        </w:rPr>
        <w:t>Be Respectful. Be Kind</w:t>
      </w:r>
      <w:r w:rsidR="00B07BD7">
        <w:rPr>
          <w:rFonts w:ascii="Arial" w:hAnsi="Arial" w:cs="Arial"/>
          <w:b/>
          <w:color w:val="000000" w:themeColor="text1"/>
        </w:rPr>
        <w:t>.</w:t>
      </w:r>
      <w:r w:rsidR="00B07BD7" w:rsidRPr="00B07BD7">
        <w:rPr>
          <w:rFonts w:ascii="Arial" w:hAnsi="Arial" w:cs="Arial"/>
          <w:b/>
          <w:color w:val="000000" w:themeColor="text1"/>
        </w:rPr>
        <w:t xml:space="preserve"> Be Honest</w:t>
      </w:r>
      <w:r w:rsidRPr="00B07BD7">
        <w:rPr>
          <w:rFonts w:ascii="Arial" w:hAnsi="Arial" w:cs="Arial"/>
          <w:b/>
          <w:color w:val="000000" w:themeColor="text1"/>
        </w:rPr>
        <w:t>’</w:t>
      </w:r>
      <w:r w:rsidRPr="00B07BD7">
        <w:rPr>
          <w:rFonts w:ascii="Arial" w:hAnsi="Arial" w:cs="Arial"/>
          <w:bCs/>
          <w:color w:val="000000" w:themeColor="text1"/>
        </w:rPr>
        <w:t xml:space="preserve"> </w:t>
      </w:r>
      <w:r w:rsidRPr="002978BC">
        <w:rPr>
          <w:rFonts w:ascii="Arial" w:hAnsi="Arial" w:cs="Arial"/>
          <w:bCs/>
        </w:rPr>
        <w:t>as our school ethos.</w:t>
      </w:r>
    </w:p>
    <w:p w14:paraId="02F6FA05" w14:textId="64F96384" w:rsidR="002978BC" w:rsidRPr="002978BC" w:rsidRDefault="002978BC" w:rsidP="002978BC">
      <w:pPr>
        <w:pStyle w:val="ListParagraph"/>
        <w:numPr>
          <w:ilvl w:val="0"/>
          <w:numId w:val="60"/>
        </w:numPr>
        <w:ind w:right="95"/>
        <w:jc w:val="both"/>
        <w:rPr>
          <w:rFonts w:ascii="Arial" w:hAnsi="Arial" w:cs="Arial"/>
          <w:bCs/>
        </w:rPr>
      </w:pPr>
      <w:r w:rsidRPr="002978BC">
        <w:rPr>
          <w:rFonts w:ascii="Arial" w:hAnsi="Arial" w:cs="Arial"/>
          <w:bCs/>
        </w:rPr>
        <w:t>Model behaviours</w:t>
      </w:r>
      <w:r w:rsidR="00C1309B">
        <w:rPr>
          <w:rFonts w:ascii="Arial" w:hAnsi="Arial" w:cs="Arial"/>
          <w:bCs/>
        </w:rPr>
        <w:t xml:space="preserve"> we want to see</w:t>
      </w:r>
      <w:r w:rsidRPr="002978BC">
        <w:rPr>
          <w:rFonts w:ascii="Arial" w:hAnsi="Arial" w:cs="Arial"/>
          <w:bCs/>
        </w:rPr>
        <w:t xml:space="preserve"> and always highlight the behaviour we want to see in positive terms.   </w:t>
      </w:r>
    </w:p>
    <w:p w14:paraId="57E24D15" w14:textId="6D62ED0A" w:rsidR="002978BC" w:rsidRPr="002978BC" w:rsidRDefault="002978BC" w:rsidP="002978BC">
      <w:pPr>
        <w:pStyle w:val="ListParagraph"/>
        <w:numPr>
          <w:ilvl w:val="0"/>
          <w:numId w:val="60"/>
        </w:numPr>
        <w:ind w:right="95"/>
        <w:jc w:val="both"/>
        <w:rPr>
          <w:rFonts w:ascii="Arial" w:hAnsi="Arial" w:cs="Arial"/>
          <w:bCs/>
        </w:rPr>
      </w:pPr>
      <w:r w:rsidRPr="002978BC">
        <w:rPr>
          <w:rFonts w:ascii="Arial" w:hAnsi="Arial" w:cs="Arial"/>
          <w:bCs/>
        </w:rPr>
        <w:t xml:space="preserve">Plan lessons that engage, excite, challenge and meet the needs of all children.   </w:t>
      </w:r>
    </w:p>
    <w:p w14:paraId="1FB41279" w14:textId="065B1EF7" w:rsidR="002978BC" w:rsidRPr="002978BC" w:rsidRDefault="002978BC" w:rsidP="002978BC">
      <w:pPr>
        <w:pStyle w:val="ListParagraph"/>
        <w:numPr>
          <w:ilvl w:val="0"/>
          <w:numId w:val="60"/>
        </w:numPr>
        <w:ind w:right="95"/>
        <w:jc w:val="both"/>
        <w:rPr>
          <w:rFonts w:ascii="Arial" w:hAnsi="Arial" w:cs="Arial"/>
          <w:bCs/>
        </w:rPr>
      </w:pPr>
      <w:r w:rsidRPr="002978BC">
        <w:rPr>
          <w:rFonts w:ascii="Arial" w:hAnsi="Arial" w:cs="Arial"/>
          <w:bCs/>
        </w:rPr>
        <w:t xml:space="preserve">Promote intrinsic motivation by </w:t>
      </w:r>
      <w:r w:rsidR="00C1309B">
        <w:rPr>
          <w:rFonts w:ascii="Arial" w:hAnsi="Arial" w:cs="Arial"/>
          <w:bCs/>
        </w:rPr>
        <w:t>recognising</w:t>
      </w:r>
      <w:r w:rsidRPr="002978BC">
        <w:rPr>
          <w:rFonts w:ascii="Arial" w:hAnsi="Arial" w:cs="Arial"/>
          <w:bCs/>
        </w:rPr>
        <w:t xml:space="preserve"> the process of learning (behaviours for learning).   </w:t>
      </w:r>
    </w:p>
    <w:p w14:paraId="5A356F64" w14:textId="4D9A1016" w:rsidR="002978BC" w:rsidRPr="002978BC" w:rsidRDefault="002978BC" w:rsidP="002978BC">
      <w:pPr>
        <w:pStyle w:val="ListParagraph"/>
        <w:numPr>
          <w:ilvl w:val="0"/>
          <w:numId w:val="60"/>
        </w:numPr>
        <w:ind w:right="95"/>
        <w:jc w:val="both"/>
        <w:rPr>
          <w:rFonts w:ascii="Arial" w:hAnsi="Arial" w:cs="Arial"/>
          <w:bCs/>
        </w:rPr>
      </w:pPr>
      <w:r w:rsidRPr="002978BC">
        <w:rPr>
          <w:rFonts w:ascii="Arial" w:hAnsi="Arial" w:cs="Arial"/>
          <w:bCs/>
        </w:rPr>
        <w:t xml:space="preserve">Seek both resolution and learning when dealing with incidents. Follow up every time, retain ownership and engage in restorative dialogue with children to repair the rupture.    </w:t>
      </w:r>
    </w:p>
    <w:p w14:paraId="4EFF3B73" w14:textId="250DDB9B" w:rsidR="002978BC" w:rsidRPr="002978BC" w:rsidRDefault="002978BC" w:rsidP="002978BC">
      <w:pPr>
        <w:pStyle w:val="ListParagraph"/>
        <w:numPr>
          <w:ilvl w:val="0"/>
          <w:numId w:val="60"/>
        </w:numPr>
        <w:ind w:right="95"/>
        <w:jc w:val="both"/>
        <w:rPr>
          <w:rFonts w:ascii="Arial" w:hAnsi="Arial" w:cs="Arial"/>
          <w:bCs/>
        </w:rPr>
      </w:pPr>
      <w:r w:rsidRPr="002978BC">
        <w:rPr>
          <w:rFonts w:ascii="Arial" w:hAnsi="Arial" w:cs="Arial"/>
          <w:bCs/>
        </w:rPr>
        <w:t xml:space="preserve">Always remind children about the expectations.  </w:t>
      </w:r>
    </w:p>
    <w:p w14:paraId="309888BD" w14:textId="77C7EA33" w:rsidR="002978BC" w:rsidRPr="002978BC" w:rsidRDefault="002978BC" w:rsidP="002978BC">
      <w:pPr>
        <w:pStyle w:val="ListParagraph"/>
        <w:numPr>
          <w:ilvl w:val="0"/>
          <w:numId w:val="60"/>
        </w:numPr>
        <w:ind w:right="95"/>
        <w:jc w:val="both"/>
        <w:rPr>
          <w:rFonts w:ascii="Arial" w:hAnsi="Arial" w:cs="Arial"/>
          <w:bCs/>
        </w:rPr>
      </w:pPr>
      <w:r w:rsidRPr="002978BC">
        <w:rPr>
          <w:rFonts w:ascii="Arial" w:hAnsi="Arial" w:cs="Arial"/>
          <w:bCs/>
        </w:rPr>
        <w:t xml:space="preserve">Use VRF’s - Attune, Validate, Contain, Regulate, Relate Reason (See </w:t>
      </w:r>
      <w:r w:rsidRPr="002978BC">
        <w:rPr>
          <w:rFonts w:ascii="Arial" w:hAnsi="Arial" w:cs="Arial"/>
          <w:b/>
        </w:rPr>
        <w:t>Appendix 2</w:t>
      </w:r>
      <w:r w:rsidRPr="002978BC">
        <w:rPr>
          <w:rFonts w:ascii="Arial" w:hAnsi="Arial" w:cs="Arial"/>
          <w:bCs/>
        </w:rPr>
        <w:t xml:space="preserve">)  </w:t>
      </w:r>
    </w:p>
    <w:p w14:paraId="0F574160" w14:textId="77777777" w:rsidR="002978BC" w:rsidRDefault="002978BC" w:rsidP="002978BC">
      <w:pPr>
        <w:spacing w:after="0" w:line="240" w:lineRule="auto"/>
        <w:ind w:right="95"/>
        <w:jc w:val="both"/>
        <w:rPr>
          <w:rFonts w:ascii="Arial" w:hAnsi="Arial" w:cs="Arial"/>
          <w:bCs/>
          <w:sz w:val="24"/>
          <w:szCs w:val="24"/>
        </w:rPr>
      </w:pPr>
    </w:p>
    <w:p w14:paraId="3ADEAF83" w14:textId="77777777" w:rsidR="002978BC" w:rsidRDefault="002978BC" w:rsidP="002978BC">
      <w:pPr>
        <w:spacing w:after="0" w:line="240" w:lineRule="auto"/>
        <w:ind w:right="95"/>
        <w:jc w:val="both"/>
        <w:rPr>
          <w:rFonts w:ascii="Arial" w:hAnsi="Arial" w:cs="Arial"/>
          <w:bCs/>
          <w:sz w:val="24"/>
          <w:szCs w:val="24"/>
        </w:rPr>
      </w:pPr>
    </w:p>
    <w:p w14:paraId="16299D5A" w14:textId="183FB840" w:rsidR="002978BC" w:rsidRPr="002978BC" w:rsidRDefault="002978BC" w:rsidP="002978BC">
      <w:pPr>
        <w:spacing w:after="0" w:line="240" w:lineRule="auto"/>
        <w:ind w:right="95"/>
        <w:jc w:val="both"/>
        <w:rPr>
          <w:rFonts w:ascii="Arial" w:hAnsi="Arial" w:cs="Arial"/>
          <w:b/>
          <w:sz w:val="24"/>
          <w:szCs w:val="24"/>
        </w:rPr>
      </w:pPr>
      <w:r w:rsidRPr="002978BC">
        <w:rPr>
          <w:rFonts w:ascii="Arial" w:hAnsi="Arial" w:cs="Arial"/>
          <w:b/>
          <w:sz w:val="24"/>
          <w:szCs w:val="24"/>
        </w:rPr>
        <w:t>‘Give Me 5’ Listening Code</w:t>
      </w:r>
    </w:p>
    <w:p w14:paraId="7ADBCD6E" w14:textId="4B4E35EE" w:rsidR="002978BC" w:rsidRPr="002978BC" w:rsidRDefault="002978BC" w:rsidP="002978BC">
      <w:pPr>
        <w:spacing w:after="0" w:line="240" w:lineRule="auto"/>
        <w:ind w:right="95"/>
        <w:jc w:val="both"/>
        <w:rPr>
          <w:rFonts w:ascii="Arial" w:hAnsi="Arial" w:cs="Arial"/>
          <w:bCs/>
          <w:sz w:val="24"/>
          <w:szCs w:val="24"/>
        </w:rPr>
      </w:pPr>
      <w:r w:rsidRPr="002978BC">
        <w:rPr>
          <w:rFonts w:ascii="Arial" w:hAnsi="Arial" w:cs="Arial"/>
          <w:bCs/>
          <w:sz w:val="24"/>
          <w:szCs w:val="24"/>
        </w:rPr>
        <w:t xml:space="preserve">When I am asked for my attention I:  </w:t>
      </w:r>
      <w:r w:rsidRPr="002978BC">
        <w:rPr>
          <w:rFonts w:ascii="Arial" w:hAnsi="Arial" w:cs="Arial"/>
          <w:bCs/>
          <w:sz w:val="24"/>
          <w:szCs w:val="24"/>
        </w:rPr>
        <w:tab/>
        <w:t xml:space="preserve"> </w:t>
      </w:r>
    </w:p>
    <w:p w14:paraId="5D64DEFC" w14:textId="18E4409F" w:rsidR="002978BC" w:rsidRPr="002978BC" w:rsidRDefault="002978BC" w:rsidP="002978BC">
      <w:pPr>
        <w:pStyle w:val="ListParagraph"/>
        <w:numPr>
          <w:ilvl w:val="0"/>
          <w:numId w:val="64"/>
        </w:numPr>
        <w:ind w:right="95"/>
        <w:jc w:val="both"/>
        <w:rPr>
          <w:rFonts w:ascii="Arial" w:hAnsi="Arial" w:cs="Arial"/>
          <w:bCs/>
        </w:rPr>
      </w:pPr>
      <w:r w:rsidRPr="002978BC">
        <w:rPr>
          <w:rFonts w:ascii="Arial" w:hAnsi="Arial" w:cs="Arial"/>
          <w:b/>
          <w:color w:val="990033"/>
        </w:rPr>
        <w:t>STOP</w:t>
      </w:r>
      <w:r w:rsidRPr="002978BC">
        <w:rPr>
          <w:rFonts w:ascii="Arial" w:hAnsi="Arial" w:cs="Arial"/>
          <w:bCs/>
          <w:color w:val="990033"/>
        </w:rPr>
        <w:t xml:space="preserve"> </w:t>
      </w:r>
      <w:r w:rsidRPr="002978BC">
        <w:rPr>
          <w:rFonts w:ascii="Arial" w:hAnsi="Arial" w:cs="Arial"/>
          <w:bCs/>
        </w:rPr>
        <w:t xml:space="preserve">what I am doing  </w:t>
      </w:r>
      <w:r w:rsidRPr="002978BC">
        <w:rPr>
          <w:rFonts w:ascii="Arial" w:hAnsi="Arial" w:cs="Arial"/>
          <w:bCs/>
        </w:rPr>
        <w:tab/>
        <w:t xml:space="preserve">  </w:t>
      </w:r>
      <w:r w:rsidRPr="002978BC">
        <w:rPr>
          <w:rFonts w:ascii="Arial" w:hAnsi="Arial" w:cs="Arial"/>
          <w:bCs/>
        </w:rPr>
        <w:tab/>
        <w:t xml:space="preserve"> </w:t>
      </w:r>
    </w:p>
    <w:p w14:paraId="01CB444A" w14:textId="31D860F6" w:rsidR="002978BC" w:rsidRPr="002978BC" w:rsidRDefault="002978BC" w:rsidP="002978BC">
      <w:pPr>
        <w:pStyle w:val="ListParagraph"/>
        <w:numPr>
          <w:ilvl w:val="0"/>
          <w:numId w:val="64"/>
        </w:numPr>
        <w:ind w:right="95"/>
        <w:jc w:val="both"/>
        <w:rPr>
          <w:rFonts w:ascii="Arial" w:hAnsi="Arial" w:cs="Arial"/>
          <w:bCs/>
        </w:rPr>
      </w:pPr>
      <w:r w:rsidRPr="002978BC">
        <w:rPr>
          <w:rFonts w:ascii="Arial" w:hAnsi="Arial" w:cs="Arial"/>
          <w:b/>
          <w:color w:val="990033"/>
        </w:rPr>
        <w:t>EMPTY</w:t>
      </w:r>
      <w:r w:rsidRPr="002978BC">
        <w:rPr>
          <w:rFonts w:ascii="Arial" w:hAnsi="Arial" w:cs="Arial"/>
          <w:bCs/>
          <w:color w:val="990033"/>
        </w:rPr>
        <w:t xml:space="preserve"> </w:t>
      </w:r>
      <w:r w:rsidRPr="002978BC">
        <w:rPr>
          <w:rFonts w:ascii="Arial" w:hAnsi="Arial" w:cs="Arial"/>
          <w:bCs/>
        </w:rPr>
        <w:t xml:space="preserve">my hands  </w:t>
      </w:r>
    </w:p>
    <w:p w14:paraId="6E077D15" w14:textId="5F9E7796" w:rsidR="002978BC" w:rsidRPr="002978BC" w:rsidRDefault="002978BC" w:rsidP="002978BC">
      <w:pPr>
        <w:pStyle w:val="ListParagraph"/>
        <w:numPr>
          <w:ilvl w:val="0"/>
          <w:numId w:val="64"/>
        </w:numPr>
        <w:ind w:right="95"/>
        <w:jc w:val="both"/>
        <w:rPr>
          <w:rFonts w:ascii="Arial" w:hAnsi="Arial" w:cs="Arial"/>
          <w:bCs/>
        </w:rPr>
      </w:pPr>
      <w:r w:rsidRPr="002978BC">
        <w:rPr>
          <w:rFonts w:ascii="Arial" w:hAnsi="Arial" w:cs="Arial"/>
          <w:b/>
          <w:color w:val="990033"/>
        </w:rPr>
        <w:t>LOOK</w:t>
      </w:r>
      <w:r w:rsidRPr="002978BC">
        <w:rPr>
          <w:rFonts w:ascii="Arial" w:hAnsi="Arial" w:cs="Arial"/>
          <w:bCs/>
          <w:color w:val="990033"/>
        </w:rPr>
        <w:t xml:space="preserve"> </w:t>
      </w:r>
      <w:r w:rsidRPr="002978BC">
        <w:rPr>
          <w:rFonts w:ascii="Arial" w:hAnsi="Arial" w:cs="Arial"/>
          <w:bCs/>
        </w:rPr>
        <w:t xml:space="preserve">at the teacher  </w:t>
      </w:r>
    </w:p>
    <w:p w14:paraId="3056834C" w14:textId="13D7F193" w:rsidR="002978BC" w:rsidRPr="002978BC" w:rsidRDefault="002978BC" w:rsidP="002978BC">
      <w:pPr>
        <w:pStyle w:val="ListParagraph"/>
        <w:numPr>
          <w:ilvl w:val="0"/>
          <w:numId w:val="64"/>
        </w:numPr>
        <w:ind w:right="95"/>
        <w:jc w:val="both"/>
        <w:rPr>
          <w:rFonts w:ascii="Arial" w:hAnsi="Arial" w:cs="Arial"/>
          <w:bCs/>
        </w:rPr>
      </w:pPr>
      <w:r w:rsidRPr="002978BC">
        <w:rPr>
          <w:rFonts w:ascii="Arial" w:hAnsi="Arial" w:cs="Arial"/>
          <w:b/>
          <w:color w:val="990033"/>
        </w:rPr>
        <w:t>LISTEN</w:t>
      </w:r>
      <w:r w:rsidRPr="002978BC">
        <w:rPr>
          <w:rFonts w:ascii="Arial" w:hAnsi="Arial" w:cs="Arial"/>
          <w:bCs/>
          <w:color w:val="990033"/>
        </w:rPr>
        <w:t xml:space="preserve"> </w:t>
      </w:r>
      <w:r w:rsidRPr="002978BC">
        <w:rPr>
          <w:rFonts w:ascii="Arial" w:hAnsi="Arial" w:cs="Arial"/>
          <w:bCs/>
        </w:rPr>
        <w:t>to the person speaking</w:t>
      </w:r>
    </w:p>
    <w:p w14:paraId="4CCE7691" w14:textId="6FA7AB7C" w:rsidR="002978BC" w:rsidRDefault="002978BC" w:rsidP="002978BC">
      <w:pPr>
        <w:pStyle w:val="ListParagraph"/>
        <w:numPr>
          <w:ilvl w:val="0"/>
          <w:numId w:val="64"/>
        </w:numPr>
        <w:ind w:right="95"/>
        <w:jc w:val="both"/>
        <w:rPr>
          <w:rFonts w:ascii="Arial" w:hAnsi="Arial" w:cs="Arial"/>
          <w:bCs/>
        </w:rPr>
      </w:pPr>
      <w:r w:rsidRPr="002978BC">
        <w:rPr>
          <w:rFonts w:ascii="Arial" w:hAnsi="Arial" w:cs="Arial"/>
          <w:b/>
          <w:color w:val="990033"/>
        </w:rPr>
        <w:t>THINK</w:t>
      </w:r>
      <w:r w:rsidRPr="002978BC">
        <w:rPr>
          <w:rFonts w:ascii="Arial" w:hAnsi="Arial" w:cs="Arial"/>
          <w:bCs/>
          <w:color w:val="990033"/>
        </w:rPr>
        <w:t xml:space="preserve"> </w:t>
      </w:r>
      <w:r w:rsidRPr="002978BC">
        <w:rPr>
          <w:rFonts w:ascii="Arial" w:hAnsi="Arial" w:cs="Arial"/>
          <w:bCs/>
        </w:rPr>
        <w:t xml:space="preserve">and respond  </w:t>
      </w:r>
    </w:p>
    <w:p w14:paraId="3B1ACEFD" w14:textId="77777777" w:rsidR="002978BC" w:rsidRDefault="002978BC" w:rsidP="002978BC">
      <w:pPr>
        <w:ind w:right="95"/>
        <w:jc w:val="both"/>
        <w:rPr>
          <w:rFonts w:ascii="Arial" w:hAnsi="Arial" w:cs="Arial"/>
          <w:bCs/>
        </w:rPr>
      </w:pPr>
    </w:p>
    <w:p w14:paraId="2E28B98E" w14:textId="77777777" w:rsidR="002978BC" w:rsidRDefault="002978BC" w:rsidP="002978BC">
      <w:pPr>
        <w:ind w:right="95"/>
        <w:jc w:val="both"/>
        <w:rPr>
          <w:rFonts w:ascii="Arial" w:hAnsi="Arial" w:cs="Arial"/>
          <w:b/>
        </w:rPr>
      </w:pPr>
    </w:p>
    <w:p w14:paraId="201B0626" w14:textId="3526D792" w:rsidR="002978BC" w:rsidRPr="002978BC" w:rsidRDefault="002978BC" w:rsidP="002978BC">
      <w:pPr>
        <w:spacing w:after="0" w:line="240" w:lineRule="auto"/>
        <w:ind w:right="95"/>
        <w:jc w:val="both"/>
        <w:rPr>
          <w:rFonts w:ascii="Arial" w:hAnsi="Arial" w:cs="Arial"/>
          <w:b/>
          <w:sz w:val="24"/>
          <w:szCs w:val="24"/>
        </w:rPr>
      </w:pPr>
      <w:r w:rsidRPr="002978BC">
        <w:rPr>
          <w:rFonts w:ascii="Arial" w:hAnsi="Arial" w:cs="Arial"/>
          <w:b/>
          <w:sz w:val="24"/>
          <w:szCs w:val="24"/>
        </w:rPr>
        <w:lastRenderedPageBreak/>
        <w:t xml:space="preserve">Senior leaders will:   </w:t>
      </w:r>
    </w:p>
    <w:p w14:paraId="47C79813" w14:textId="05FBE681" w:rsidR="002978BC" w:rsidRPr="002978BC" w:rsidRDefault="002978BC" w:rsidP="002978BC">
      <w:pPr>
        <w:pStyle w:val="ListParagraph"/>
        <w:numPr>
          <w:ilvl w:val="0"/>
          <w:numId w:val="66"/>
        </w:numPr>
        <w:ind w:right="95"/>
        <w:jc w:val="both"/>
        <w:rPr>
          <w:rFonts w:ascii="Arial" w:hAnsi="Arial" w:cs="Arial"/>
          <w:bCs/>
        </w:rPr>
      </w:pPr>
      <w:r w:rsidRPr="002978BC">
        <w:rPr>
          <w:rFonts w:ascii="Arial" w:hAnsi="Arial" w:cs="Arial"/>
          <w:bCs/>
        </w:rPr>
        <w:t>Meet and greet children at the beginning of the day and end of the day on the front door</w:t>
      </w:r>
      <w:r>
        <w:rPr>
          <w:rFonts w:ascii="Arial" w:hAnsi="Arial" w:cs="Arial"/>
          <w:bCs/>
        </w:rPr>
        <w:t>.</w:t>
      </w:r>
      <w:r w:rsidRPr="002978BC">
        <w:rPr>
          <w:rFonts w:ascii="Arial" w:hAnsi="Arial" w:cs="Arial"/>
          <w:bCs/>
        </w:rPr>
        <w:t xml:space="preserve">   </w:t>
      </w:r>
    </w:p>
    <w:p w14:paraId="4F21FA8D" w14:textId="057A432C" w:rsidR="002978BC" w:rsidRPr="002978BC" w:rsidRDefault="002978BC" w:rsidP="002978BC">
      <w:pPr>
        <w:pStyle w:val="ListParagraph"/>
        <w:numPr>
          <w:ilvl w:val="0"/>
          <w:numId w:val="66"/>
        </w:numPr>
        <w:ind w:right="95"/>
        <w:jc w:val="both"/>
        <w:rPr>
          <w:rFonts w:ascii="Arial" w:hAnsi="Arial" w:cs="Arial"/>
          <w:bCs/>
        </w:rPr>
      </w:pPr>
      <w:r w:rsidRPr="002978BC">
        <w:rPr>
          <w:rFonts w:ascii="Arial" w:hAnsi="Arial" w:cs="Arial"/>
          <w:bCs/>
        </w:rPr>
        <w:t>Be a visible presence around the school, especially during transition times</w:t>
      </w:r>
      <w:r>
        <w:rPr>
          <w:rFonts w:ascii="Arial" w:hAnsi="Arial" w:cs="Arial"/>
          <w:bCs/>
        </w:rPr>
        <w:t>.</w:t>
      </w:r>
      <w:r w:rsidRPr="002978BC">
        <w:rPr>
          <w:rFonts w:ascii="Arial" w:hAnsi="Arial" w:cs="Arial"/>
          <w:bCs/>
        </w:rPr>
        <w:t xml:space="preserve">   </w:t>
      </w:r>
    </w:p>
    <w:p w14:paraId="6595D168" w14:textId="37C96FE1" w:rsidR="002978BC" w:rsidRPr="002978BC" w:rsidRDefault="002978BC" w:rsidP="002978BC">
      <w:pPr>
        <w:pStyle w:val="ListParagraph"/>
        <w:numPr>
          <w:ilvl w:val="0"/>
          <w:numId w:val="66"/>
        </w:numPr>
        <w:ind w:right="95"/>
        <w:jc w:val="both"/>
        <w:rPr>
          <w:rFonts w:ascii="Arial" w:hAnsi="Arial" w:cs="Arial"/>
          <w:bCs/>
        </w:rPr>
      </w:pPr>
      <w:r w:rsidRPr="002978BC">
        <w:rPr>
          <w:rFonts w:ascii="Arial" w:hAnsi="Arial" w:cs="Arial"/>
          <w:bCs/>
        </w:rPr>
        <w:t>Celebrate staff, leaders and children whose effort goes above and beyond expectations</w:t>
      </w:r>
      <w:r>
        <w:rPr>
          <w:rFonts w:ascii="Arial" w:hAnsi="Arial" w:cs="Arial"/>
          <w:bCs/>
        </w:rPr>
        <w:t>.</w:t>
      </w:r>
      <w:r w:rsidRPr="002978BC">
        <w:rPr>
          <w:rFonts w:ascii="Arial" w:hAnsi="Arial" w:cs="Arial"/>
          <w:bCs/>
        </w:rPr>
        <w:t xml:space="preserve"> </w:t>
      </w:r>
    </w:p>
    <w:p w14:paraId="3F8F68FC" w14:textId="2BCAAE6F" w:rsidR="002978BC" w:rsidRPr="002978BC" w:rsidRDefault="002978BC" w:rsidP="002978BC">
      <w:pPr>
        <w:pStyle w:val="ListParagraph"/>
        <w:numPr>
          <w:ilvl w:val="0"/>
          <w:numId w:val="66"/>
        </w:numPr>
        <w:ind w:right="95"/>
        <w:jc w:val="both"/>
        <w:rPr>
          <w:rFonts w:ascii="Arial" w:hAnsi="Arial" w:cs="Arial"/>
          <w:bCs/>
        </w:rPr>
      </w:pPr>
      <w:r w:rsidRPr="002978BC">
        <w:rPr>
          <w:rFonts w:ascii="Arial" w:hAnsi="Arial" w:cs="Arial"/>
          <w:bCs/>
        </w:rPr>
        <w:t>Model PACE and VRFs in their own interactions</w:t>
      </w:r>
      <w:r>
        <w:rPr>
          <w:rFonts w:ascii="Arial" w:hAnsi="Arial" w:cs="Arial"/>
          <w:bCs/>
        </w:rPr>
        <w:t>.</w:t>
      </w:r>
      <w:r w:rsidRPr="002978BC">
        <w:rPr>
          <w:rFonts w:ascii="Arial" w:hAnsi="Arial" w:cs="Arial"/>
          <w:bCs/>
        </w:rPr>
        <w:t xml:space="preserve">    </w:t>
      </w:r>
    </w:p>
    <w:p w14:paraId="7BBB5C17" w14:textId="45D89F5A" w:rsidR="002978BC" w:rsidRPr="002978BC" w:rsidRDefault="002978BC" w:rsidP="002978BC">
      <w:pPr>
        <w:pStyle w:val="ListParagraph"/>
        <w:numPr>
          <w:ilvl w:val="0"/>
          <w:numId w:val="66"/>
        </w:numPr>
        <w:ind w:right="95"/>
        <w:jc w:val="both"/>
        <w:rPr>
          <w:rFonts w:ascii="Arial" w:hAnsi="Arial" w:cs="Arial"/>
          <w:bCs/>
        </w:rPr>
      </w:pPr>
      <w:r w:rsidRPr="002978BC">
        <w:rPr>
          <w:rFonts w:ascii="Arial" w:hAnsi="Arial" w:cs="Arial"/>
          <w:bCs/>
        </w:rPr>
        <w:t>Regularly share good practice</w:t>
      </w:r>
      <w:r>
        <w:rPr>
          <w:rFonts w:ascii="Arial" w:hAnsi="Arial" w:cs="Arial"/>
          <w:bCs/>
        </w:rPr>
        <w:t>.</w:t>
      </w:r>
      <w:r w:rsidRPr="002978BC">
        <w:rPr>
          <w:rFonts w:ascii="Arial" w:hAnsi="Arial" w:cs="Arial"/>
          <w:bCs/>
        </w:rPr>
        <w:t xml:space="preserve">   </w:t>
      </w:r>
    </w:p>
    <w:p w14:paraId="5DC8E8AC" w14:textId="2F66F3A0" w:rsidR="002978BC" w:rsidRPr="002978BC" w:rsidRDefault="002978BC" w:rsidP="002978BC">
      <w:pPr>
        <w:pStyle w:val="ListParagraph"/>
        <w:numPr>
          <w:ilvl w:val="0"/>
          <w:numId w:val="66"/>
        </w:numPr>
        <w:ind w:right="95"/>
        <w:jc w:val="both"/>
        <w:rPr>
          <w:rFonts w:ascii="Arial" w:hAnsi="Arial" w:cs="Arial"/>
          <w:bCs/>
        </w:rPr>
      </w:pPr>
      <w:r w:rsidRPr="002978BC">
        <w:rPr>
          <w:rFonts w:ascii="Arial" w:hAnsi="Arial" w:cs="Arial"/>
          <w:bCs/>
        </w:rPr>
        <w:t>Support staff in managing children with more complex behaviours</w:t>
      </w:r>
      <w:r>
        <w:rPr>
          <w:rFonts w:ascii="Arial" w:hAnsi="Arial" w:cs="Arial"/>
          <w:bCs/>
        </w:rPr>
        <w:t>.</w:t>
      </w:r>
      <w:r w:rsidRPr="002978BC">
        <w:rPr>
          <w:rFonts w:ascii="Arial" w:hAnsi="Arial" w:cs="Arial"/>
          <w:bCs/>
        </w:rPr>
        <w:t xml:space="preserve">   </w:t>
      </w:r>
    </w:p>
    <w:p w14:paraId="7F92F44F" w14:textId="0FD21398" w:rsidR="002978BC" w:rsidRPr="002978BC" w:rsidRDefault="002978BC" w:rsidP="002978BC">
      <w:pPr>
        <w:pStyle w:val="ListParagraph"/>
        <w:numPr>
          <w:ilvl w:val="0"/>
          <w:numId w:val="66"/>
        </w:numPr>
        <w:ind w:right="95"/>
        <w:jc w:val="both"/>
        <w:rPr>
          <w:rFonts w:ascii="Arial" w:hAnsi="Arial" w:cs="Arial"/>
          <w:bCs/>
        </w:rPr>
      </w:pPr>
      <w:r w:rsidRPr="002978BC">
        <w:rPr>
          <w:rFonts w:ascii="Arial" w:hAnsi="Arial" w:cs="Arial"/>
          <w:bCs/>
        </w:rPr>
        <w:t>Regularly review provision for children who fall beyond the range of written policies</w:t>
      </w:r>
      <w:r>
        <w:rPr>
          <w:rFonts w:ascii="Arial" w:hAnsi="Arial" w:cs="Arial"/>
          <w:bCs/>
        </w:rPr>
        <w:t>.</w:t>
      </w:r>
      <w:r w:rsidRPr="002978BC">
        <w:rPr>
          <w:rFonts w:ascii="Arial" w:hAnsi="Arial" w:cs="Arial"/>
          <w:bCs/>
        </w:rPr>
        <w:t xml:space="preserve">  </w:t>
      </w:r>
    </w:p>
    <w:p w14:paraId="43B37522" w14:textId="670F7C34" w:rsidR="002978BC" w:rsidRPr="002978BC" w:rsidRDefault="002978BC" w:rsidP="002978BC">
      <w:pPr>
        <w:pStyle w:val="ListParagraph"/>
        <w:numPr>
          <w:ilvl w:val="0"/>
          <w:numId w:val="66"/>
        </w:numPr>
        <w:ind w:right="95"/>
        <w:jc w:val="both"/>
        <w:rPr>
          <w:rFonts w:ascii="Arial" w:hAnsi="Arial" w:cs="Arial"/>
          <w:bCs/>
        </w:rPr>
      </w:pPr>
      <w:r w:rsidRPr="002978BC">
        <w:rPr>
          <w:rFonts w:ascii="Arial" w:hAnsi="Arial" w:cs="Arial"/>
          <w:bCs/>
        </w:rPr>
        <w:t>Ensure there is a consistent approach to the management and organisation of learning and teaching</w:t>
      </w:r>
      <w:r>
        <w:rPr>
          <w:rFonts w:ascii="Arial" w:hAnsi="Arial" w:cs="Arial"/>
          <w:bCs/>
        </w:rPr>
        <w:t>.</w:t>
      </w:r>
      <w:r w:rsidRPr="002978BC">
        <w:rPr>
          <w:rFonts w:ascii="Arial" w:hAnsi="Arial" w:cs="Arial"/>
          <w:bCs/>
        </w:rPr>
        <w:t xml:space="preserve"> </w:t>
      </w:r>
    </w:p>
    <w:p w14:paraId="56A16BB2" w14:textId="581CCBED" w:rsidR="002978BC" w:rsidRPr="002978BC" w:rsidRDefault="002978BC" w:rsidP="002978BC">
      <w:pPr>
        <w:pStyle w:val="ListParagraph"/>
        <w:numPr>
          <w:ilvl w:val="0"/>
          <w:numId w:val="66"/>
        </w:numPr>
        <w:ind w:right="95"/>
        <w:jc w:val="both"/>
        <w:rPr>
          <w:rFonts w:ascii="Arial" w:hAnsi="Arial" w:cs="Arial"/>
          <w:bCs/>
        </w:rPr>
      </w:pPr>
      <w:r w:rsidRPr="002978BC">
        <w:rPr>
          <w:rFonts w:ascii="Arial" w:hAnsi="Arial" w:cs="Arial"/>
          <w:bCs/>
        </w:rPr>
        <w:t>Ensure that recognitions are awarded consistently and fairly</w:t>
      </w:r>
      <w:r>
        <w:rPr>
          <w:rFonts w:ascii="Arial" w:hAnsi="Arial" w:cs="Arial"/>
          <w:bCs/>
        </w:rPr>
        <w:t>.</w:t>
      </w:r>
      <w:r w:rsidRPr="002978BC">
        <w:rPr>
          <w:rFonts w:ascii="Arial" w:hAnsi="Arial" w:cs="Arial"/>
          <w:bCs/>
        </w:rPr>
        <w:t xml:space="preserve">  </w:t>
      </w:r>
    </w:p>
    <w:p w14:paraId="142580DC" w14:textId="39351E45" w:rsidR="002978BC" w:rsidRDefault="002978BC" w:rsidP="002978BC">
      <w:pPr>
        <w:pStyle w:val="ListParagraph"/>
        <w:numPr>
          <w:ilvl w:val="0"/>
          <w:numId w:val="66"/>
        </w:numPr>
        <w:ind w:right="95"/>
        <w:jc w:val="both"/>
        <w:rPr>
          <w:rFonts w:ascii="Arial" w:hAnsi="Arial" w:cs="Arial"/>
          <w:bCs/>
        </w:rPr>
      </w:pPr>
      <w:r w:rsidRPr="002978BC">
        <w:rPr>
          <w:rFonts w:ascii="Arial" w:hAnsi="Arial" w:cs="Arial"/>
          <w:bCs/>
        </w:rPr>
        <w:t xml:space="preserve">Ensure that the Positive Relationships </w:t>
      </w:r>
      <w:r>
        <w:rPr>
          <w:rFonts w:ascii="Arial" w:hAnsi="Arial" w:cs="Arial"/>
          <w:bCs/>
        </w:rPr>
        <w:t xml:space="preserve">&amp; Behaviour </w:t>
      </w:r>
      <w:r w:rsidRPr="002978BC">
        <w:rPr>
          <w:rFonts w:ascii="Arial" w:hAnsi="Arial" w:cs="Arial"/>
          <w:bCs/>
        </w:rPr>
        <w:t>Policy is consistently followed</w:t>
      </w:r>
      <w:r>
        <w:rPr>
          <w:rFonts w:ascii="Arial" w:hAnsi="Arial" w:cs="Arial"/>
          <w:bCs/>
        </w:rPr>
        <w:t>.</w:t>
      </w:r>
    </w:p>
    <w:p w14:paraId="09AD7D69" w14:textId="3F412ABD" w:rsidR="002978BC" w:rsidRPr="002978BC" w:rsidRDefault="002978BC" w:rsidP="002978BC">
      <w:pPr>
        <w:pStyle w:val="ListParagraph"/>
        <w:ind w:left="360" w:right="95"/>
        <w:jc w:val="both"/>
        <w:rPr>
          <w:rFonts w:ascii="Arial" w:hAnsi="Arial" w:cs="Arial"/>
          <w:bCs/>
        </w:rPr>
      </w:pPr>
    </w:p>
    <w:p w14:paraId="5BEEB102" w14:textId="1A83FEBF" w:rsidR="002978BC" w:rsidRDefault="002978BC" w:rsidP="002978BC">
      <w:pPr>
        <w:spacing w:after="0" w:line="240" w:lineRule="auto"/>
        <w:ind w:right="95"/>
        <w:jc w:val="both"/>
        <w:rPr>
          <w:rFonts w:ascii="Arial" w:hAnsi="Arial" w:cs="Arial"/>
          <w:bCs/>
          <w:sz w:val="24"/>
          <w:szCs w:val="24"/>
        </w:rPr>
      </w:pPr>
      <w:r w:rsidRPr="002978BC">
        <w:rPr>
          <w:rFonts w:ascii="Arial" w:hAnsi="Arial" w:cs="Arial"/>
          <w:bCs/>
          <w:sz w:val="24"/>
          <w:szCs w:val="24"/>
        </w:rPr>
        <w:t xml:space="preserve">When dealing with behaviour referrals, Senior leaders will not work in isolation. Instead, they will stand alongside colleagues to support, guide, model and show a unified consistency to the children. Senior leaders are first to offer support, they lead by example.   </w:t>
      </w:r>
    </w:p>
    <w:p w14:paraId="60FC8587" w14:textId="491339B4" w:rsidR="00DC0F81" w:rsidRDefault="00DC0F81" w:rsidP="00DC0F81">
      <w:pPr>
        <w:ind w:right="95"/>
        <w:jc w:val="both"/>
        <w:rPr>
          <w:rFonts w:ascii="Arial" w:hAnsi="Arial" w:cs="Arial"/>
          <w:bCs/>
          <w:sz w:val="24"/>
          <w:szCs w:val="24"/>
        </w:rPr>
      </w:pPr>
    </w:p>
    <w:p w14:paraId="563B46B1" w14:textId="70BF8D65" w:rsidR="002978BC" w:rsidRPr="00DC0F81" w:rsidRDefault="00DC0F81" w:rsidP="00DC0F81">
      <w:pPr>
        <w:spacing w:after="0" w:line="240" w:lineRule="auto"/>
        <w:ind w:right="95"/>
        <w:jc w:val="both"/>
        <w:rPr>
          <w:rFonts w:ascii="Arial" w:hAnsi="Arial" w:cs="Arial"/>
          <w:b/>
          <w:color w:val="990033"/>
          <w:sz w:val="24"/>
          <w:szCs w:val="24"/>
        </w:rPr>
      </w:pPr>
      <w:r w:rsidRPr="00DC0F81">
        <w:rPr>
          <w:rFonts w:ascii="Arial" w:hAnsi="Arial" w:cs="Arial"/>
          <w:b/>
          <w:color w:val="990033"/>
          <w:sz w:val="24"/>
          <w:szCs w:val="24"/>
        </w:rPr>
        <w:t xml:space="preserve">5. </w:t>
      </w:r>
      <w:r w:rsidR="002978BC" w:rsidRPr="00DC0F81">
        <w:rPr>
          <w:rFonts w:ascii="Arial" w:hAnsi="Arial" w:cs="Arial"/>
          <w:b/>
          <w:color w:val="990033"/>
          <w:sz w:val="24"/>
          <w:szCs w:val="24"/>
        </w:rPr>
        <w:t xml:space="preserve">Recognition for effort  </w:t>
      </w:r>
    </w:p>
    <w:p w14:paraId="6029DCD1" w14:textId="3F72080C" w:rsidR="002978BC" w:rsidRDefault="002978BC" w:rsidP="00DC0F81">
      <w:pPr>
        <w:spacing w:after="0" w:line="240" w:lineRule="auto"/>
        <w:ind w:right="95"/>
        <w:jc w:val="both"/>
        <w:rPr>
          <w:rFonts w:ascii="Arial" w:hAnsi="Arial" w:cs="Arial"/>
          <w:bCs/>
          <w:sz w:val="24"/>
          <w:szCs w:val="24"/>
        </w:rPr>
      </w:pPr>
      <w:r w:rsidRPr="002978BC">
        <w:rPr>
          <w:rFonts w:ascii="Arial" w:hAnsi="Arial" w:cs="Arial"/>
          <w:bCs/>
          <w:sz w:val="24"/>
          <w:szCs w:val="24"/>
        </w:rPr>
        <w:t xml:space="preserve">The best form of behaviour intervention acknowledges and enhances the positive.  </w:t>
      </w:r>
    </w:p>
    <w:p w14:paraId="61E1CD23" w14:textId="22662A18" w:rsidR="00DC0F81" w:rsidRDefault="00DC0F81" w:rsidP="00DC0F81">
      <w:pPr>
        <w:spacing w:after="0" w:line="240" w:lineRule="auto"/>
        <w:ind w:right="95"/>
        <w:jc w:val="both"/>
        <w:rPr>
          <w:rFonts w:ascii="Arial" w:hAnsi="Arial" w:cs="Arial"/>
          <w:bCs/>
          <w:sz w:val="24"/>
          <w:szCs w:val="24"/>
        </w:rPr>
      </w:pPr>
      <w:r w:rsidRPr="00DC0F81">
        <w:rPr>
          <w:rFonts w:ascii="Arial" w:hAnsi="Arial" w:cs="Arial"/>
          <w:bCs/>
          <w:noProof/>
          <w:sz w:val="24"/>
          <w:szCs w:val="24"/>
        </w:rPr>
        <w:drawing>
          <wp:anchor distT="0" distB="0" distL="114300" distR="114300" simplePos="0" relativeHeight="251666432" behindDoc="0" locked="0" layoutInCell="1" allowOverlap="1" wp14:anchorId="796677F7" wp14:editId="4469B1DC">
            <wp:simplePos x="0" y="0"/>
            <wp:positionH relativeFrom="margin">
              <wp:align>right</wp:align>
            </wp:positionH>
            <wp:positionV relativeFrom="paragraph">
              <wp:posOffset>66040</wp:posOffset>
            </wp:positionV>
            <wp:extent cx="5731510" cy="4804410"/>
            <wp:effectExtent l="0" t="0" r="2540" b="0"/>
            <wp:wrapNone/>
            <wp:docPr id="1800729917" name="Picture 1" descr="A diagram of a positive behavi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29917" name="Picture 1" descr="A diagram of a positive behavio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804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52621" w14:textId="4CEADF08" w:rsidR="00DC0F81" w:rsidRPr="00DC0F81" w:rsidRDefault="00DC0F81" w:rsidP="00DC0F81">
      <w:pPr>
        <w:spacing w:after="0" w:line="240" w:lineRule="auto"/>
        <w:ind w:right="95"/>
        <w:jc w:val="both"/>
        <w:rPr>
          <w:rFonts w:ascii="Arial" w:hAnsi="Arial" w:cs="Arial"/>
          <w:bCs/>
          <w:sz w:val="24"/>
          <w:szCs w:val="24"/>
        </w:rPr>
      </w:pPr>
    </w:p>
    <w:p w14:paraId="25B07AAD" w14:textId="0B3C615F" w:rsidR="00DC0F81" w:rsidRPr="002978BC" w:rsidRDefault="00DC0F81" w:rsidP="00DC0F81">
      <w:pPr>
        <w:spacing w:after="0" w:line="240" w:lineRule="auto"/>
        <w:ind w:right="95"/>
        <w:jc w:val="both"/>
        <w:rPr>
          <w:rFonts w:ascii="Arial" w:hAnsi="Arial" w:cs="Arial"/>
          <w:bCs/>
          <w:sz w:val="24"/>
          <w:szCs w:val="24"/>
        </w:rPr>
      </w:pPr>
    </w:p>
    <w:p w14:paraId="60B56308" w14:textId="77777777" w:rsidR="002978BC" w:rsidRPr="002978BC" w:rsidRDefault="002978BC" w:rsidP="002978BC">
      <w:pPr>
        <w:spacing w:after="0" w:line="240" w:lineRule="auto"/>
        <w:ind w:right="95"/>
        <w:jc w:val="both"/>
        <w:rPr>
          <w:rFonts w:ascii="Arial" w:hAnsi="Arial" w:cs="Arial"/>
          <w:bCs/>
          <w:sz w:val="24"/>
          <w:szCs w:val="24"/>
        </w:rPr>
      </w:pPr>
    </w:p>
    <w:p w14:paraId="774E2402" w14:textId="77777777" w:rsidR="00141FAD" w:rsidRDefault="00141FAD" w:rsidP="00141FAD">
      <w:pPr>
        <w:ind w:right="95"/>
        <w:jc w:val="both"/>
        <w:rPr>
          <w:rFonts w:ascii="Arial" w:hAnsi="Arial" w:cs="Arial"/>
          <w:bCs/>
        </w:rPr>
      </w:pPr>
    </w:p>
    <w:p w14:paraId="0D9344B6" w14:textId="77777777" w:rsidR="00141FAD" w:rsidRDefault="00141FAD" w:rsidP="00141FAD">
      <w:pPr>
        <w:ind w:right="95"/>
        <w:jc w:val="both"/>
        <w:rPr>
          <w:rFonts w:ascii="Arial" w:hAnsi="Arial" w:cs="Arial"/>
          <w:bCs/>
        </w:rPr>
      </w:pPr>
    </w:p>
    <w:p w14:paraId="16EB0017" w14:textId="77777777" w:rsidR="00DC0F81" w:rsidRDefault="00DC0F81" w:rsidP="00141FAD">
      <w:pPr>
        <w:ind w:right="95"/>
        <w:jc w:val="both"/>
        <w:rPr>
          <w:rFonts w:ascii="Arial" w:hAnsi="Arial" w:cs="Arial"/>
          <w:bCs/>
        </w:rPr>
      </w:pPr>
    </w:p>
    <w:p w14:paraId="5507F729" w14:textId="77777777" w:rsidR="00DC0F81" w:rsidRDefault="00DC0F81" w:rsidP="00141FAD">
      <w:pPr>
        <w:ind w:right="95"/>
        <w:jc w:val="both"/>
        <w:rPr>
          <w:rFonts w:ascii="Arial" w:hAnsi="Arial" w:cs="Arial"/>
          <w:bCs/>
        </w:rPr>
      </w:pPr>
    </w:p>
    <w:p w14:paraId="3039D4A7" w14:textId="77777777" w:rsidR="00DC0F81" w:rsidRDefault="00DC0F81" w:rsidP="00141FAD">
      <w:pPr>
        <w:ind w:right="95"/>
        <w:jc w:val="both"/>
        <w:rPr>
          <w:rFonts w:ascii="Arial" w:hAnsi="Arial" w:cs="Arial"/>
          <w:bCs/>
        </w:rPr>
      </w:pPr>
    </w:p>
    <w:p w14:paraId="4E84A9A3" w14:textId="77777777" w:rsidR="00DC0F81" w:rsidRDefault="00DC0F81" w:rsidP="00141FAD">
      <w:pPr>
        <w:ind w:right="95"/>
        <w:jc w:val="both"/>
        <w:rPr>
          <w:rFonts w:ascii="Arial" w:hAnsi="Arial" w:cs="Arial"/>
          <w:bCs/>
        </w:rPr>
      </w:pPr>
    </w:p>
    <w:p w14:paraId="2D119245" w14:textId="77777777" w:rsidR="00DC0F81" w:rsidRDefault="00DC0F81" w:rsidP="00141FAD">
      <w:pPr>
        <w:ind w:right="95"/>
        <w:jc w:val="both"/>
        <w:rPr>
          <w:rFonts w:ascii="Arial" w:hAnsi="Arial" w:cs="Arial"/>
          <w:bCs/>
        </w:rPr>
      </w:pPr>
    </w:p>
    <w:p w14:paraId="2AB9A5D4" w14:textId="77777777" w:rsidR="00DC0F81" w:rsidRDefault="00DC0F81" w:rsidP="00141FAD">
      <w:pPr>
        <w:ind w:right="95"/>
        <w:jc w:val="both"/>
        <w:rPr>
          <w:rFonts w:ascii="Arial" w:hAnsi="Arial" w:cs="Arial"/>
          <w:bCs/>
        </w:rPr>
      </w:pPr>
    </w:p>
    <w:p w14:paraId="4E48434B" w14:textId="77777777" w:rsidR="00DC0F81" w:rsidRDefault="00DC0F81" w:rsidP="00141FAD">
      <w:pPr>
        <w:ind w:right="95"/>
        <w:jc w:val="both"/>
        <w:rPr>
          <w:rFonts w:ascii="Arial" w:hAnsi="Arial" w:cs="Arial"/>
          <w:bCs/>
        </w:rPr>
      </w:pPr>
    </w:p>
    <w:p w14:paraId="527F7E66" w14:textId="77777777" w:rsidR="00DC0F81" w:rsidRDefault="00DC0F81" w:rsidP="00141FAD">
      <w:pPr>
        <w:ind w:right="95"/>
        <w:jc w:val="both"/>
        <w:rPr>
          <w:rFonts w:ascii="Arial" w:hAnsi="Arial" w:cs="Arial"/>
          <w:bCs/>
        </w:rPr>
      </w:pPr>
    </w:p>
    <w:p w14:paraId="09069134" w14:textId="77777777" w:rsidR="00DC0F81" w:rsidRDefault="00DC0F81" w:rsidP="00141FAD">
      <w:pPr>
        <w:ind w:right="95"/>
        <w:jc w:val="both"/>
        <w:rPr>
          <w:rFonts w:ascii="Arial" w:hAnsi="Arial" w:cs="Arial"/>
          <w:bCs/>
        </w:rPr>
      </w:pPr>
    </w:p>
    <w:p w14:paraId="1BE86484" w14:textId="77777777" w:rsidR="00DC0F81" w:rsidRDefault="00DC0F81" w:rsidP="00141FAD">
      <w:pPr>
        <w:ind w:right="95"/>
        <w:jc w:val="both"/>
        <w:rPr>
          <w:rFonts w:ascii="Arial" w:hAnsi="Arial" w:cs="Arial"/>
          <w:bCs/>
        </w:rPr>
      </w:pPr>
    </w:p>
    <w:p w14:paraId="62F47869" w14:textId="77777777" w:rsidR="00DC0F81" w:rsidRDefault="00DC0F81" w:rsidP="00141FAD">
      <w:pPr>
        <w:ind w:right="95"/>
        <w:jc w:val="both"/>
        <w:rPr>
          <w:rFonts w:ascii="Arial" w:hAnsi="Arial" w:cs="Arial"/>
          <w:bCs/>
        </w:rPr>
      </w:pPr>
    </w:p>
    <w:p w14:paraId="6C92A7CE" w14:textId="77777777" w:rsidR="00DC0F81" w:rsidRDefault="00DC0F81" w:rsidP="00141FAD">
      <w:pPr>
        <w:ind w:right="95"/>
        <w:jc w:val="both"/>
        <w:rPr>
          <w:rFonts w:ascii="Arial" w:hAnsi="Arial" w:cs="Arial"/>
          <w:bCs/>
        </w:rPr>
      </w:pPr>
    </w:p>
    <w:p w14:paraId="0940E0AF" w14:textId="77777777" w:rsidR="00DC0F81" w:rsidRPr="00DC0F81" w:rsidRDefault="00DC0F81" w:rsidP="00DC0F81">
      <w:pPr>
        <w:spacing w:after="0"/>
        <w:ind w:right="95"/>
        <w:jc w:val="both"/>
        <w:rPr>
          <w:rFonts w:ascii="Arial" w:hAnsi="Arial" w:cs="Arial"/>
          <w:bCs/>
          <w:sz w:val="24"/>
          <w:szCs w:val="24"/>
        </w:rPr>
      </w:pPr>
      <w:r w:rsidRPr="00DC0F81">
        <w:rPr>
          <w:rFonts w:ascii="Arial" w:hAnsi="Arial" w:cs="Arial"/>
          <w:bCs/>
          <w:sz w:val="24"/>
          <w:szCs w:val="24"/>
        </w:rPr>
        <w:lastRenderedPageBreak/>
        <w:t xml:space="preserve">The use of praise in developing a positive atmosphere in the classroom cannot be underestimated. It is the key to developing positive relationships, including with those children who seem the hardest to reach.   </w:t>
      </w:r>
    </w:p>
    <w:p w14:paraId="18F83C92" w14:textId="1D390485" w:rsidR="00DC0F81" w:rsidRDefault="00DC0F81" w:rsidP="00DC0F81">
      <w:pPr>
        <w:spacing w:after="0"/>
        <w:ind w:right="95"/>
        <w:jc w:val="both"/>
        <w:rPr>
          <w:rFonts w:ascii="Arial" w:hAnsi="Arial" w:cs="Arial"/>
          <w:bCs/>
          <w:sz w:val="24"/>
          <w:szCs w:val="24"/>
        </w:rPr>
      </w:pPr>
      <w:r w:rsidRPr="00DC0F81">
        <w:rPr>
          <w:rFonts w:ascii="Arial" w:hAnsi="Arial" w:cs="Arial"/>
          <w:bCs/>
          <w:sz w:val="24"/>
          <w:szCs w:val="24"/>
        </w:rPr>
        <w:t xml:space="preserve">We promote a growth mindset when using praise by </w:t>
      </w:r>
      <w:r w:rsidR="00C1309B">
        <w:rPr>
          <w:rFonts w:ascii="Arial" w:hAnsi="Arial" w:cs="Arial"/>
          <w:bCs/>
          <w:sz w:val="24"/>
          <w:szCs w:val="24"/>
        </w:rPr>
        <w:t>recognising</w:t>
      </w:r>
      <w:r w:rsidRPr="00DC0F81">
        <w:rPr>
          <w:rFonts w:ascii="Arial" w:hAnsi="Arial" w:cs="Arial"/>
          <w:bCs/>
          <w:sz w:val="24"/>
          <w:szCs w:val="24"/>
        </w:rPr>
        <w:t xml:space="preserve"> the process of learning. We identify and name the key skills and attributes shown, leading to intrinsic motivation, resilience and life-long learning.   </w:t>
      </w:r>
    </w:p>
    <w:p w14:paraId="5BB9FBEC" w14:textId="77777777" w:rsidR="00DC0F81" w:rsidRPr="00DC0F81" w:rsidRDefault="00DC0F81" w:rsidP="00DC0F81">
      <w:pPr>
        <w:spacing w:after="0"/>
        <w:ind w:right="95"/>
        <w:jc w:val="both"/>
        <w:rPr>
          <w:rFonts w:ascii="Arial" w:hAnsi="Arial" w:cs="Arial"/>
          <w:bCs/>
          <w:sz w:val="24"/>
          <w:szCs w:val="24"/>
        </w:rPr>
      </w:pPr>
    </w:p>
    <w:p w14:paraId="063859DA" w14:textId="15BAA209" w:rsidR="00DC0F81" w:rsidRPr="00DC0F81" w:rsidRDefault="00DC0F81" w:rsidP="00DC0F81">
      <w:pPr>
        <w:spacing w:after="0"/>
        <w:ind w:right="95"/>
        <w:jc w:val="both"/>
        <w:rPr>
          <w:rFonts w:ascii="Arial" w:hAnsi="Arial" w:cs="Arial"/>
          <w:bCs/>
          <w:sz w:val="24"/>
          <w:szCs w:val="24"/>
        </w:rPr>
      </w:pPr>
      <w:r w:rsidRPr="00DC0F81">
        <w:rPr>
          <w:rFonts w:ascii="Arial" w:hAnsi="Arial" w:cs="Arial"/>
          <w:bCs/>
          <w:sz w:val="24"/>
          <w:szCs w:val="24"/>
        </w:rPr>
        <w:t xml:space="preserve">We will recognise those children who demonstrate behaviours </w:t>
      </w:r>
      <w:r w:rsidR="00C1309B">
        <w:rPr>
          <w:rFonts w:ascii="Arial" w:hAnsi="Arial" w:cs="Arial"/>
          <w:bCs/>
          <w:sz w:val="24"/>
          <w:szCs w:val="24"/>
        </w:rPr>
        <w:t xml:space="preserve">we want to see </w:t>
      </w:r>
      <w:r w:rsidRPr="00DC0F81">
        <w:rPr>
          <w:rFonts w:ascii="Arial" w:hAnsi="Arial" w:cs="Arial"/>
          <w:bCs/>
          <w:sz w:val="24"/>
          <w:szCs w:val="24"/>
        </w:rPr>
        <w:t>in and around school through:</w:t>
      </w:r>
    </w:p>
    <w:p w14:paraId="3ADBA523" w14:textId="49477789" w:rsidR="00DC0F81" w:rsidRPr="00DC0F81" w:rsidRDefault="00DC0F81" w:rsidP="00DC0F81">
      <w:pPr>
        <w:pStyle w:val="ListParagraph"/>
        <w:numPr>
          <w:ilvl w:val="0"/>
          <w:numId w:val="68"/>
        </w:numPr>
        <w:ind w:right="95"/>
        <w:jc w:val="both"/>
        <w:rPr>
          <w:rFonts w:ascii="Arial" w:hAnsi="Arial" w:cs="Arial"/>
          <w:bCs/>
        </w:rPr>
      </w:pPr>
      <w:r w:rsidRPr="00DC0F81">
        <w:rPr>
          <w:rFonts w:ascii="Arial" w:hAnsi="Arial" w:cs="Arial"/>
          <w:bCs/>
        </w:rPr>
        <w:t>Behaviour shout cards</w:t>
      </w:r>
    </w:p>
    <w:p w14:paraId="175AF840" w14:textId="025A3787" w:rsidR="00DC0F81" w:rsidRPr="00DC0F81" w:rsidRDefault="00DC0F81" w:rsidP="00DC0F81">
      <w:pPr>
        <w:pStyle w:val="ListParagraph"/>
        <w:numPr>
          <w:ilvl w:val="0"/>
          <w:numId w:val="68"/>
        </w:numPr>
        <w:ind w:right="95"/>
        <w:jc w:val="both"/>
        <w:rPr>
          <w:rFonts w:ascii="Arial" w:hAnsi="Arial" w:cs="Arial"/>
          <w:bCs/>
        </w:rPr>
      </w:pPr>
      <w:r w:rsidRPr="00DC0F81">
        <w:rPr>
          <w:rFonts w:ascii="Arial" w:hAnsi="Arial" w:cs="Arial"/>
          <w:bCs/>
        </w:rPr>
        <w:t xml:space="preserve">Behaviour </w:t>
      </w:r>
      <w:proofErr w:type="gramStart"/>
      <w:r w:rsidRPr="00DC0F81">
        <w:rPr>
          <w:rFonts w:ascii="Arial" w:hAnsi="Arial" w:cs="Arial"/>
          <w:bCs/>
        </w:rPr>
        <w:t>shout</w:t>
      </w:r>
      <w:proofErr w:type="gramEnd"/>
      <w:r w:rsidRPr="00DC0F81">
        <w:rPr>
          <w:rFonts w:ascii="Arial" w:hAnsi="Arial" w:cs="Arial"/>
          <w:bCs/>
        </w:rPr>
        <w:t xml:space="preserve"> out in app messages to parents</w:t>
      </w:r>
    </w:p>
    <w:p w14:paraId="17F25C23" w14:textId="13992793" w:rsidR="00DC0F81" w:rsidRPr="00DC0F81" w:rsidRDefault="00DC0F81" w:rsidP="00DC0F81">
      <w:pPr>
        <w:pStyle w:val="ListParagraph"/>
        <w:numPr>
          <w:ilvl w:val="0"/>
          <w:numId w:val="68"/>
        </w:numPr>
        <w:ind w:right="95"/>
        <w:jc w:val="both"/>
        <w:rPr>
          <w:rFonts w:ascii="Arial" w:hAnsi="Arial" w:cs="Arial"/>
          <w:bCs/>
        </w:rPr>
      </w:pPr>
      <w:r w:rsidRPr="00DC0F81">
        <w:rPr>
          <w:rFonts w:ascii="Arial" w:hAnsi="Arial" w:cs="Arial"/>
          <w:bCs/>
        </w:rPr>
        <w:t>Recognition Boards</w:t>
      </w:r>
    </w:p>
    <w:p w14:paraId="47C5569F" w14:textId="640A2DDA" w:rsidR="00DC0F81" w:rsidRPr="00DC0F81" w:rsidRDefault="00DC0F81" w:rsidP="00DC0F81">
      <w:pPr>
        <w:pStyle w:val="ListParagraph"/>
        <w:numPr>
          <w:ilvl w:val="0"/>
          <w:numId w:val="68"/>
        </w:numPr>
        <w:ind w:right="95"/>
        <w:jc w:val="both"/>
        <w:rPr>
          <w:rFonts w:ascii="Arial" w:hAnsi="Arial" w:cs="Arial"/>
          <w:bCs/>
        </w:rPr>
      </w:pPr>
      <w:r w:rsidRPr="00DC0F81">
        <w:rPr>
          <w:rFonts w:ascii="Arial" w:hAnsi="Arial" w:cs="Arial"/>
          <w:bCs/>
        </w:rPr>
        <w:t>Recognition board in the hall</w:t>
      </w:r>
    </w:p>
    <w:p w14:paraId="7898FC88" w14:textId="60F94B70" w:rsidR="00DC0F81" w:rsidRPr="00DC0F81" w:rsidRDefault="00DC0F81" w:rsidP="00DC0F81">
      <w:pPr>
        <w:pStyle w:val="ListParagraph"/>
        <w:numPr>
          <w:ilvl w:val="0"/>
          <w:numId w:val="68"/>
        </w:numPr>
        <w:ind w:right="95"/>
        <w:jc w:val="both"/>
        <w:rPr>
          <w:rFonts w:ascii="Arial" w:hAnsi="Arial" w:cs="Arial"/>
          <w:bCs/>
        </w:rPr>
      </w:pPr>
      <w:r w:rsidRPr="00DC0F81">
        <w:rPr>
          <w:rFonts w:ascii="Arial" w:hAnsi="Arial" w:cs="Arial"/>
          <w:bCs/>
        </w:rPr>
        <w:t>Newsletters</w:t>
      </w:r>
    </w:p>
    <w:p w14:paraId="201CE764" w14:textId="414F2467" w:rsidR="00DC0F81" w:rsidRPr="00DC0F81" w:rsidRDefault="00DC0F81" w:rsidP="00DC0F81">
      <w:pPr>
        <w:pStyle w:val="ListParagraph"/>
        <w:numPr>
          <w:ilvl w:val="0"/>
          <w:numId w:val="68"/>
        </w:numPr>
        <w:ind w:right="95"/>
        <w:jc w:val="both"/>
        <w:rPr>
          <w:rFonts w:ascii="Arial" w:hAnsi="Arial" w:cs="Arial"/>
          <w:bCs/>
        </w:rPr>
      </w:pPr>
      <w:r w:rsidRPr="00DC0F81">
        <w:rPr>
          <w:rFonts w:ascii="Arial" w:hAnsi="Arial" w:cs="Arial"/>
          <w:bCs/>
        </w:rPr>
        <w:t>Celebration assemblies</w:t>
      </w:r>
    </w:p>
    <w:p w14:paraId="0FE5B615" w14:textId="019DDDA5" w:rsidR="00DC0F81" w:rsidRPr="00DC0F81" w:rsidRDefault="00DC0F81" w:rsidP="00DC0F81">
      <w:pPr>
        <w:pStyle w:val="ListParagraph"/>
        <w:numPr>
          <w:ilvl w:val="0"/>
          <w:numId w:val="68"/>
        </w:numPr>
        <w:ind w:right="95"/>
        <w:jc w:val="both"/>
        <w:rPr>
          <w:rFonts w:ascii="Arial" w:hAnsi="Arial" w:cs="Arial"/>
          <w:bCs/>
        </w:rPr>
      </w:pPr>
      <w:r w:rsidRPr="00DC0F81">
        <w:rPr>
          <w:rFonts w:ascii="Arial" w:hAnsi="Arial" w:cs="Arial"/>
          <w:bCs/>
        </w:rPr>
        <w:t xml:space="preserve">Social media posts </w:t>
      </w:r>
    </w:p>
    <w:p w14:paraId="60D00A4B" w14:textId="599E701E" w:rsidR="00DC0F81" w:rsidRDefault="00DC0F81" w:rsidP="00DC0F81">
      <w:pPr>
        <w:pStyle w:val="ListParagraph"/>
        <w:numPr>
          <w:ilvl w:val="0"/>
          <w:numId w:val="68"/>
        </w:numPr>
        <w:ind w:right="95"/>
        <w:jc w:val="both"/>
        <w:rPr>
          <w:rFonts w:ascii="Arial" w:hAnsi="Arial" w:cs="Arial"/>
          <w:bCs/>
        </w:rPr>
      </w:pPr>
      <w:r w:rsidRPr="00DC0F81">
        <w:rPr>
          <w:rFonts w:ascii="Arial" w:hAnsi="Arial" w:cs="Arial"/>
          <w:bCs/>
        </w:rPr>
        <w:t>Attendance recognition</w:t>
      </w:r>
    </w:p>
    <w:p w14:paraId="3EA40A5D" w14:textId="77777777" w:rsidR="00DC0F81" w:rsidRDefault="00DC0F81" w:rsidP="00DC0F81">
      <w:pPr>
        <w:ind w:right="95"/>
        <w:jc w:val="both"/>
        <w:rPr>
          <w:rFonts w:ascii="Arial" w:hAnsi="Arial" w:cs="Arial"/>
          <w:bCs/>
        </w:rPr>
      </w:pPr>
    </w:p>
    <w:p w14:paraId="5C17F011" w14:textId="36B3B1BB" w:rsidR="00DC0F81" w:rsidRPr="00DC0F81" w:rsidRDefault="00DC0F81" w:rsidP="00DC0F81">
      <w:pPr>
        <w:spacing w:after="0"/>
        <w:ind w:right="95"/>
        <w:jc w:val="both"/>
        <w:rPr>
          <w:rFonts w:ascii="Arial" w:hAnsi="Arial" w:cs="Arial"/>
          <w:b/>
          <w:color w:val="990033"/>
          <w:sz w:val="24"/>
          <w:szCs w:val="24"/>
        </w:rPr>
      </w:pPr>
      <w:r w:rsidRPr="00DC0F81">
        <w:rPr>
          <w:rFonts w:ascii="Arial" w:hAnsi="Arial" w:cs="Arial"/>
          <w:b/>
          <w:color w:val="990033"/>
          <w:sz w:val="24"/>
          <w:szCs w:val="24"/>
        </w:rPr>
        <w:t xml:space="preserve">6. Behaviour Steps  </w:t>
      </w:r>
    </w:p>
    <w:p w14:paraId="1D61A0BB" w14:textId="77777777" w:rsidR="00DC0F81" w:rsidRDefault="00DC0F81" w:rsidP="00DC0F81">
      <w:pPr>
        <w:spacing w:after="0"/>
        <w:ind w:right="95"/>
        <w:jc w:val="both"/>
        <w:rPr>
          <w:rFonts w:ascii="Arial" w:hAnsi="Arial" w:cs="Arial"/>
          <w:bCs/>
          <w:sz w:val="24"/>
          <w:szCs w:val="24"/>
        </w:rPr>
      </w:pPr>
      <w:r w:rsidRPr="00DC0F81">
        <w:rPr>
          <w:rFonts w:ascii="Arial" w:hAnsi="Arial" w:cs="Arial"/>
          <w:bCs/>
          <w:sz w:val="24"/>
          <w:szCs w:val="24"/>
        </w:rPr>
        <w:t xml:space="preserve">Best practice is always to promote positive behaviour by stating the behaviour you want to see in positive terms.   </w:t>
      </w:r>
    </w:p>
    <w:p w14:paraId="6F46AF2D" w14:textId="77777777" w:rsidR="00DC0F81" w:rsidRPr="00DC0F81" w:rsidRDefault="00DC0F81" w:rsidP="00DC0F81">
      <w:pPr>
        <w:spacing w:after="0"/>
        <w:ind w:right="95"/>
        <w:jc w:val="both"/>
        <w:rPr>
          <w:rFonts w:ascii="Arial" w:hAnsi="Arial" w:cs="Arial"/>
          <w:bCs/>
          <w:sz w:val="24"/>
          <w:szCs w:val="24"/>
        </w:rPr>
      </w:pPr>
    </w:p>
    <w:p w14:paraId="734757E7" w14:textId="455FF6A2" w:rsidR="00DC0F81" w:rsidRDefault="00DC0F81" w:rsidP="00DC0F81">
      <w:pPr>
        <w:spacing w:after="0"/>
        <w:ind w:right="95"/>
        <w:jc w:val="both"/>
        <w:rPr>
          <w:rFonts w:ascii="Arial" w:hAnsi="Arial" w:cs="Arial"/>
          <w:bCs/>
          <w:sz w:val="24"/>
          <w:szCs w:val="24"/>
        </w:rPr>
      </w:pPr>
      <w:r w:rsidRPr="00DC0F81">
        <w:rPr>
          <w:rFonts w:ascii="Arial" w:hAnsi="Arial" w:cs="Arial"/>
          <w:bCs/>
          <w:sz w:val="24"/>
          <w:szCs w:val="24"/>
        </w:rPr>
        <w:t>It is vital that knowledge of the child’s social and emotional development is considered. Steps should always be used with care and consideration, considering individual needs. All children must be given time in between steps to make good choice.</w:t>
      </w:r>
    </w:p>
    <w:p w14:paraId="7B65C04C" w14:textId="77777777" w:rsidR="00DC0F81" w:rsidRDefault="00DC0F81" w:rsidP="00DC0F81">
      <w:pPr>
        <w:spacing w:after="0"/>
        <w:ind w:right="95"/>
        <w:jc w:val="both"/>
        <w:rPr>
          <w:rFonts w:ascii="Arial" w:hAnsi="Arial" w:cs="Arial"/>
          <w:bCs/>
          <w:sz w:val="24"/>
          <w:szCs w:val="24"/>
        </w:rPr>
      </w:pPr>
    </w:p>
    <w:tbl>
      <w:tblPr>
        <w:tblStyle w:val="TableGrid"/>
        <w:tblW w:w="9918" w:type="dxa"/>
        <w:jc w:val="center"/>
        <w:tblLook w:val="04A0" w:firstRow="1" w:lastRow="0" w:firstColumn="1" w:lastColumn="0" w:noHBand="0" w:noVBand="1"/>
      </w:tblPr>
      <w:tblGrid>
        <w:gridCol w:w="2083"/>
        <w:gridCol w:w="7835"/>
      </w:tblGrid>
      <w:tr w:rsidR="001D7B7E" w:rsidRPr="001D7B7E" w14:paraId="4CF55DAC" w14:textId="77777777" w:rsidTr="000D5ABF">
        <w:trPr>
          <w:jc w:val="center"/>
        </w:trPr>
        <w:tc>
          <w:tcPr>
            <w:tcW w:w="1838" w:type="dxa"/>
            <w:shd w:val="clear" w:color="auto" w:fill="990033"/>
            <w:vAlign w:val="center"/>
          </w:tcPr>
          <w:p w14:paraId="7DF1F7B0" w14:textId="0AEFC509" w:rsidR="001D7B7E" w:rsidRPr="000D5ABF" w:rsidRDefault="001D7B7E" w:rsidP="000D5ABF">
            <w:pPr>
              <w:pStyle w:val="ListParagraph"/>
              <w:numPr>
                <w:ilvl w:val="0"/>
                <w:numId w:val="83"/>
              </w:numPr>
              <w:ind w:right="95"/>
              <w:rPr>
                <w:rFonts w:ascii="Arial" w:hAnsi="Arial" w:cs="Arial"/>
                <w:bCs/>
              </w:rPr>
            </w:pPr>
            <w:r w:rsidRPr="000D5ABF">
              <w:rPr>
                <w:rFonts w:ascii="Arial" w:hAnsi="Arial" w:cs="Arial"/>
                <w:b/>
              </w:rPr>
              <w:t>RELATE</w:t>
            </w:r>
          </w:p>
        </w:tc>
        <w:tc>
          <w:tcPr>
            <w:tcW w:w="8080" w:type="dxa"/>
            <w:vAlign w:val="center"/>
          </w:tcPr>
          <w:p w14:paraId="2AEDAFD7" w14:textId="00F11080" w:rsidR="001D7B7E" w:rsidRPr="001D7B7E" w:rsidRDefault="001D7B7E" w:rsidP="001D7B7E">
            <w:pPr>
              <w:ind w:right="95"/>
              <w:jc w:val="center"/>
              <w:rPr>
                <w:rFonts w:ascii="Arial" w:hAnsi="Arial" w:cs="Arial"/>
                <w:bCs/>
              </w:rPr>
            </w:pPr>
            <w:r w:rsidRPr="001D7B7E">
              <w:rPr>
                <w:rFonts w:ascii="Arial" w:hAnsi="Arial" w:cs="Arial"/>
              </w:rPr>
              <w:t>Consistent high-quality teaching. Redirect using PACE, VRFs and praise.</w:t>
            </w:r>
          </w:p>
        </w:tc>
      </w:tr>
      <w:tr w:rsidR="001D7B7E" w:rsidRPr="001D7B7E" w14:paraId="27605313" w14:textId="77777777" w:rsidTr="000D5ABF">
        <w:trPr>
          <w:jc w:val="center"/>
        </w:trPr>
        <w:tc>
          <w:tcPr>
            <w:tcW w:w="1838" w:type="dxa"/>
            <w:shd w:val="clear" w:color="auto" w:fill="990033"/>
            <w:vAlign w:val="center"/>
          </w:tcPr>
          <w:p w14:paraId="20D07C00" w14:textId="0836AC4D" w:rsidR="001D7B7E" w:rsidRPr="000D5ABF" w:rsidRDefault="001D7B7E" w:rsidP="000D5ABF">
            <w:pPr>
              <w:pStyle w:val="ListParagraph"/>
              <w:numPr>
                <w:ilvl w:val="0"/>
                <w:numId w:val="83"/>
              </w:numPr>
              <w:ind w:right="95"/>
              <w:rPr>
                <w:rFonts w:ascii="Arial" w:hAnsi="Arial" w:cs="Arial"/>
                <w:bCs/>
              </w:rPr>
            </w:pPr>
            <w:r w:rsidRPr="000D5ABF">
              <w:rPr>
                <w:rFonts w:ascii="Arial" w:hAnsi="Arial" w:cs="Arial"/>
                <w:b/>
              </w:rPr>
              <w:t>REMIND</w:t>
            </w:r>
          </w:p>
        </w:tc>
        <w:tc>
          <w:tcPr>
            <w:tcW w:w="8080" w:type="dxa"/>
            <w:vAlign w:val="center"/>
          </w:tcPr>
          <w:p w14:paraId="4FA4438D" w14:textId="414539E2" w:rsidR="001D7B7E" w:rsidRPr="001D7B7E" w:rsidRDefault="001D7B7E" w:rsidP="001D7B7E">
            <w:pPr>
              <w:jc w:val="center"/>
              <w:rPr>
                <w:rFonts w:ascii="Arial" w:hAnsi="Arial" w:cs="Arial"/>
              </w:rPr>
            </w:pPr>
            <w:r w:rsidRPr="001D7B7E">
              <w:rPr>
                <w:rFonts w:ascii="Arial" w:hAnsi="Arial" w:cs="Arial"/>
              </w:rPr>
              <w:t>Praise in public and remind in private.</w:t>
            </w:r>
          </w:p>
          <w:p w14:paraId="661F20AD" w14:textId="7BECBC82" w:rsidR="001D7B7E" w:rsidRPr="001D7B7E" w:rsidRDefault="001D7B7E" w:rsidP="001D7B7E">
            <w:pPr>
              <w:jc w:val="center"/>
              <w:rPr>
                <w:rFonts w:ascii="Arial" w:hAnsi="Arial" w:cs="Arial"/>
              </w:rPr>
            </w:pPr>
            <w:r w:rsidRPr="001D7B7E">
              <w:rPr>
                <w:rFonts w:ascii="Arial" w:hAnsi="Arial" w:cs="Arial"/>
              </w:rPr>
              <w:t>Reminder of ethos</w:t>
            </w:r>
            <w:r w:rsidRPr="00B07BD7">
              <w:rPr>
                <w:rFonts w:ascii="Arial" w:hAnsi="Arial" w:cs="Arial"/>
                <w:color w:val="000000" w:themeColor="text1"/>
              </w:rPr>
              <w:t xml:space="preserve">: </w:t>
            </w:r>
            <w:r w:rsidR="00B07BD7" w:rsidRPr="00B07BD7">
              <w:rPr>
                <w:rFonts w:ascii="Arial" w:hAnsi="Arial" w:cs="Arial"/>
                <w:b/>
                <w:bCs/>
                <w:color w:val="000000" w:themeColor="text1"/>
              </w:rPr>
              <w:t>‘Be Respectful. Be Kind. Be Honest’</w:t>
            </w:r>
            <w:r w:rsidRPr="00B07BD7">
              <w:rPr>
                <w:rFonts w:ascii="Arial" w:hAnsi="Arial" w:cs="Arial"/>
                <w:b/>
                <w:bCs/>
                <w:color w:val="000000" w:themeColor="text1"/>
              </w:rPr>
              <w:t>.</w:t>
            </w:r>
            <w:r w:rsidRPr="00B07BD7">
              <w:rPr>
                <w:rFonts w:ascii="Arial" w:hAnsi="Arial" w:cs="Arial"/>
                <w:color w:val="000000" w:themeColor="text1"/>
              </w:rPr>
              <w:t xml:space="preserve"> </w:t>
            </w:r>
            <w:r w:rsidRPr="001D7B7E">
              <w:rPr>
                <w:rFonts w:ascii="Arial" w:hAnsi="Arial" w:cs="Arial"/>
              </w:rPr>
              <w:t>Repeat reminder if necessary but usually no more than twice.</w:t>
            </w:r>
          </w:p>
        </w:tc>
      </w:tr>
      <w:tr w:rsidR="001D7B7E" w:rsidRPr="001D7B7E" w14:paraId="25290FE7" w14:textId="77777777" w:rsidTr="000D5ABF">
        <w:trPr>
          <w:jc w:val="center"/>
        </w:trPr>
        <w:tc>
          <w:tcPr>
            <w:tcW w:w="1838" w:type="dxa"/>
            <w:shd w:val="clear" w:color="auto" w:fill="990033"/>
            <w:vAlign w:val="center"/>
          </w:tcPr>
          <w:p w14:paraId="04941C9C" w14:textId="2D4F7F70" w:rsidR="001D7B7E" w:rsidRPr="000D5ABF" w:rsidRDefault="001D7B7E" w:rsidP="000D5ABF">
            <w:pPr>
              <w:pStyle w:val="ListParagraph"/>
              <w:numPr>
                <w:ilvl w:val="0"/>
                <w:numId w:val="83"/>
              </w:numPr>
              <w:ind w:right="95"/>
              <w:rPr>
                <w:rFonts w:ascii="Arial" w:hAnsi="Arial" w:cs="Arial"/>
                <w:bCs/>
              </w:rPr>
            </w:pPr>
            <w:r w:rsidRPr="000D5ABF">
              <w:rPr>
                <w:rFonts w:ascii="Arial" w:hAnsi="Arial" w:cs="Arial"/>
                <w:b/>
              </w:rPr>
              <w:t>FINAL REMINDER</w:t>
            </w:r>
          </w:p>
        </w:tc>
        <w:tc>
          <w:tcPr>
            <w:tcW w:w="8080" w:type="dxa"/>
            <w:vAlign w:val="center"/>
          </w:tcPr>
          <w:p w14:paraId="12611CFD" w14:textId="1A5B6459" w:rsidR="001D7B7E" w:rsidRPr="001D7B7E" w:rsidRDefault="001D7B7E" w:rsidP="001D7B7E">
            <w:pPr>
              <w:ind w:right="41"/>
              <w:jc w:val="center"/>
              <w:rPr>
                <w:rFonts w:ascii="Arial" w:hAnsi="Arial" w:cs="Arial"/>
              </w:rPr>
            </w:pPr>
            <w:r w:rsidRPr="001D7B7E">
              <w:rPr>
                <w:rFonts w:ascii="Arial" w:hAnsi="Arial" w:cs="Arial"/>
              </w:rPr>
              <w:t xml:space="preserve">A clear conversation and </w:t>
            </w:r>
            <w:r w:rsidRPr="001D7B7E">
              <w:rPr>
                <w:rFonts w:ascii="Arial" w:hAnsi="Arial" w:cs="Arial"/>
                <w:b/>
              </w:rPr>
              <w:t>‘final reminder’</w:t>
            </w:r>
            <w:r w:rsidRPr="001D7B7E">
              <w:rPr>
                <w:rFonts w:ascii="Arial" w:hAnsi="Arial" w:cs="Arial"/>
              </w:rPr>
              <w:t xml:space="preserve"> delivered privately to the child using the </w:t>
            </w:r>
            <w:r w:rsidRPr="001D7B7E">
              <w:rPr>
                <w:rFonts w:ascii="Arial" w:hAnsi="Arial" w:cs="Arial"/>
                <w:b/>
              </w:rPr>
              <w:t xml:space="preserve">30 second script </w:t>
            </w:r>
            <w:r w:rsidRPr="001D7B7E">
              <w:rPr>
                <w:rFonts w:ascii="Arial" w:hAnsi="Arial" w:cs="Arial"/>
              </w:rPr>
              <w:t>to make them aware of their behaviour and clearly outlining the consequences if they continue.</w:t>
            </w:r>
          </w:p>
          <w:p w14:paraId="47010DF3" w14:textId="3F255CFC" w:rsidR="001D7B7E" w:rsidRPr="001D7B7E" w:rsidRDefault="001D7B7E" w:rsidP="001D7B7E">
            <w:pPr>
              <w:jc w:val="center"/>
              <w:rPr>
                <w:rFonts w:ascii="Arial" w:hAnsi="Arial" w:cs="Arial"/>
              </w:rPr>
            </w:pPr>
            <w:r w:rsidRPr="001D7B7E">
              <w:rPr>
                <w:rFonts w:ascii="Arial" w:hAnsi="Arial" w:cs="Arial"/>
              </w:rPr>
              <w:t>Children will be reminded of their unique positive qualities and previous examples of positive choices to separate the behaviour from the child.</w:t>
            </w:r>
          </w:p>
        </w:tc>
      </w:tr>
      <w:tr w:rsidR="001D7B7E" w:rsidRPr="001D7B7E" w14:paraId="1842FCD2" w14:textId="77777777" w:rsidTr="000D5ABF">
        <w:trPr>
          <w:trHeight w:val="699"/>
          <w:jc w:val="center"/>
        </w:trPr>
        <w:tc>
          <w:tcPr>
            <w:tcW w:w="1838" w:type="dxa"/>
            <w:shd w:val="clear" w:color="auto" w:fill="990033"/>
            <w:vAlign w:val="center"/>
          </w:tcPr>
          <w:p w14:paraId="25331977" w14:textId="3C779CD7" w:rsidR="001D7B7E" w:rsidRPr="000D5ABF" w:rsidRDefault="001D7B7E" w:rsidP="000D5ABF">
            <w:pPr>
              <w:pStyle w:val="ListParagraph"/>
              <w:numPr>
                <w:ilvl w:val="0"/>
                <w:numId w:val="83"/>
              </w:numPr>
              <w:rPr>
                <w:rFonts w:ascii="Arial" w:hAnsi="Arial" w:cs="Arial"/>
              </w:rPr>
            </w:pPr>
            <w:r w:rsidRPr="000D5ABF">
              <w:rPr>
                <w:rFonts w:ascii="Arial" w:hAnsi="Arial" w:cs="Arial"/>
                <w:b/>
              </w:rPr>
              <w:t>TIME IN</w:t>
            </w:r>
          </w:p>
        </w:tc>
        <w:tc>
          <w:tcPr>
            <w:tcW w:w="8080" w:type="dxa"/>
            <w:vAlign w:val="center"/>
          </w:tcPr>
          <w:p w14:paraId="04C38D06" w14:textId="176D014C" w:rsidR="001D7B7E" w:rsidRPr="001D7B7E" w:rsidRDefault="001D7B7E" w:rsidP="001D7B7E">
            <w:pPr>
              <w:ind w:right="44"/>
              <w:jc w:val="center"/>
              <w:rPr>
                <w:rFonts w:ascii="Arial" w:hAnsi="Arial" w:cs="Arial"/>
              </w:rPr>
            </w:pPr>
            <w:r w:rsidRPr="001D7B7E">
              <w:rPr>
                <w:rFonts w:ascii="Arial" w:hAnsi="Arial" w:cs="Arial"/>
              </w:rPr>
              <w:t>At this step the child will be asked/accompanied to go to the calm corner in the classroom book area for a ‘Time In’, they will have access to calm box resources until an adult can speak to the child privately as a co-regulator.</w:t>
            </w:r>
          </w:p>
          <w:p w14:paraId="03FA0AE7" w14:textId="4BD77A9A" w:rsidR="001D7B7E" w:rsidRPr="001D7B7E" w:rsidRDefault="001D7B7E" w:rsidP="001D7B7E">
            <w:pPr>
              <w:jc w:val="center"/>
              <w:rPr>
                <w:rFonts w:ascii="Arial" w:hAnsi="Arial" w:cs="Arial"/>
              </w:rPr>
            </w:pPr>
            <w:r w:rsidRPr="001D7B7E">
              <w:rPr>
                <w:rFonts w:ascii="Arial" w:hAnsi="Arial" w:cs="Arial"/>
                <w:b/>
              </w:rPr>
              <w:t>Step 4 always concludes in Repair with the adult where (or with whom) the rupture occurred.</w:t>
            </w:r>
          </w:p>
        </w:tc>
      </w:tr>
      <w:tr w:rsidR="001D7B7E" w:rsidRPr="001D7B7E" w14:paraId="79E54375" w14:textId="77777777" w:rsidTr="000D5ABF">
        <w:trPr>
          <w:jc w:val="center"/>
        </w:trPr>
        <w:tc>
          <w:tcPr>
            <w:tcW w:w="1838" w:type="dxa"/>
            <w:shd w:val="clear" w:color="auto" w:fill="990033"/>
            <w:vAlign w:val="center"/>
          </w:tcPr>
          <w:p w14:paraId="1472E9E0" w14:textId="7F06BF28" w:rsidR="001D7B7E" w:rsidRPr="000D5ABF" w:rsidRDefault="001D7B7E" w:rsidP="000D5ABF">
            <w:pPr>
              <w:pStyle w:val="ListParagraph"/>
              <w:numPr>
                <w:ilvl w:val="0"/>
                <w:numId w:val="83"/>
              </w:numPr>
              <w:rPr>
                <w:rFonts w:ascii="Arial" w:hAnsi="Arial" w:cs="Arial"/>
              </w:rPr>
            </w:pPr>
            <w:r w:rsidRPr="000D5ABF">
              <w:rPr>
                <w:rFonts w:ascii="Arial" w:hAnsi="Arial" w:cs="Arial"/>
                <w:b/>
              </w:rPr>
              <w:t>TIME IN (BREATHING SPACE)</w:t>
            </w:r>
          </w:p>
        </w:tc>
        <w:tc>
          <w:tcPr>
            <w:tcW w:w="8080" w:type="dxa"/>
            <w:vAlign w:val="center"/>
          </w:tcPr>
          <w:p w14:paraId="3ECB41C4" w14:textId="2487566A" w:rsidR="001D7B7E" w:rsidRPr="001D7B7E" w:rsidRDefault="001D7B7E" w:rsidP="001D7B7E">
            <w:pPr>
              <w:jc w:val="center"/>
              <w:rPr>
                <w:rFonts w:ascii="Arial" w:hAnsi="Arial" w:cs="Arial"/>
              </w:rPr>
            </w:pPr>
            <w:r w:rsidRPr="001D7B7E">
              <w:rPr>
                <w:rFonts w:ascii="Arial" w:hAnsi="Arial" w:cs="Arial"/>
              </w:rPr>
              <w:t xml:space="preserve">At this step the child will be referred to the </w:t>
            </w:r>
            <w:r w:rsidRPr="001D7B7E">
              <w:rPr>
                <w:rFonts w:ascii="Arial" w:hAnsi="Arial" w:cs="Arial"/>
                <w:b/>
              </w:rPr>
              <w:t>Thrive Room;</w:t>
            </w:r>
            <w:r w:rsidRPr="001D7B7E">
              <w:rPr>
                <w:rFonts w:ascii="Arial" w:hAnsi="Arial" w:cs="Arial"/>
              </w:rPr>
              <w:t xml:space="preserve"> this can be at the point of need or at a time where reflection, followed by a restorative conversation would lead to a positive outcome. Children can also choose to access the Thrive Room if they would benefit from out of class co or self-regulation. This provides opportunities to express emotions and reflect.</w:t>
            </w:r>
          </w:p>
          <w:p w14:paraId="3239A204" w14:textId="1BA25963" w:rsidR="001D7B7E" w:rsidRPr="001D7B7E" w:rsidRDefault="001D7B7E" w:rsidP="001D7B7E">
            <w:pPr>
              <w:jc w:val="center"/>
              <w:rPr>
                <w:rFonts w:ascii="Arial" w:hAnsi="Arial" w:cs="Arial"/>
              </w:rPr>
            </w:pPr>
            <w:r w:rsidRPr="001D7B7E">
              <w:rPr>
                <w:rFonts w:ascii="Arial" w:hAnsi="Arial" w:cs="Arial"/>
                <w:b/>
              </w:rPr>
              <w:t>Step 5 always concludes in Repair with the adult where (or with whom) the rupture occurred.</w:t>
            </w:r>
          </w:p>
        </w:tc>
      </w:tr>
      <w:tr w:rsidR="001D7B7E" w:rsidRPr="001D7B7E" w14:paraId="6E3FC3DC" w14:textId="77777777" w:rsidTr="000D5ABF">
        <w:trPr>
          <w:jc w:val="center"/>
        </w:trPr>
        <w:tc>
          <w:tcPr>
            <w:tcW w:w="1838" w:type="dxa"/>
            <w:shd w:val="clear" w:color="auto" w:fill="990033"/>
            <w:vAlign w:val="center"/>
          </w:tcPr>
          <w:p w14:paraId="15B0D218" w14:textId="3A25A39A" w:rsidR="001D7B7E" w:rsidRPr="000D5ABF" w:rsidRDefault="001D7B7E" w:rsidP="000D5ABF">
            <w:pPr>
              <w:pStyle w:val="ListParagraph"/>
              <w:numPr>
                <w:ilvl w:val="0"/>
                <w:numId w:val="83"/>
              </w:numPr>
              <w:ind w:right="95"/>
              <w:rPr>
                <w:rFonts w:ascii="Arial" w:hAnsi="Arial" w:cs="Arial"/>
                <w:bCs/>
              </w:rPr>
            </w:pPr>
            <w:r w:rsidRPr="000D5ABF">
              <w:rPr>
                <w:rFonts w:ascii="Arial" w:hAnsi="Arial" w:cs="Arial"/>
                <w:b/>
              </w:rPr>
              <w:t>PERSONAL PROVISION PLAN /</w:t>
            </w:r>
            <w:r w:rsidR="00673E30">
              <w:rPr>
                <w:rFonts w:ascii="Arial" w:hAnsi="Arial" w:cs="Arial"/>
                <w:b/>
              </w:rPr>
              <w:t xml:space="preserve"> </w:t>
            </w:r>
            <w:r w:rsidRPr="000D5ABF">
              <w:rPr>
                <w:rFonts w:ascii="Arial" w:hAnsi="Arial" w:cs="Arial"/>
                <w:b/>
              </w:rPr>
              <w:lastRenderedPageBreak/>
              <w:t>INDIVIDUAL THRIVE ACTION PLAN</w:t>
            </w:r>
          </w:p>
        </w:tc>
        <w:tc>
          <w:tcPr>
            <w:tcW w:w="8080" w:type="dxa"/>
            <w:vAlign w:val="center"/>
          </w:tcPr>
          <w:p w14:paraId="47854C51" w14:textId="19581FD7" w:rsidR="001D7B7E" w:rsidRPr="001D7B7E" w:rsidRDefault="001D7B7E" w:rsidP="001D7B7E">
            <w:pPr>
              <w:jc w:val="center"/>
              <w:rPr>
                <w:rFonts w:ascii="Arial" w:hAnsi="Arial" w:cs="Arial"/>
              </w:rPr>
            </w:pPr>
            <w:r w:rsidRPr="001D7B7E">
              <w:rPr>
                <w:rFonts w:ascii="Arial" w:hAnsi="Arial" w:cs="Arial"/>
              </w:rPr>
              <w:lastRenderedPageBreak/>
              <w:t>Child supported with a PPP / individual Thrive action plan with agreed targets that will be monitored, shared at a meeting with the teacher, child, parent and SENCO.</w:t>
            </w:r>
          </w:p>
        </w:tc>
      </w:tr>
      <w:tr w:rsidR="001D7B7E" w:rsidRPr="001D7B7E" w14:paraId="280E0B8B" w14:textId="77777777" w:rsidTr="000D5ABF">
        <w:trPr>
          <w:jc w:val="center"/>
        </w:trPr>
        <w:tc>
          <w:tcPr>
            <w:tcW w:w="1838" w:type="dxa"/>
            <w:shd w:val="clear" w:color="auto" w:fill="990033"/>
            <w:vAlign w:val="center"/>
          </w:tcPr>
          <w:p w14:paraId="4A3CD1C1" w14:textId="77777777" w:rsidR="00673E30" w:rsidRPr="00673E30" w:rsidRDefault="001D7B7E" w:rsidP="00673E30">
            <w:pPr>
              <w:pStyle w:val="ListParagraph"/>
              <w:numPr>
                <w:ilvl w:val="0"/>
                <w:numId w:val="83"/>
              </w:numPr>
              <w:rPr>
                <w:rFonts w:ascii="Arial" w:hAnsi="Arial" w:cs="Arial"/>
              </w:rPr>
            </w:pPr>
            <w:r w:rsidRPr="00673E30">
              <w:rPr>
                <w:rFonts w:ascii="Arial" w:hAnsi="Arial" w:cs="Arial"/>
                <w:b/>
              </w:rPr>
              <w:t>PASTORAL</w:t>
            </w:r>
          </w:p>
          <w:p w14:paraId="1B7A5599" w14:textId="32824278" w:rsidR="001D7B7E" w:rsidRPr="00673E30" w:rsidRDefault="001D7B7E" w:rsidP="00673E30">
            <w:pPr>
              <w:pStyle w:val="ListParagraph"/>
              <w:ind w:left="360"/>
              <w:rPr>
                <w:rFonts w:ascii="Arial" w:hAnsi="Arial" w:cs="Arial"/>
              </w:rPr>
            </w:pPr>
            <w:r w:rsidRPr="00673E30">
              <w:rPr>
                <w:rFonts w:ascii="Arial" w:hAnsi="Arial" w:cs="Arial"/>
                <w:b/>
              </w:rPr>
              <w:t>SUPPORT PLAN</w:t>
            </w:r>
          </w:p>
        </w:tc>
        <w:tc>
          <w:tcPr>
            <w:tcW w:w="8080" w:type="dxa"/>
            <w:vAlign w:val="center"/>
          </w:tcPr>
          <w:p w14:paraId="6B6CAF2B" w14:textId="2807C42D" w:rsidR="001D7B7E" w:rsidRPr="001D7B7E" w:rsidRDefault="001D7B7E" w:rsidP="001D7B7E">
            <w:pPr>
              <w:ind w:right="95"/>
              <w:jc w:val="center"/>
              <w:rPr>
                <w:rFonts w:ascii="Arial" w:hAnsi="Arial" w:cs="Arial"/>
                <w:bCs/>
              </w:rPr>
            </w:pPr>
            <w:r w:rsidRPr="001D7B7E">
              <w:rPr>
                <w:rFonts w:ascii="Arial" w:hAnsi="Arial" w:cs="Arial"/>
              </w:rPr>
              <w:t xml:space="preserve">A </w:t>
            </w:r>
            <w:r w:rsidR="00673E30">
              <w:rPr>
                <w:rFonts w:ascii="Arial" w:hAnsi="Arial" w:cs="Arial"/>
              </w:rPr>
              <w:t>p</w:t>
            </w:r>
            <w:r w:rsidRPr="001D7B7E">
              <w:rPr>
                <w:rFonts w:ascii="Arial" w:hAnsi="Arial" w:cs="Arial"/>
              </w:rPr>
              <w:t xml:space="preserve">astoral </w:t>
            </w:r>
            <w:r w:rsidR="00673E30">
              <w:rPr>
                <w:rFonts w:ascii="Arial" w:hAnsi="Arial" w:cs="Arial"/>
              </w:rPr>
              <w:t>s</w:t>
            </w:r>
            <w:r w:rsidRPr="001D7B7E">
              <w:rPr>
                <w:rFonts w:ascii="Arial" w:hAnsi="Arial" w:cs="Arial"/>
              </w:rPr>
              <w:t xml:space="preserve">upport </w:t>
            </w:r>
            <w:r w:rsidR="00673E30">
              <w:rPr>
                <w:rFonts w:ascii="Arial" w:hAnsi="Arial" w:cs="Arial"/>
              </w:rPr>
              <w:t>p</w:t>
            </w:r>
            <w:r w:rsidRPr="001D7B7E">
              <w:rPr>
                <w:rFonts w:ascii="Arial" w:hAnsi="Arial" w:cs="Arial"/>
              </w:rPr>
              <w:t>lan (PSP) aims to help a child to improve their social, emotional and behavioural skills. The PSP will identify precise and specific targets for the child to work towards and will include the teacher, child, parents and pastoral lead in the</w:t>
            </w:r>
            <w:r w:rsidR="00673E30">
              <w:rPr>
                <w:rFonts w:ascii="Arial" w:hAnsi="Arial" w:cs="Arial"/>
              </w:rPr>
              <w:t xml:space="preserve"> </w:t>
            </w:r>
            <w:r w:rsidRPr="001D7B7E">
              <w:rPr>
                <w:rFonts w:ascii="Arial" w:hAnsi="Arial" w:cs="Arial"/>
              </w:rPr>
              <w:t>drafting process.</w:t>
            </w:r>
          </w:p>
        </w:tc>
      </w:tr>
    </w:tbl>
    <w:p w14:paraId="5383128D" w14:textId="77777777" w:rsidR="00DC0F81" w:rsidRDefault="00DC0F81" w:rsidP="00DC0F81">
      <w:pPr>
        <w:spacing w:after="0"/>
        <w:ind w:right="95"/>
        <w:jc w:val="both"/>
        <w:rPr>
          <w:rFonts w:ascii="Arial" w:hAnsi="Arial" w:cs="Arial"/>
          <w:bCs/>
          <w:sz w:val="24"/>
          <w:szCs w:val="24"/>
        </w:rPr>
      </w:pPr>
    </w:p>
    <w:p w14:paraId="5E703C62" w14:textId="77777777" w:rsidR="001D7B7E" w:rsidRPr="001D7B7E" w:rsidRDefault="001D7B7E" w:rsidP="001D7B7E">
      <w:pPr>
        <w:spacing w:after="0" w:line="240" w:lineRule="auto"/>
        <w:ind w:right="95"/>
        <w:jc w:val="both"/>
        <w:rPr>
          <w:rFonts w:ascii="Arial" w:hAnsi="Arial" w:cs="Arial"/>
          <w:b/>
          <w:color w:val="990033"/>
          <w:sz w:val="24"/>
          <w:szCs w:val="24"/>
        </w:rPr>
      </w:pPr>
      <w:r w:rsidRPr="001D7B7E">
        <w:rPr>
          <w:rFonts w:ascii="Arial" w:hAnsi="Arial" w:cs="Arial"/>
          <w:b/>
          <w:color w:val="990033"/>
          <w:sz w:val="24"/>
          <w:szCs w:val="24"/>
        </w:rPr>
        <w:t xml:space="preserve">Step 1 - Relate  </w:t>
      </w:r>
    </w:p>
    <w:p w14:paraId="70DEB990" w14:textId="33E7010C" w:rsidR="001D7B7E" w:rsidRDefault="001D7B7E" w:rsidP="001D7B7E">
      <w:pPr>
        <w:spacing w:after="0" w:line="240" w:lineRule="auto"/>
        <w:ind w:right="95"/>
        <w:jc w:val="both"/>
        <w:rPr>
          <w:rFonts w:ascii="Arial" w:hAnsi="Arial" w:cs="Arial"/>
          <w:bCs/>
          <w:sz w:val="24"/>
          <w:szCs w:val="24"/>
        </w:rPr>
      </w:pPr>
      <w:r w:rsidRPr="001D7B7E">
        <w:rPr>
          <w:rFonts w:ascii="Arial" w:hAnsi="Arial" w:cs="Arial"/>
          <w:bCs/>
          <w:sz w:val="24"/>
          <w:szCs w:val="24"/>
        </w:rPr>
        <w:t>Consistent high-quality teaching. Use praise, recognise and name good behaviour, move around the space, refocus through direct questioning, use polite but firm reminders. Reposition and redirect using PACE, VRFs.</w:t>
      </w:r>
    </w:p>
    <w:p w14:paraId="09B0E626" w14:textId="77777777" w:rsidR="001D7B7E" w:rsidRDefault="001D7B7E" w:rsidP="001D7B7E">
      <w:pPr>
        <w:spacing w:after="0" w:line="240" w:lineRule="auto"/>
        <w:ind w:right="95"/>
        <w:jc w:val="both"/>
        <w:rPr>
          <w:rFonts w:ascii="Arial" w:hAnsi="Arial" w:cs="Arial"/>
          <w:bCs/>
          <w:sz w:val="24"/>
          <w:szCs w:val="24"/>
        </w:rPr>
      </w:pPr>
    </w:p>
    <w:p w14:paraId="0077AA79" w14:textId="77777777" w:rsidR="001D7B7E" w:rsidRPr="001D7B7E" w:rsidRDefault="001D7B7E" w:rsidP="001D7B7E">
      <w:pPr>
        <w:spacing w:after="0" w:line="240" w:lineRule="auto"/>
        <w:ind w:right="95"/>
        <w:jc w:val="both"/>
        <w:rPr>
          <w:rFonts w:ascii="Arial" w:hAnsi="Arial" w:cs="Arial"/>
          <w:b/>
          <w:color w:val="990033"/>
          <w:sz w:val="24"/>
          <w:szCs w:val="24"/>
        </w:rPr>
      </w:pPr>
      <w:r w:rsidRPr="001D7B7E">
        <w:rPr>
          <w:rFonts w:ascii="Arial" w:hAnsi="Arial" w:cs="Arial"/>
          <w:b/>
          <w:color w:val="990033"/>
          <w:sz w:val="24"/>
          <w:szCs w:val="24"/>
        </w:rPr>
        <w:t xml:space="preserve">Step 2 – Remind  </w:t>
      </w:r>
    </w:p>
    <w:p w14:paraId="7CC173F4" w14:textId="401FF1AA" w:rsidR="001D7B7E" w:rsidRDefault="001D7B7E" w:rsidP="001D7B7E">
      <w:pPr>
        <w:spacing w:after="0" w:line="240" w:lineRule="auto"/>
        <w:ind w:right="95"/>
        <w:jc w:val="both"/>
        <w:rPr>
          <w:rFonts w:ascii="Arial" w:hAnsi="Arial" w:cs="Arial"/>
          <w:bCs/>
          <w:sz w:val="24"/>
          <w:szCs w:val="24"/>
        </w:rPr>
      </w:pPr>
      <w:r w:rsidRPr="001D7B7E">
        <w:rPr>
          <w:rFonts w:ascii="Arial" w:hAnsi="Arial" w:cs="Arial"/>
          <w:bCs/>
          <w:sz w:val="24"/>
          <w:szCs w:val="24"/>
        </w:rPr>
        <w:t xml:space="preserve">Praise the behaviours you want to see. Where behaviour does not meet your expectations, a reminder of the expectations for children of </w:t>
      </w:r>
      <w:r w:rsidR="00B07BD7" w:rsidRPr="00B07BD7">
        <w:rPr>
          <w:rFonts w:ascii="Arial" w:hAnsi="Arial" w:cs="Arial"/>
          <w:b/>
          <w:color w:val="000000" w:themeColor="text1"/>
        </w:rPr>
        <w:t>‘Be Respectful. Be Kind</w:t>
      </w:r>
      <w:r w:rsidR="00B07BD7">
        <w:rPr>
          <w:rFonts w:ascii="Arial" w:hAnsi="Arial" w:cs="Arial"/>
          <w:b/>
          <w:color w:val="000000" w:themeColor="text1"/>
        </w:rPr>
        <w:t>.</w:t>
      </w:r>
      <w:r w:rsidR="00B07BD7" w:rsidRPr="00B07BD7">
        <w:rPr>
          <w:rFonts w:ascii="Arial" w:hAnsi="Arial" w:cs="Arial"/>
          <w:b/>
          <w:color w:val="000000" w:themeColor="text1"/>
        </w:rPr>
        <w:t xml:space="preserve"> Be Honest’</w:t>
      </w:r>
      <w:r w:rsidRPr="001D7B7E">
        <w:rPr>
          <w:rFonts w:ascii="Arial" w:hAnsi="Arial" w:cs="Arial"/>
          <w:bCs/>
          <w:sz w:val="24"/>
          <w:szCs w:val="24"/>
        </w:rPr>
        <w:t>. Repeat reminder if necessary but usually no more than twice.</w:t>
      </w:r>
    </w:p>
    <w:p w14:paraId="2A9550FF" w14:textId="77777777" w:rsidR="001D7B7E" w:rsidRDefault="001D7B7E" w:rsidP="001D7B7E">
      <w:pPr>
        <w:spacing w:after="0" w:line="240" w:lineRule="auto"/>
        <w:ind w:right="95"/>
        <w:jc w:val="both"/>
        <w:rPr>
          <w:rFonts w:ascii="Arial" w:hAnsi="Arial" w:cs="Arial"/>
          <w:bCs/>
          <w:sz w:val="24"/>
          <w:szCs w:val="24"/>
        </w:rPr>
      </w:pPr>
    </w:p>
    <w:p w14:paraId="68604E99" w14:textId="77777777" w:rsidR="001D7B7E" w:rsidRPr="001D7B7E" w:rsidRDefault="001D7B7E" w:rsidP="001D7B7E">
      <w:pPr>
        <w:spacing w:after="0" w:line="240" w:lineRule="auto"/>
        <w:ind w:right="95"/>
        <w:jc w:val="both"/>
        <w:rPr>
          <w:rFonts w:ascii="Arial" w:hAnsi="Arial" w:cs="Arial"/>
          <w:b/>
          <w:color w:val="990033"/>
          <w:sz w:val="24"/>
          <w:szCs w:val="24"/>
        </w:rPr>
      </w:pPr>
      <w:r w:rsidRPr="001D7B7E">
        <w:rPr>
          <w:rFonts w:ascii="Arial" w:hAnsi="Arial" w:cs="Arial"/>
          <w:b/>
          <w:color w:val="990033"/>
          <w:sz w:val="24"/>
          <w:szCs w:val="24"/>
        </w:rPr>
        <w:t xml:space="preserve">Step 3 – Final Reminder  </w:t>
      </w:r>
    </w:p>
    <w:p w14:paraId="51B42570" w14:textId="77777777" w:rsidR="001D7B7E" w:rsidRPr="001D7B7E" w:rsidRDefault="001D7B7E" w:rsidP="001D7B7E">
      <w:pPr>
        <w:spacing w:after="0" w:line="240" w:lineRule="auto"/>
        <w:ind w:right="95"/>
        <w:jc w:val="both"/>
        <w:rPr>
          <w:rFonts w:ascii="Arial" w:hAnsi="Arial" w:cs="Arial"/>
          <w:bCs/>
          <w:sz w:val="24"/>
          <w:szCs w:val="24"/>
        </w:rPr>
      </w:pPr>
      <w:r w:rsidRPr="001D7B7E">
        <w:rPr>
          <w:rFonts w:ascii="Arial" w:hAnsi="Arial" w:cs="Arial"/>
          <w:bCs/>
          <w:sz w:val="24"/>
          <w:szCs w:val="24"/>
        </w:rPr>
        <w:t xml:space="preserve">The 30 second script, at the child’s level, involves a conversation with the pupil that goes to redress their behaviour in the first instance. The key to these conversations is framing the pupil in the positive light we know they can exhibit:   </w:t>
      </w:r>
    </w:p>
    <w:p w14:paraId="070D1C12" w14:textId="58C00CDF" w:rsidR="001D7B7E" w:rsidRPr="001D7B7E" w:rsidRDefault="001D7B7E" w:rsidP="001D7B7E">
      <w:pPr>
        <w:pStyle w:val="ListParagraph"/>
        <w:numPr>
          <w:ilvl w:val="0"/>
          <w:numId w:val="77"/>
        </w:numPr>
        <w:ind w:right="95"/>
        <w:jc w:val="both"/>
        <w:rPr>
          <w:rFonts w:ascii="Arial" w:hAnsi="Arial" w:cs="Arial"/>
          <w:bCs/>
        </w:rPr>
      </w:pPr>
      <w:r w:rsidRPr="001D7B7E">
        <w:rPr>
          <w:rFonts w:ascii="Arial" w:hAnsi="Arial" w:cs="Arial"/>
          <w:bCs/>
        </w:rPr>
        <w:t xml:space="preserve">I noticed you are having trouble with [state the behaviour you see to separate the behaviour from the child].  </w:t>
      </w:r>
    </w:p>
    <w:p w14:paraId="1CFAA4F9" w14:textId="08DB8918" w:rsidR="001D7B7E" w:rsidRPr="001D7B7E" w:rsidRDefault="001D7B7E" w:rsidP="001D7B7E">
      <w:pPr>
        <w:pStyle w:val="ListParagraph"/>
        <w:numPr>
          <w:ilvl w:val="0"/>
          <w:numId w:val="77"/>
        </w:numPr>
        <w:ind w:right="95"/>
        <w:jc w:val="both"/>
        <w:rPr>
          <w:rFonts w:ascii="Arial" w:hAnsi="Arial" w:cs="Arial"/>
          <w:bCs/>
        </w:rPr>
      </w:pPr>
      <w:r w:rsidRPr="001D7B7E">
        <w:rPr>
          <w:rFonts w:ascii="Arial" w:hAnsi="Arial" w:cs="Arial"/>
          <w:bCs/>
        </w:rPr>
        <w:t xml:space="preserve">I am wondering if you are feeling […]?   </w:t>
      </w:r>
    </w:p>
    <w:p w14:paraId="5697B468" w14:textId="3CE53A71" w:rsidR="001D7B7E" w:rsidRPr="001D7B7E" w:rsidRDefault="001D7B7E" w:rsidP="001D7B7E">
      <w:pPr>
        <w:pStyle w:val="ListParagraph"/>
        <w:numPr>
          <w:ilvl w:val="0"/>
          <w:numId w:val="77"/>
        </w:numPr>
        <w:ind w:right="95"/>
        <w:jc w:val="both"/>
        <w:rPr>
          <w:rFonts w:ascii="Arial" w:hAnsi="Arial" w:cs="Arial"/>
          <w:bCs/>
        </w:rPr>
      </w:pPr>
      <w:r w:rsidRPr="001D7B7E">
        <w:rPr>
          <w:rFonts w:ascii="Arial" w:hAnsi="Arial" w:cs="Arial"/>
          <w:bCs/>
        </w:rPr>
        <w:t xml:space="preserve">You know we have a </w:t>
      </w:r>
      <w:r w:rsidR="00B07BD7" w:rsidRPr="00B07BD7">
        <w:rPr>
          <w:rFonts w:ascii="Arial" w:hAnsi="Arial" w:cs="Arial"/>
          <w:b/>
          <w:color w:val="000000" w:themeColor="text1"/>
        </w:rPr>
        <w:t>‘Be Respectful. Be Kind</w:t>
      </w:r>
      <w:r w:rsidR="00B07BD7">
        <w:rPr>
          <w:rFonts w:ascii="Arial" w:hAnsi="Arial" w:cs="Arial"/>
          <w:b/>
          <w:color w:val="000000" w:themeColor="text1"/>
        </w:rPr>
        <w:t>.</w:t>
      </w:r>
      <w:r w:rsidR="00B07BD7" w:rsidRPr="00B07BD7">
        <w:rPr>
          <w:rFonts w:ascii="Arial" w:hAnsi="Arial" w:cs="Arial"/>
          <w:b/>
          <w:color w:val="000000" w:themeColor="text1"/>
        </w:rPr>
        <w:t xml:space="preserve"> Be Honest’</w:t>
      </w:r>
      <w:r w:rsidRPr="001D7B7E">
        <w:rPr>
          <w:rFonts w:ascii="Arial" w:hAnsi="Arial" w:cs="Arial"/>
          <w:bCs/>
        </w:rPr>
        <w:t xml:space="preserve"> ethos in the classroom. It was the expectation about [lining up / bringing toys into school / not allowing others to learn] that you broke.  </w:t>
      </w:r>
    </w:p>
    <w:p w14:paraId="14F0CC5B" w14:textId="77EB7C97" w:rsidR="001D7B7E" w:rsidRPr="001D7B7E" w:rsidRDefault="001D7B7E" w:rsidP="001D7B7E">
      <w:pPr>
        <w:pStyle w:val="ListParagraph"/>
        <w:numPr>
          <w:ilvl w:val="0"/>
          <w:numId w:val="77"/>
        </w:numPr>
        <w:ind w:right="95"/>
        <w:jc w:val="both"/>
        <w:rPr>
          <w:rFonts w:ascii="Arial" w:hAnsi="Arial" w:cs="Arial"/>
          <w:bCs/>
        </w:rPr>
      </w:pPr>
      <w:r w:rsidRPr="001D7B7E">
        <w:rPr>
          <w:rFonts w:ascii="Arial" w:hAnsi="Arial" w:cs="Arial"/>
          <w:bCs/>
        </w:rPr>
        <w:t xml:space="preserve">Do you remember when you [did that kind thing for…]?  That is who I need to see today.   </w:t>
      </w:r>
    </w:p>
    <w:p w14:paraId="74DC78FA" w14:textId="723CB880" w:rsidR="001D7B7E" w:rsidRPr="001D7B7E" w:rsidRDefault="001D7B7E" w:rsidP="001D7B7E">
      <w:pPr>
        <w:pStyle w:val="ListParagraph"/>
        <w:numPr>
          <w:ilvl w:val="0"/>
          <w:numId w:val="77"/>
        </w:numPr>
        <w:ind w:right="95"/>
        <w:jc w:val="both"/>
        <w:rPr>
          <w:rFonts w:ascii="Arial" w:hAnsi="Arial" w:cs="Arial"/>
          <w:bCs/>
        </w:rPr>
      </w:pPr>
      <w:r w:rsidRPr="001D7B7E">
        <w:rPr>
          <w:rFonts w:ascii="Arial" w:hAnsi="Arial" w:cs="Arial"/>
          <w:bCs/>
        </w:rPr>
        <w:t xml:space="preserve">When I come back in 2 minutes, I want to see your wonderful […]. Thank you for listening.  Now walk away but remember to return at the given time!   </w:t>
      </w:r>
    </w:p>
    <w:p w14:paraId="687DC659" w14:textId="30E06BC6" w:rsidR="001D7B7E" w:rsidRDefault="001D7B7E" w:rsidP="001D7B7E">
      <w:pPr>
        <w:pStyle w:val="ListParagraph"/>
        <w:numPr>
          <w:ilvl w:val="0"/>
          <w:numId w:val="77"/>
        </w:numPr>
        <w:ind w:right="95"/>
        <w:jc w:val="both"/>
        <w:rPr>
          <w:rFonts w:ascii="Arial" w:hAnsi="Arial" w:cs="Arial"/>
          <w:bCs/>
        </w:rPr>
      </w:pPr>
      <w:r w:rsidRPr="001D7B7E">
        <w:rPr>
          <w:rFonts w:ascii="Arial" w:hAnsi="Arial" w:cs="Arial"/>
          <w:bCs/>
        </w:rPr>
        <w:t xml:space="preserve">The 30-second script can go a long way to reduce the disruption in lessons, build a positive relationship and enable children to reset their behaviour. Praise in </w:t>
      </w:r>
      <w:r>
        <w:rPr>
          <w:rFonts w:ascii="Arial" w:hAnsi="Arial" w:cs="Arial"/>
          <w:bCs/>
        </w:rPr>
        <w:t>p</w:t>
      </w:r>
      <w:r w:rsidRPr="001D7B7E">
        <w:rPr>
          <w:rFonts w:ascii="Arial" w:hAnsi="Arial" w:cs="Arial"/>
          <w:bCs/>
        </w:rPr>
        <w:t xml:space="preserve">ublic and </w:t>
      </w:r>
      <w:r>
        <w:rPr>
          <w:rFonts w:ascii="Arial" w:hAnsi="Arial" w:cs="Arial"/>
          <w:bCs/>
        </w:rPr>
        <w:t>r</w:t>
      </w:r>
      <w:r w:rsidRPr="001D7B7E">
        <w:rPr>
          <w:rFonts w:ascii="Arial" w:hAnsi="Arial" w:cs="Arial"/>
          <w:bCs/>
        </w:rPr>
        <w:t xml:space="preserve">emind in </w:t>
      </w:r>
      <w:r>
        <w:rPr>
          <w:rFonts w:ascii="Arial" w:hAnsi="Arial" w:cs="Arial"/>
          <w:bCs/>
        </w:rPr>
        <w:t>p</w:t>
      </w:r>
      <w:r w:rsidRPr="001D7B7E">
        <w:rPr>
          <w:rFonts w:ascii="Arial" w:hAnsi="Arial" w:cs="Arial"/>
          <w:bCs/>
        </w:rPr>
        <w:t xml:space="preserve">rivate.  </w:t>
      </w:r>
    </w:p>
    <w:p w14:paraId="2B0F87F3" w14:textId="77777777" w:rsidR="001D7B7E" w:rsidRDefault="001D7B7E" w:rsidP="001D7B7E">
      <w:pPr>
        <w:spacing w:after="0" w:line="240" w:lineRule="auto"/>
        <w:ind w:right="95"/>
        <w:jc w:val="both"/>
        <w:rPr>
          <w:rFonts w:ascii="Arial" w:hAnsi="Arial" w:cs="Arial"/>
          <w:bCs/>
        </w:rPr>
      </w:pPr>
    </w:p>
    <w:p w14:paraId="7268D0FC" w14:textId="77777777" w:rsidR="001D7B7E" w:rsidRPr="001D7B7E" w:rsidRDefault="001D7B7E" w:rsidP="001D7B7E">
      <w:pPr>
        <w:spacing w:after="0" w:line="240" w:lineRule="auto"/>
        <w:ind w:right="95"/>
        <w:jc w:val="both"/>
        <w:rPr>
          <w:rFonts w:ascii="Arial" w:hAnsi="Arial" w:cs="Arial"/>
          <w:b/>
          <w:color w:val="990033"/>
          <w:sz w:val="24"/>
          <w:szCs w:val="24"/>
        </w:rPr>
      </w:pPr>
      <w:r w:rsidRPr="001D7B7E">
        <w:rPr>
          <w:rFonts w:ascii="Arial" w:hAnsi="Arial" w:cs="Arial"/>
          <w:b/>
          <w:color w:val="990033"/>
          <w:sz w:val="24"/>
          <w:szCs w:val="24"/>
        </w:rPr>
        <w:t xml:space="preserve">Step 4 - Time In  </w:t>
      </w:r>
    </w:p>
    <w:p w14:paraId="3A265459" w14:textId="37E5A695" w:rsidR="001D7B7E" w:rsidRPr="001D7B7E" w:rsidRDefault="001D7B7E" w:rsidP="001D7B7E">
      <w:pPr>
        <w:spacing w:after="0" w:line="240" w:lineRule="auto"/>
        <w:ind w:right="95"/>
        <w:jc w:val="both"/>
        <w:rPr>
          <w:rFonts w:ascii="Arial" w:hAnsi="Arial" w:cs="Arial"/>
          <w:bCs/>
          <w:sz w:val="24"/>
          <w:szCs w:val="24"/>
        </w:rPr>
      </w:pPr>
      <w:r w:rsidRPr="001D7B7E">
        <w:rPr>
          <w:rFonts w:ascii="Arial" w:hAnsi="Arial" w:cs="Arial"/>
          <w:bCs/>
          <w:sz w:val="24"/>
          <w:szCs w:val="24"/>
        </w:rPr>
        <w:t xml:space="preserve">If a child reaches this stage, they are beginning to dysregulate. Children will have a ‘time in’ for regulation in a space within the classroom (book corner). Children will be allowed to use the calm box until an adult can speak to the child privately as a co-regulator.   </w:t>
      </w:r>
    </w:p>
    <w:p w14:paraId="0A5B7818" w14:textId="77777777" w:rsidR="001D7B7E" w:rsidRDefault="001D7B7E" w:rsidP="001D7B7E">
      <w:pPr>
        <w:pStyle w:val="ListParagraph"/>
        <w:numPr>
          <w:ilvl w:val="0"/>
          <w:numId w:val="80"/>
        </w:numPr>
        <w:ind w:right="95"/>
        <w:jc w:val="both"/>
        <w:rPr>
          <w:rFonts w:ascii="Arial" w:hAnsi="Arial" w:cs="Arial"/>
          <w:bCs/>
        </w:rPr>
      </w:pPr>
      <w:r w:rsidRPr="001D7B7E">
        <w:rPr>
          <w:rFonts w:ascii="Arial" w:hAnsi="Arial" w:cs="Arial"/>
          <w:bCs/>
        </w:rPr>
        <w:t xml:space="preserve">The child will be asked to go to the calm corner in the classroom where they will access a calm box containing items to support the child’s regulation. Items within the box will help the child to re-engage their prefrontal cortex, such as breathing and grounding techniques.    </w:t>
      </w:r>
    </w:p>
    <w:p w14:paraId="19E23574" w14:textId="77777777" w:rsidR="001D7B7E" w:rsidRDefault="001D7B7E" w:rsidP="001D7B7E">
      <w:pPr>
        <w:pStyle w:val="ListParagraph"/>
        <w:numPr>
          <w:ilvl w:val="0"/>
          <w:numId w:val="80"/>
        </w:numPr>
        <w:ind w:right="95"/>
        <w:jc w:val="both"/>
        <w:rPr>
          <w:rFonts w:ascii="Arial" w:hAnsi="Arial" w:cs="Arial"/>
          <w:bCs/>
        </w:rPr>
      </w:pPr>
      <w:r w:rsidRPr="001D7B7E">
        <w:rPr>
          <w:rFonts w:ascii="Arial" w:hAnsi="Arial" w:cs="Arial"/>
          <w:bCs/>
        </w:rPr>
        <w:t xml:space="preserve">The teacher will have a chance to speak to the child away from the class and will use WIN; ‘I am wondering, imagining, noticing…’.  </w:t>
      </w:r>
    </w:p>
    <w:p w14:paraId="052D15EB" w14:textId="77777777" w:rsidR="001D7B7E" w:rsidRDefault="001D7B7E" w:rsidP="001D7B7E">
      <w:pPr>
        <w:pStyle w:val="ListParagraph"/>
        <w:numPr>
          <w:ilvl w:val="0"/>
          <w:numId w:val="80"/>
        </w:numPr>
        <w:ind w:right="95"/>
        <w:jc w:val="both"/>
        <w:rPr>
          <w:rFonts w:ascii="Arial" w:hAnsi="Arial" w:cs="Arial"/>
          <w:bCs/>
        </w:rPr>
      </w:pPr>
      <w:r w:rsidRPr="001D7B7E">
        <w:rPr>
          <w:rFonts w:ascii="Arial" w:hAnsi="Arial" w:cs="Arial"/>
          <w:bCs/>
        </w:rPr>
        <w:t xml:space="preserve">Boundaries are reset.   </w:t>
      </w:r>
    </w:p>
    <w:p w14:paraId="3352D7B8" w14:textId="6703EC80" w:rsidR="001D7B7E" w:rsidRDefault="001D7B7E" w:rsidP="001D7B7E">
      <w:pPr>
        <w:pStyle w:val="ListParagraph"/>
        <w:numPr>
          <w:ilvl w:val="0"/>
          <w:numId w:val="80"/>
        </w:numPr>
        <w:ind w:right="95"/>
        <w:jc w:val="both"/>
        <w:rPr>
          <w:rFonts w:ascii="Arial" w:hAnsi="Arial" w:cs="Arial"/>
          <w:bCs/>
        </w:rPr>
      </w:pPr>
      <w:r w:rsidRPr="001D7B7E">
        <w:rPr>
          <w:rFonts w:ascii="Arial" w:hAnsi="Arial" w:cs="Arial"/>
          <w:bCs/>
        </w:rPr>
        <w:lastRenderedPageBreak/>
        <w:t>Child is asked to reflect on their next step. Again, they are reminded of their previous behaviour</w:t>
      </w:r>
      <w:r w:rsidR="00C1309B">
        <w:rPr>
          <w:rFonts w:ascii="Arial" w:hAnsi="Arial" w:cs="Arial"/>
          <w:bCs/>
        </w:rPr>
        <w:t>s</w:t>
      </w:r>
      <w:r w:rsidRPr="001D7B7E">
        <w:rPr>
          <w:rFonts w:ascii="Arial" w:hAnsi="Arial" w:cs="Arial"/>
          <w:bCs/>
        </w:rPr>
        <w:t xml:space="preserve"> for learning.   </w:t>
      </w:r>
    </w:p>
    <w:p w14:paraId="2B3B201B" w14:textId="6891901F" w:rsidR="001D7B7E" w:rsidRPr="001D7B7E" w:rsidRDefault="001D7B7E" w:rsidP="001D7B7E">
      <w:pPr>
        <w:pStyle w:val="ListParagraph"/>
        <w:numPr>
          <w:ilvl w:val="0"/>
          <w:numId w:val="80"/>
        </w:numPr>
        <w:ind w:right="95"/>
        <w:jc w:val="both"/>
        <w:rPr>
          <w:rFonts w:ascii="Arial" w:hAnsi="Arial" w:cs="Arial"/>
          <w:bCs/>
        </w:rPr>
      </w:pPr>
      <w:r w:rsidRPr="001D7B7E">
        <w:rPr>
          <w:rFonts w:ascii="Arial" w:hAnsi="Arial" w:cs="Arial"/>
          <w:bCs/>
        </w:rPr>
        <w:t xml:space="preserve">Usually, after no more than 10 minutes the child is given the opportunity to re-engage with the learning and / or follow instructions.  </w:t>
      </w:r>
    </w:p>
    <w:p w14:paraId="6CA5D7E7" w14:textId="77777777" w:rsidR="001D7B7E" w:rsidRDefault="001D7B7E" w:rsidP="001D7B7E">
      <w:pPr>
        <w:spacing w:after="0" w:line="240" w:lineRule="auto"/>
        <w:ind w:right="95"/>
        <w:jc w:val="both"/>
        <w:rPr>
          <w:rFonts w:ascii="Arial" w:hAnsi="Arial" w:cs="Arial"/>
          <w:bCs/>
        </w:rPr>
      </w:pPr>
    </w:p>
    <w:p w14:paraId="144B03A1" w14:textId="3E7D6C05" w:rsidR="001D7B7E" w:rsidRDefault="001D7B7E" w:rsidP="001D7B7E">
      <w:pPr>
        <w:spacing w:after="0" w:line="240" w:lineRule="auto"/>
        <w:ind w:right="95"/>
        <w:jc w:val="both"/>
        <w:rPr>
          <w:rFonts w:ascii="Arial" w:hAnsi="Arial" w:cs="Arial"/>
          <w:bCs/>
          <w:sz w:val="24"/>
          <w:szCs w:val="24"/>
        </w:rPr>
      </w:pPr>
      <w:r w:rsidRPr="001D7B7E">
        <w:rPr>
          <w:rFonts w:ascii="Arial" w:hAnsi="Arial" w:cs="Arial"/>
          <w:bCs/>
          <w:sz w:val="24"/>
          <w:szCs w:val="24"/>
        </w:rPr>
        <w:t xml:space="preserve">For there to be a positive outcome, the focus should be on the level of connection and support. This step is about giving pupils the opportunities and the tools to be successful. This does not come from isolation of shame; it comes from practice and supported learning.  </w:t>
      </w:r>
    </w:p>
    <w:p w14:paraId="1FEC2FE5" w14:textId="77777777" w:rsidR="001D7B7E" w:rsidRDefault="001D7B7E" w:rsidP="001D7B7E">
      <w:pPr>
        <w:spacing w:after="0" w:line="240" w:lineRule="auto"/>
        <w:ind w:right="95"/>
        <w:jc w:val="both"/>
        <w:rPr>
          <w:rFonts w:ascii="Arial" w:hAnsi="Arial" w:cs="Arial"/>
          <w:bCs/>
          <w:sz w:val="24"/>
          <w:szCs w:val="24"/>
        </w:rPr>
      </w:pPr>
    </w:p>
    <w:p w14:paraId="31E45824" w14:textId="77777777" w:rsidR="001D7B7E" w:rsidRPr="001D7B7E" w:rsidRDefault="001D7B7E" w:rsidP="001D7B7E">
      <w:pPr>
        <w:spacing w:after="0" w:line="240" w:lineRule="auto"/>
        <w:ind w:right="95"/>
        <w:jc w:val="both"/>
        <w:rPr>
          <w:rFonts w:ascii="Arial" w:hAnsi="Arial" w:cs="Arial"/>
          <w:bCs/>
          <w:sz w:val="24"/>
          <w:szCs w:val="24"/>
        </w:rPr>
      </w:pPr>
      <w:r w:rsidRPr="001D7B7E">
        <w:rPr>
          <w:rFonts w:ascii="Arial" w:hAnsi="Arial" w:cs="Arial"/>
          <w:b/>
          <w:color w:val="990033"/>
          <w:sz w:val="24"/>
          <w:szCs w:val="24"/>
        </w:rPr>
        <w:t xml:space="preserve">Step 4 always concludes in Repair with the adult where (or with whom) the rupture occurred.   </w:t>
      </w:r>
      <w:r w:rsidRPr="001D7B7E">
        <w:rPr>
          <w:rFonts w:ascii="Arial" w:hAnsi="Arial" w:cs="Arial"/>
          <w:bCs/>
          <w:sz w:val="24"/>
          <w:szCs w:val="24"/>
        </w:rPr>
        <w:t xml:space="preserve"> </w:t>
      </w:r>
    </w:p>
    <w:p w14:paraId="14B85074" w14:textId="77777777" w:rsidR="000D5ABF" w:rsidRDefault="000D5ABF" w:rsidP="001D7B7E">
      <w:pPr>
        <w:spacing w:after="0" w:line="240" w:lineRule="auto"/>
        <w:ind w:right="95"/>
        <w:jc w:val="both"/>
        <w:rPr>
          <w:rFonts w:ascii="Arial" w:hAnsi="Arial" w:cs="Arial"/>
          <w:bCs/>
          <w:sz w:val="24"/>
          <w:szCs w:val="24"/>
        </w:rPr>
      </w:pPr>
    </w:p>
    <w:p w14:paraId="6458B878" w14:textId="77777777" w:rsidR="000D5ABF" w:rsidRDefault="001D7B7E" w:rsidP="001D7B7E">
      <w:pPr>
        <w:spacing w:after="0" w:line="240" w:lineRule="auto"/>
        <w:ind w:right="95"/>
        <w:jc w:val="both"/>
        <w:rPr>
          <w:rFonts w:ascii="Arial" w:hAnsi="Arial" w:cs="Arial"/>
          <w:bCs/>
          <w:sz w:val="24"/>
          <w:szCs w:val="24"/>
        </w:rPr>
      </w:pPr>
      <w:r w:rsidRPr="000D5ABF">
        <w:rPr>
          <w:rFonts w:ascii="Arial" w:hAnsi="Arial" w:cs="Arial"/>
          <w:bCs/>
          <w:sz w:val="24"/>
          <w:szCs w:val="24"/>
        </w:rPr>
        <w:t>This graphic shows the interaction between the VRFs and the Three Rs in supporting a dysregulated child through to ‘Reason</w:t>
      </w:r>
      <w:r w:rsidR="000D5ABF">
        <w:rPr>
          <w:rFonts w:ascii="Arial" w:hAnsi="Arial" w:cs="Arial"/>
          <w:bCs/>
          <w:sz w:val="24"/>
          <w:szCs w:val="24"/>
        </w:rPr>
        <w:t>’:</w:t>
      </w:r>
    </w:p>
    <w:p w14:paraId="783E5289" w14:textId="660FAF47" w:rsidR="001D7B7E" w:rsidRDefault="001D7B7E" w:rsidP="001D7B7E">
      <w:pPr>
        <w:spacing w:after="0" w:line="240" w:lineRule="auto"/>
        <w:ind w:right="95"/>
        <w:jc w:val="both"/>
        <w:rPr>
          <w:rFonts w:ascii="Arial" w:hAnsi="Arial" w:cs="Arial"/>
          <w:bCs/>
          <w:sz w:val="24"/>
          <w:szCs w:val="24"/>
        </w:rPr>
      </w:pPr>
      <w:r w:rsidRPr="000D5ABF">
        <w:rPr>
          <w:rFonts w:ascii="Arial" w:hAnsi="Arial" w:cs="Arial"/>
          <w:bCs/>
          <w:sz w:val="24"/>
          <w:szCs w:val="24"/>
        </w:rPr>
        <w:t xml:space="preserve">  </w:t>
      </w:r>
      <w:r w:rsidR="000D5ABF">
        <w:rPr>
          <w:noProof/>
        </w:rPr>
        <w:drawing>
          <wp:inline distT="0" distB="0" distL="0" distR="0" wp14:anchorId="02C430A1" wp14:editId="36C76CC0">
            <wp:extent cx="5731510" cy="863600"/>
            <wp:effectExtent l="0" t="0" r="2540" b="0"/>
            <wp:docPr id="1867731146" name="Picture 1" descr="A group of words in blue and green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31146" name="Picture 1" descr="A group of words in blue and green rectangles&#10;&#10;AI-generated content may be incorrect."/>
                    <pic:cNvPicPr/>
                  </pic:nvPicPr>
                  <pic:blipFill>
                    <a:blip r:embed="rId13"/>
                    <a:stretch>
                      <a:fillRect/>
                    </a:stretch>
                  </pic:blipFill>
                  <pic:spPr>
                    <a:xfrm>
                      <a:off x="0" y="0"/>
                      <a:ext cx="5731510" cy="863600"/>
                    </a:xfrm>
                    <a:prstGeom prst="rect">
                      <a:avLst/>
                    </a:prstGeom>
                  </pic:spPr>
                </pic:pic>
              </a:graphicData>
            </a:graphic>
          </wp:inline>
        </w:drawing>
      </w:r>
    </w:p>
    <w:p w14:paraId="74FE8620" w14:textId="77777777" w:rsidR="000D5ABF" w:rsidRDefault="000D5ABF" w:rsidP="001D7B7E">
      <w:pPr>
        <w:spacing w:after="0" w:line="240" w:lineRule="auto"/>
        <w:ind w:right="95"/>
        <w:jc w:val="both"/>
        <w:rPr>
          <w:rFonts w:ascii="Arial" w:hAnsi="Arial" w:cs="Arial"/>
          <w:bCs/>
          <w:sz w:val="24"/>
          <w:szCs w:val="24"/>
        </w:rPr>
      </w:pPr>
    </w:p>
    <w:p w14:paraId="5006D451" w14:textId="70C04D82" w:rsidR="000D5ABF" w:rsidRDefault="000D5ABF" w:rsidP="001D7B7E">
      <w:pPr>
        <w:spacing w:after="0" w:line="240" w:lineRule="auto"/>
        <w:ind w:right="95"/>
        <w:jc w:val="both"/>
        <w:rPr>
          <w:rFonts w:ascii="Arial" w:hAnsi="Arial" w:cs="Arial"/>
          <w:bCs/>
          <w:sz w:val="24"/>
          <w:szCs w:val="24"/>
        </w:rPr>
      </w:pPr>
      <w:r w:rsidRPr="000D5ABF">
        <w:rPr>
          <w:rFonts w:ascii="Arial" w:hAnsi="Arial" w:cs="Arial"/>
          <w:bCs/>
          <w:sz w:val="24"/>
          <w:szCs w:val="24"/>
        </w:rPr>
        <w:t xml:space="preserve">There may be occasions where there is significant dysregulation and ‘time in’ at the </w:t>
      </w:r>
      <w:r>
        <w:rPr>
          <w:rFonts w:ascii="Arial" w:hAnsi="Arial" w:cs="Arial"/>
          <w:bCs/>
          <w:sz w:val="24"/>
          <w:szCs w:val="24"/>
        </w:rPr>
        <w:t>book</w:t>
      </w:r>
      <w:r w:rsidRPr="000D5ABF">
        <w:rPr>
          <w:rFonts w:ascii="Arial" w:hAnsi="Arial" w:cs="Arial"/>
          <w:bCs/>
          <w:sz w:val="24"/>
          <w:szCs w:val="24"/>
        </w:rPr>
        <w:t xml:space="preserve"> corner is not appropriate. In this instance the child should be moved to the Thrive Room to support them to regulate and/or to defuse a situation. In general, three minutes should be enough time.  </w:t>
      </w:r>
    </w:p>
    <w:p w14:paraId="39B400B6" w14:textId="77777777" w:rsidR="000D5ABF" w:rsidRDefault="000D5ABF" w:rsidP="001D7B7E">
      <w:pPr>
        <w:spacing w:after="0" w:line="240" w:lineRule="auto"/>
        <w:ind w:right="95"/>
        <w:jc w:val="both"/>
        <w:rPr>
          <w:rFonts w:ascii="Arial" w:hAnsi="Arial" w:cs="Arial"/>
          <w:bCs/>
          <w:sz w:val="24"/>
          <w:szCs w:val="24"/>
        </w:rPr>
      </w:pPr>
    </w:p>
    <w:p w14:paraId="10C4EDAB" w14:textId="77777777" w:rsidR="000D5ABF" w:rsidRPr="000D5ABF" w:rsidRDefault="000D5ABF" w:rsidP="000D5ABF">
      <w:pPr>
        <w:spacing w:after="0" w:line="240" w:lineRule="auto"/>
        <w:ind w:right="95"/>
        <w:jc w:val="both"/>
        <w:rPr>
          <w:rFonts w:ascii="Arial" w:hAnsi="Arial" w:cs="Arial"/>
          <w:b/>
          <w:color w:val="990033"/>
          <w:sz w:val="24"/>
          <w:szCs w:val="24"/>
        </w:rPr>
      </w:pPr>
      <w:r w:rsidRPr="000D5ABF">
        <w:rPr>
          <w:rFonts w:ascii="Arial" w:hAnsi="Arial" w:cs="Arial"/>
          <w:b/>
          <w:color w:val="990033"/>
          <w:sz w:val="24"/>
          <w:szCs w:val="24"/>
        </w:rPr>
        <w:t xml:space="preserve">Step 5 – Time In (Thrive Room)  </w:t>
      </w:r>
    </w:p>
    <w:p w14:paraId="6DDE73CA" w14:textId="77777777" w:rsidR="000D5ABF" w:rsidRDefault="000D5ABF" w:rsidP="000D5ABF">
      <w:pPr>
        <w:spacing w:after="0" w:line="240" w:lineRule="auto"/>
        <w:ind w:right="95"/>
        <w:jc w:val="both"/>
        <w:rPr>
          <w:rFonts w:ascii="Arial" w:hAnsi="Arial" w:cs="Arial"/>
          <w:bCs/>
          <w:sz w:val="24"/>
          <w:szCs w:val="24"/>
        </w:rPr>
      </w:pPr>
      <w:r w:rsidRPr="000D5ABF">
        <w:rPr>
          <w:rFonts w:ascii="Arial" w:hAnsi="Arial" w:cs="Arial"/>
          <w:bCs/>
          <w:sz w:val="24"/>
          <w:szCs w:val="24"/>
        </w:rPr>
        <w:t xml:space="preserve">If step 4 is unsuccessful, or if a child refuses a Time In within the classroom, then the child will attend the Thrive Room at the point of need or at a time where reflection, followed by a restorative conversation would lead to a positive outcome. Immediate support will be provided where the level of dysregulation increases risk for the child, other pupils or the staff member.   </w:t>
      </w:r>
    </w:p>
    <w:p w14:paraId="2B1BB5CC" w14:textId="77777777" w:rsidR="000D5ABF" w:rsidRPr="000D5ABF" w:rsidRDefault="000D5ABF" w:rsidP="000D5ABF">
      <w:pPr>
        <w:spacing w:after="0" w:line="240" w:lineRule="auto"/>
        <w:ind w:right="95"/>
        <w:jc w:val="both"/>
        <w:rPr>
          <w:rFonts w:ascii="Arial" w:hAnsi="Arial" w:cs="Arial"/>
          <w:bCs/>
          <w:sz w:val="24"/>
          <w:szCs w:val="24"/>
        </w:rPr>
      </w:pPr>
    </w:p>
    <w:p w14:paraId="1D93841F" w14:textId="0A0CEED8" w:rsidR="000D5ABF" w:rsidRDefault="000D5ABF" w:rsidP="000D5ABF">
      <w:pPr>
        <w:spacing w:after="0" w:line="240" w:lineRule="auto"/>
        <w:ind w:right="95"/>
        <w:jc w:val="both"/>
        <w:rPr>
          <w:rFonts w:ascii="Arial" w:hAnsi="Arial" w:cs="Arial"/>
          <w:bCs/>
          <w:sz w:val="24"/>
          <w:szCs w:val="24"/>
        </w:rPr>
      </w:pPr>
      <w:r w:rsidRPr="000D5ABF">
        <w:rPr>
          <w:rFonts w:ascii="Arial" w:hAnsi="Arial" w:cs="Arial"/>
          <w:bCs/>
          <w:sz w:val="24"/>
          <w:szCs w:val="24"/>
        </w:rPr>
        <w:t xml:space="preserve">Staff will always deliver proportionate sanctions calmly and with care, where appropriate. It is essential the adult is regulated and if they are not, feels secure to ask for another member of staff to step in.  </w:t>
      </w:r>
    </w:p>
    <w:p w14:paraId="41F69213" w14:textId="77777777" w:rsidR="000D5ABF" w:rsidRDefault="000D5ABF" w:rsidP="000D5ABF">
      <w:pPr>
        <w:spacing w:after="0" w:line="240" w:lineRule="auto"/>
        <w:ind w:right="95"/>
        <w:jc w:val="both"/>
        <w:rPr>
          <w:rFonts w:ascii="Arial" w:hAnsi="Arial" w:cs="Arial"/>
          <w:bCs/>
          <w:sz w:val="24"/>
          <w:szCs w:val="24"/>
        </w:rPr>
      </w:pPr>
    </w:p>
    <w:p w14:paraId="5E7C4D46" w14:textId="709DD8C5" w:rsidR="000D5ABF" w:rsidRPr="000D5ABF" w:rsidRDefault="000D5ABF" w:rsidP="000D5ABF">
      <w:pPr>
        <w:spacing w:after="0" w:line="240" w:lineRule="auto"/>
        <w:ind w:right="95"/>
        <w:jc w:val="both"/>
        <w:rPr>
          <w:rFonts w:ascii="Arial" w:hAnsi="Arial" w:cs="Arial"/>
          <w:b/>
          <w:color w:val="990033"/>
          <w:sz w:val="24"/>
          <w:szCs w:val="24"/>
        </w:rPr>
      </w:pPr>
      <w:r w:rsidRPr="000D5ABF">
        <w:rPr>
          <w:rFonts w:ascii="Arial" w:hAnsi="Arial" w:cs="Arial"/>
          <w:b/>
          <w:color w:val="990033"/>
          <w:sz w:val="24"/>
          <w:szCs w:val="24"/>
        </w:rPr>
        <w:t xml:space="preserve">Step 6 – Personal provision plan / individual Thrive action plan </w:t>
      </w:r>
    </w:p>
    <w:p w14:paraId="04DFAB64" w14:textId="6DC469FC" w:rsidR="000D5ABF" w:rsidRDefault="000D5ABF" w:rsidP="000D5ABF">
      <w:pPr>
        <w:spacing w:after="0" w:line="240" w:lineRule="auto"/>
        <w:ind w:right="95"/>
        <w:jc w:val="both"/>
        <w:rPr>
          <w:rFonts w:ascii="Arial" w:hAnsi="Arial" w:cs="Arial"/>
          <w:bCs/>
          <w:sz w:val="24"/>
          <w:szCs w:val="24"/>
        </w:rPr>
      </w:pPr>
      <w:r w:rsidRPr="000D5ABF">
        <w:rPr>
          <w:rFonts w:ascii="Arial" w:hAnsi="Arial" w:cs="Arial"/>
          <w:bCs/>
          <w:sz w:val="24"/>
          <w:szCs w:val="24"/>
        </w:rPr>
        <w:t xml:space="preserve">If a child is dysregulating regularly, then they will have individualised targets in their </w:t>
      </w:r>
      <w:proofErr w:type="gramStart"/>
      <w:r w:rsidRPr="000D5ABF">
        <w:rPr>
          <w:rFonts w:ascii="Arial" w:hAnsi="Arial" w:cs="Arial"/>
          <w:bCs/>
          <w:sz w:val="24"/>
          <w:szCs w:val="24"/>
        </w:rPr>
        <w:t>PPP</w:t>
      </w:r>
      <w:proofErr w:type="gramEnd"/>
      <w:r w:rsidRPr="000D5ABF">
        <w:rPr>
          <w:rFonts w:ascii="Arial" w:hAnsi="Arial" w:cs="Arial"/>
          <w:bCs/>
          <w:sz w:val="24"/>
          <w:szCs w:val="24"/>
        </w:rPr>
        <w:t xml:space="preserve"> or their individual Thrive action plan. Decisions to place children on any formalised behaviour monitoring will be taken by the Headteacher, in collaboration with the class teacher and SENCo.</w:t>
      </w:r>
    </w:p>
    <w:p w14:paraId="6476AF1C" w14:textId="77777777" w:rsidR="000D5ABF" w:rsidRDefault="000D5ABF" w:rsidP="000D5ABF">
      <w:pPr>
        <w:spacing w:after="0" w:line="240" w:lineRule="auto"/>
        <w:ind w:right="95"/>
        <w:jc w:val="both"/>
        <w:rPr>
          <w:rFonts w:ascii="Arial" w:hAnsi="Arial" w:cs="Arial"/>
          <w:b/>
          <w:color w:val="990033"/>
          <w:sz w:val="24"/>
          <w:szCs w:val="24"/>
        </w:rPr>
      </w:pPr>
    </w:p>
    <w:p w14:paraId="639204B9" w14:textId="77777777" w:rsidR="00B07BD7" w:rsidRDefault="00B07BD7" w:rsidP="000D5ABF">
      <w:pPr>
        <w:spacing w:after="0" w:line="240" w:lineRule="auto"/>
        <w:ind w:right="95"/>
        <w:jc w:val="both"/>
        <w:rPr>
          <w:rFonts w:ascii="Arial" w:hAnsi="Arial" w:cs="Arial"/>
          <w:b/>
          <w:color w:val="990033"/>
          <w:sz w:val="24"/>
          <w:szCs w:val="24"/>
        </w:rPr>
      </w:pPr>
    </w:p>
    <w:p w14:paraId="7947BA36" w14:textId="77777777" w:rsidR="00B07BD7" w:rsidRDefault="00B07BD7" w:rsidP="000D5ABF">
      <w:pPr>
        <w:spacing w:after="0" w:line="240" w:lineRule="auto"/>
        <w:ind w:right="95"/>
        <w:jc w:val="both"/>
        <w:rPr>
          <w:rFonts w:ascii="Arial" w:hAnsi="Arial" w:cs="Arial"/>
          <w:b/>
          <w:color w:val="990033"/>
          <w:sz w:val="24"/>
          <w:szCs w:val="24"/>
        </w:rPr>
      </w:pPr>
    </w:p>
    <w:p w14:paraId="07782851" w14:textId="77777777" w:rsidR="00B07BD7" w:rsidRDefault="00B07BD7" w:rsidP="000D5ABF">
      <w:pPr>
        <w:spacing w:after="0" w:line="240" w:lineRule="auto"/>
        <w:ind w:right="95"/>
        <w:jc w:val="both"/>
        <w:rPr>
          <w:rFonts w:ascii="Arial" w:hAnsi="Arial" w:cs="Arial"/>
          <w:b/>
          <w:color w:val="990033"/>
          <w:sz w:val="24"/>
          <w:szCs w:val="24"/>
        </w:rPr>
      </w:pPr>
    </w:p>
    <w:p w14:paraId="0B745124" w14:textId="77777777" w:rsidR="00B07BD7" w:rsidRDefault="00B07BD7" w:rsidP="000D5ABF">
      <w:pPr>
        <w:spacing w:after="0" w:line="240" w:lineRule="auto"/>
        <w:ind w:right="95"/>
        <w:jc w:val="both"/>
        <w:rPr>
          <w:rFonts w:ascii="Arial" w:hAnsi="Arial" w:cs="Arial"/>
          <w:b/>
          <w:color w:val="990033"/>
          <w:sz w:val="24"/>
          <w:szCs w:val="24"/>
        </w:rPr>
      </w:pPr>
    </w:p>
    <w:p w14:paraId="6CA4D2EC" w14:textId="77777777" w:rsidR="00B07BD7" w:rsidRDefault="00B07BD7" w:rsidP="000D5ABF">
      <w:pPr>
        <w:spacing w:after="0" w:line="240" w:lineRule="auto"/>
        <w:ind w:right="95"/>
        <w:jc w:val="both"/>
        <w:rPr>
          <w:rFonts w:ascii="Arial" w:hAnsi="Arial" w:cs="Arial"/>
          <w:b/>
          <w:color w:val="990033"/>
          <w:sz w:val="24"/>
          <w:szCs w:val="24"/>
        </w:rPr>
      </w:pPr>
    </w:p>
    <w:p w14:paraId="4F54C9F0" w14:textId="77777777" w:rsidR="00B07BD7" w:rsidRPr="000D5ABF" w:rsidRDefault="00B07BD7" w:rsidP="000D5ABF">
      <w:pPr>
        <w:spacing w:after="0" w:line="240" w:lineRule="auto"/>
        <w:ind w:right="95"/>
        <w:jc w:val="both"/>
        <w:rPr>
          <w:rFonts w:ascii="Arial" w:hAnsi="Arial" w:cs="Arial"/>
          <w:b/>
          <w:color w:val="990033"/>
          <w:sz w:val="24"/>
          <w:szCs w:val="24"/>
        </w:rPr>
      </w:pPr>
    </w:p>
    <w:p w14:paraId="0B62F101" w14:textId="7EE42846" w:rsidR="000D5ABF" w:rsidRDefault="000D5ABF" w:rsidP="000D5ABF">
      <w:pPr>
        <w:spacing w:after="0" w:line="240" w:lineRule="auto"/>
        <w:ind w:right="95"/>
        <w:jc w:val="both"/>
        <w:rPr>
          <w:rFonts w:ascii="Arial" w:hAnsi="Arial" w:cs="Arial"/>
          <w:b/>
          <w:color w:val="990033"/>
          <w:sz w:val="24"/>
          <w:szCs w:val="24"/>
        </w:rPr>
      </w:pPr>
      <w:r w:rsidRPr="000D5ABF">
        <w:rPr>
          <w:rFonts w:ascii="Arial" w:hAnsi="Arial" w:cs="Arial"/>
          <w:b/>
          <w:color w:val="990033"/>
          <w:sz w:val="24"/>
          <w:szCs w:val="24"/>
        </w:rPr>
        <w:lastRenderedPageBreak/>
        <w:t xml:space="preserve">Step 7 – Pastoral support plan (PSP)  </w:t>
      </w:r>
    </w:p>
    <w:p w14:paraId="5AF7FD63" w14:textId="77777777" w:rsidR="000D5ABF" w:rsidRDefault="000D5ABF" w:rsidP="000D5ABF">
      <w:pPr>
        <w:spacing w:after="0" w:line="240" w:lineRule="auto"/>
        <w:ind w:right="95"/>
        <w:jc w:val="both"/>
        <w:rPr>
          <w:rFonts w:ascii="Arial" w:hAnsi="Arial" w:cs="Arial"/>
          <w:b/>
          <w:color w:val="990033"/>
          <w:sz w:val="24"/>
          <w:szCs w:val="24"/>
        </w:rPr>
      </w:pPr>
    </w:p>
    <w:tbl>
      <w:tblPr>
        <w:tblStyle w:val="TableGrid"/>
        <w:tblW w:w="0" w:type="auto"/>
        <w:jc w:val="center"/>
        <w:tblLook w:val="04A0" w:firstRow="1" w:lastRow="0" w:firstColumn="1" w:lastColumn="0" w:noHBand="0" w:noVBand="1"/>
      </w:tblPr>
      <w:tblGrid>
        <w:gridCol w:w="3114"/>
        <w:gridCol w:w="5902"/>
      </w:tblGrid>
      <w:tr w:rsidR="000D5ABF" w:rsidRPr="000D5ABF" w14:paraId="310E80AA" w14:textId="77777777" w:rsidTr="000D5ABF">
        <w:trPr>
          <w:jc w:val="center"/>
        </w:trPr>
        <w:tc>
          <w:tcPr>
            <w:tcW w:w="3114" w:type="dxa"/>
            <w:shd w:val="clear" w:color="auto" w:fill="990033"/>
          </w:tcPr>
          <w:p w14:paraId="4809C931" w14:textId="54DC37E0" w:rsidR="000D5ABF" w:rsidRPr="000D5ABF" w:rsidRDefault="000D5ABF" w:rsidP="000D5ABF">
            <w:pPr>
              <w:ind w:right="95"/>
              <w:jc w:val="center"/>
              <w:rPr>
                <w:rFonts w:ascii="Arial" w:hAnsi="Arial" w:cs="Arial"/>
                <w:b/>
                <w:bCs/>
                <w:color w:val="990033"/>
                <w:sz w:val="24"/>
                <w:szCs w:val="24"/>
              </w:rPr>
            </w:pPr>
            <w:r w:rsidRPr="000D5ABF">
              <w:rPr>
                <w:rFonts w:ascii="Arial" w:hAnsi="Arial" w:cs="Arial"/>
                <w:b/>
                <w:bCs/>
                <w:sz w:val="24"/>
                <w:szCs w:val="24"/>
              </w:rPr>
              <w:t>Could be prompted by</w:t>
            </w:r>
          </w:p>
        </w:tc>
        <w:tc>
          <w:tcPr>
            <w:tcW w:w="5902" w:type="dxa"/>
          </w:tcPr>
          <w:p w14:paraId="3A783824" w14:textId="0EFA5F55" w:rsidR="000D5ABF" w:rsidRPr="000D5ABF" w:rsidRDefault="000D5ABF" w:rsidP="000D5ABF">
            <w:pPr>
              <w:ind w:right="95"/>
              <w:jc w:val="center"/>
              <w:rPr>
                <w:rFonts w:ascii="Arial" w:hAnsi="Arial" w:cs="Arial"/>
                <w:bCs/>
              </w:rPr>
            </w:pPr>
            <w:r w:rsidRPr="000D5ABF">
              <w:rPr>
                <w:rFonts w:ascii="Arial" w:hAnsi="Arial" w:cs="Arial"/>
                <w:bCs/>
              </w:rPr>
              <w:t>Following incidents of more serious behaviour.</w:t>
            </w:r>
          </w:p>
        </w:tc>
      </w:tr>
      <w:tr w:rsidR="000D5ABF" w:rsidRPr="000D5ABF" w14:paraId="4585B9F8" w14:textId="77777777" w:rsidTr="000D5ABF">
        <w:trPr>
          <w:jc w:val="center"/>
        </w:trPr>
        <w:tc>
          <w:tcPr>
            <w:tcW w:w="3114" w:type="dxa"/>
            <w:shd w:val="clear" w:color="auto" w:fill="990033"/>
          </w:tcPr>
          <w:p w14:paraId="146ACD75" w14:textId="1F585EA7" w:rsidR="000D5ABF" w:rsidRPr="000D5ABF" w:rsidRDefault="000D5ABF" w:rsidP="000D5ABF">
            <w:pPr>
              <w:ind w:right="95"/>
              <w:jc w:val="center"/>
              <w:rPr>
                <w:rFonts w:ascii="Arial" w:hAnsi="Arial" w:cs="Arial"/>
                <w:b/>
                <w:bCs/>
                <w:color w:val="990033"/>
                <w:sz w:val="24"/>
                <w:szCs w:val="24"/>
              </w:rPr>
            </w:pPr>
            <w:r w:rsidRPr="000D5ABF">
              <w:rPr>
                <w:rFonts w:ascii="Arial" w:hAnsi="Arial" w:cs="Arial"/>
                <w:b/>
                <w:bCs/>
                <w:sz w:val="24"/>
                <w:szCs w:val="24"/>
              </w:rPr>
              <w:t>Maximum time frame</w:t>
            </w:r>
          </w:p>
        </w:tc>
        <w:tc>
          <w:tcPr>
            <w:tcW w:w="5902" w:type="dxa"/>
          </w:tcPr>
          <w:p w14:paraId="6058B0DB" w14:textId="3628062A" w:rsidR="000D5ABF" w:rsidRPr="000D5ABF" w:rsidRDefault="000D5ABF" w:rsidP="000D5ABF">
            <w:pPr>
              <w:ind w:right="95"/>
              <w:jc w:val="center"/>
              <w:rPr>
                <w:rFonts w:ascii="Arial" w:hAnsi="Arial" w:cs="Arial"/>
                <w:bCs/>
              </w:rPr>
            </w:pPr>
            <w:r w:rsidRPr="000D5ABF">
              <w:rPr>
                <w:rFonts w:ascii="Arial" w:hAnsi="Arial" w:cs="Arial"/>
                <w:bCs/>
              </w:rPr>
              <w:t>Targets to be reviewed every half term at a PSP meeting.</w:t>
            </w:r>
          </w:p>
        </w:tc>
      </w:tr>
      <w:tr w:rsidR="000D5ABF" w:rsidRPr="000D5ABF" w14:paraId="31E2C752" w14:textId="77777777" w:rsidTr="000D5ABF">
        <w:trPr>
          <w:jc w:val="center"/>
        </w:trPr>
        <w:tc>
          <w:tcPr>
            <w:tcW w:w="3114" w:type="dxa"/>
            <w:shd w:val="clear" w:color="auto" w:fill="990033"/>
          </w:tcPr>
          <w:p w14:paraId="363C34F6" w14:textId="6481935C" w:rsidR="000D5ABF" w:rsidRPr="000D5ABF" w:rsidRDefault="000D5ABF" w:rsidP="000D5ABF">
            <w:pPr>
              <w:ind w:right="95"/>
              <w:jc w:val="center"/>
              <w:rPr>
                <w:rFonts w:ascii="Arial" w:hAnsi="Arial" w:cs="Arial"/>
                <w:b/>
                <w:bCs/>
                <w:color w:val="990033"/>
                <w:sz w:val="24"/>
                <w:szCs w:val="24"/>
              </w:rPr>
            </w:pPr>
            <w:r w:rsidRPr="000D5ABF">
              <w:rPr>
                <w:rFonts w:ascii="Arial" w:hAnsi="Arial" w:cs="Arial"/>
                <w:b/>
                <w:bCs/>
                <w:sz w:val="24"/>
                <w:szCs w:val="24"/>
              </w:rPr>
              <w:t>Formative measure</w:t>
            </w:r>
          </w:p>
        </w:tc>
        <w:tc>
          <w:tcPr>
            <w:tcW w:w="5902" w:type="dxa"/>
          </w:tcPr>
          <w:p w14:paraId="3EC8A15A" w14:textId="61385CD7" w:rsidR="000D5ABF" w:rsidRPr="000D5ABF" w:rsidRDefault="000D5ABF" w:rsidP="000D5ABF">
            <w:pPr>
              <w:ind w:right="95"/>
              <w:jc w:val="center"/>
              <w:rPr>
                <w:rFonts w:ascii="Arial" w:hAnsi="Arial" w:cs="Arial"/>
                <w:bCs/>
              </w:rPr>
            </w:pPr>
            <w:r w:rsidRPr="000D5ABF">
              <w:rPr>
                <w:rFonts w:ascii="Arial" w:hAnsi="Arial" w:cs="Arial"/>
                <w:bCs/>
              </w:rPr>
              <w:t>Individual PSP meeting and specific targets agreed with Class Teacher, Behaviour</w:t>
            </w:r>
          </w:p>
        </w:tc>
      </w:tr>
      <w:tr w:rsidR="000D5ABF" w:rsidRPr="000D5ABF" w14:paraId="3132543A" w14:textId="77777777" w:rsidTr="000D5ABF">
        <w:trPr>
          <w:jc w:val="center"/>
        </w:trPr>
        <w:tc>
          <w:tcPr>
            <w:tcW w:w="3114" w:type="dxa"/>
            <w:shd w:val="clear" w:color="auto" w:fill="990033"/>
          </w:tcPr>
          <w:p w14:paraId="64057585" w14:textId="0D671A67" w:rsidR="000D5ABF" w:rsidRPr="000D5ABF" w:rsidRDefault="000D5ABF" w:rsidP="000D5ABF">
            <w:pPr>
              <w:ind w:right="95"/>
              <w:jc w:val="center"/>
              <w:rPr>
                <w:rFonts w:ascii="Arial" w:hAnsi="Arial" w:cs="Arial"/>
                <w:b/>
                <w:bCs/>
                <w:color w:val="990033"/>
                <w:sz w:val="24"/>
                <w:szCs w:val="24"/>
              </w:rPr>
            </w:pPr>
            <w:r w:rsidRPr="000D5ABF">
              <w:rPr>
                <w:rFonts w:ascii="Arial" w:hAnsi="Arial" w:cs="Arial"/>
                <w:b/>
                <w:bCs/>
                <w:sz w:val="24"/>
                <w:szCs w:val="24"/>
              </w:rPr>
              <w:t>Maintained by</w:t>
            </w:r>
          </w:p>
        </w:tc>
        <w:tc>
          <w:tcPr>
            <w:tcW w:w="5902" w:type="dxa"/>
          </w:tcPr>
          <w:p w14:paraId="407A5C43" w14:textId="4B6579B1" w:rsidR="000D5ABF" w:rsidRPr="000D5ABF" w:rsidRDefault="000D5ABF" w:rsidP="000D5ABF">
            <w:pPr>
              <w:ind w:right="95"/>
              <w:jc w:val="center"/>
              <w:rPr>
                <w:rFonts w:ascii="Arial" w:hAnsi="Arial" w:cs="Arial"/>
                <w:bCs/>
              </w:rPr>
            </w:pPr>
            <w:r w:rsidRPr="000D5ABF">
              <w:rPr>
                <w:rFonts w:ascii="Arial" w:hAnsi="Arial" w:cs="Arial"/>
                <w:bCs/>
              </w:rPr>
              <w:t>Support/SLT, parents and child (where appropriate). SENDCo,</w:t>
            </w:r>
          </w:p>
        </w:tc>
      </w:tr>
    </w:tbl>
    <w:p w14:paraId="3ED37F02" w14:textId="77777777" w:rsidR="000D5ABF" w:rsidRPr="000D5ABF" w:rsidRDefault="000D5ABF" w:rsidP="000D5ABF">
      <w:pPr>
        <w:spacing w:after="0" w:line="240" w:lineRule="auto"/>
        <w:ind w:right="95"/>
        <w:jc w:val="both"/>
        <w:rPr>
          <w:rFonts w:ascii="Arial" w:hAnsi="Arial" w:cs="Arial"/>
          <w:b/>
          <w:color w:val="990033"/>
          <w:sz w:val="24"/>
          <w:szCs w:val="24"/>
        </w:rPr>
      </w:pPr>
    </w:p>
    <w:p w14:paraId="2CE68E6A" w14:textId="5B71572E" w:rsidR="000D5ABF" w:rsidRPr="000D5ABF" w:rsidRDefault="000D5ABF" w:rsidP="000D5ABF">
      <w:pPr>
        <w:spacing w:after="0" w:line="240" w:lineRule="auto"/>
        <w:ind w:right="95"/>
        <w:jc w:val="both"/>
        <w:rPr>
          <w:rFonts w:ascii="Arial" w:hAnsi="Arial" w:cs="Arial"/>
          <w:bCs/>
          <w:sz w:val="24"/>
          <w:szCs w:val="24"/>
        </w:rPr>
      </w:pPr>
      <w:r w:rsidRPr="000D5ABF">
        <w:rPr>
          <w:rFonts w:ascii="Arial" w:hAnsi="Arial" w:cs="Arial"/>
          <w:bCs/>
          <w:sz w:val="24"/>
          <w:szCs w:val="24"/>
        </w:rPr>
        <w:t xml:space="preserve">If a child continues to be dysregulating regularly, then they will have an individualised plan. A Pastoral support Plan (PSP) is put in place when less formal measures have not been successful in helping to improve a child’s behaviour. Its purpose is to promote social inclusion and help to reduce the need for Suspension or Exclusion. The effectiveness of the PSP relies on identifying the underlying causes of the child’s behaviours; the SENCO and class teacher will seek to identify the barriers to behaviour through an individualised Thrive assessment and action plan. The action plan will be shared with parents as part of the PSP meeting and help to form the formal targets for the child’s PSP. </w:t>
      </w:r>
    </w:p>
    <w:p w14:paraId="450761DF" w14:textId="77777777" w:rsidR="000D5ABF" w:rsidRDefault="000D5ABF" w:rsidP="000D5ABF">
      <w:pPr>
        <w:spacing w:after="0" w:line="240" w:lineRule="auto"/>
        <w:ind w:right="95"/>
        <w:jc w:val="both"/>
        <w:rPr>
          <w:rFonts w:ascii="Arial" w:hAnsi="Arial" w:cs="Arial"/>
          <w:bCs/>
          <w:sz w:val="24"/>
          <w:szCs w:val="24"/>
        </w:rPr>
      </w:pPr>
    </w:p>
    <w:p w14:paraId="1C8791ED" w14:textId="1FC67C4C" w:rsidR="001D7B7E" w:rsidRDefault="000D5ABF" w:rsidP="000D5ABF">
      <w:pPr>
        <w:spacing w:after="0" w:line="240" w:lineRule="auto"/>
        <w:ind w:right="95"/>
        <w:jc w:val="both"/>
        <w:rPr>
          <w:rFonts w:ascii="Arial" w:hAnsi="Arial" w:cs="Arial"/>
          <w:bCs/>
          <w:sz w:val="24"/>
          <w:szCs w:val="24"/>
        </w:rPr>
      </w:pPr>
      <w:r w:rsidRPr="000D5ABF">
        <w:rPr>
          <w:rFonts w:ascii="Arial" w:hAnsi="Arial" w:cs="Arial"/>
          <w:bCs/>
          <w:sz w:val="24"/>
          <w:szCs w:val="24"/>
        </w:rPr>
        <w:t xml:space="preserve">A child’s behaviour may deteriorate before it improves when a PSP is introduced. Recognition and reinforcements used to promote positive social behaviour must be immediate and at a high frequency in the early stages of a </w:t>
      </w:r>
      <w:proofErr w:type="gramStart"/>
      <w:r w:rsidRPr="000D5ABF">
        <w:rPr>
          <w:rFonts w:ascii="Arial" w:hAnsi="Arial" w:cs="Arial"/>
          <w:bCs/>
          <w:sz w:val="24"/>
          <w:szCs w:val="24"/>
        </w:rPr>
        <w:t>PSP  for</w:t>
      </w:r>
      <w:proofErr w:type="gramEnd"/>
      <w:r w:rsidRPr="000D5ABF">
        <w:rPr>
          <w:rFonts w:ascii="Arial" w:hAnsi="Arial" w:cs="Arial"/>
          <w:bCs/>
          <w:sz w:val="24"/>
          <w:szCs w:val="24"/>
        </w:rPr>
        <w:t xml:space="preserve"> maximum success, especially with younger children.   </w:t>
      </w:r>
    </w:p>
    <w:p w14:paraId="0ACE046E" w14:textId="77777777" w:rsidR="000D5ABF" w:rsidRDefault="000D5ABF" w:rsidP="000D5ABF">
      <w:pPr>
        <w:spacing w:after="0" w:line="240" w:lineRule="auto"/>
        <w:ind w:right="95"/>
        <w:jc w:val="both"/>
        <w:rPr>
          <w:rFonts w:ascii="Arial" w:hAnsi="Arial" w:cs="Arial"/>
          <w:bCs/>
          <w:sz w:val="24"/>
          <w:szCs w:val="24"/>
        </w:rPr>
      </w:pPr>
    </w:p>
    <w:p w14:paraId="59F0F6A9" w14:textId="2D3B5EC9" w:rsidR="000D5ABF" w:rsidRDefault="000D5ABF" w:rsidP="000D5ABF">
      <w:pPr>
        <w:spacing w:after="0" w:line="240" w:lineRule="auto"/>
        <w:ind w:right="95"/>
        <w:jc w:val="both"/>
        <w:rPr>
          <w:rFonts w:ascii="Arial" w:hAnsi="Arial" w:cs="Arial"/>
          <w:bCs/>
          <w:sz w:val="24"/>
          <w:szCs w:val="24"/>
        </w:rPr>
      </w:pPr>
      <w:r w:rsidRPr="000D5ABF">
        <w:rPr>
          <w:rFonts w:ascii="Arial" w:hAnsi="Arial" w:cs="Arial"/>
          <w:bCs/>
          <w:sz w:val="24"/>
          <w:szCs w:val="24"/>
        </w:rPr>
        <w:t xml:space="preserve">The PSP will include clear expectations for behaviour and targets that provide limited (maximum of three) unambiguous and, above all, achievable targets for the child’s behaviour. Targets will be identified through the Thrive assessment.  </w:t>
      </w:r>
    </w:p>
    <w:p w14:paraId="5385DC23" w14:textId="77777777" w:rsidR="000D5ABF" w:rsidRPr="000D5ABF" w:rsidRDefault="000D5ABF" w:rsidP="000D5ABF">
      <w:pPr>
        <w:spacing w:after="0" w:line="240" w:lineRule="auto"/>
        <w:ind w:right="95"/>
        <w:jc w:val="both"/>
        <w:rPr>
          <w:rFonts w:ascii="Arial" w:hAnsi="Arial" w:cs="Arial"/>
          <w:b/>
          <w:sz w:val="24"/>
          <w:szCs w:val="24"/>
        </w:rPr>
      </w:pPr>
    </w:p>
    <w:p w14:paraId="4651277E" w14:textId="77777777" w:rsidR="000D5ABF" w:rsidRPr="000D5ABF" w:rsidRDefault="000D5ABF" w:rsidP="000D5ABF">
      <w:pPr>
        <w:spacing w:after="0" w:line="240" w:lineRule="auto"/>
        <w:ind w:right="95"/>
        <w:jc w:val="both"/>
        <w:rPr>
          <w:rFonts w:ascii="Arial" w:hAnsi="Arial" w:cs="Arial"/>
          <w:b/>
          <w:sz w:val="24"/>
          <w:szCs w:val="24"/>
        </w:rPr>
      </w:pPr>
      <w:r w:rsidRPr="000D5ABF">
        <w:rPr>
          <w:rFonts w:ascii="Arial" w:hAnsi="Arial" w:cs="Arial"/>
          <w:b/>
          <w:sz w:val="24"/>
          <w:szCs w:val="24"/>
        </w:rPr>
        <w:t xml:space="preserve">Restorative Conversations  </w:t>
      </w:r>
    </w:p>
    <w:p w14:paraId="3264F6CC" w14:textId="77777777" w:rsidR="000D5ABF" w:rsidRPr="000D5ABF" w:rsidRDefault="000D5ABF" w:rsidP="000D5ABF">
      <w:pPr>
        <w:spacing w:after="0" w:line="240" w:lineRule="auto"/>
        <w:ind w:right="95"/>
        <w:jc w:val="both"/>
        <w:rPr>
          <w:rFonts w:ascii="Arial" w:hAnsi="Arial" w:cs="Arial"/>
          <w:bCs/>
          <w:sz w:val="24"/>
          <w:szCs w:val="24"/>
        </w:rPr>
      </w:pPr>
      <w:r w:rsidRPr="000D5ABF">
        <w:rPr>
          <w:rFonts w:ascii="Arial" w:hAnsi="Arial" w:cs="Arial"/>
          <w:bCs/>
          <w:sz w:val="24"/>
          <w:szCs w:val="24"/>
        </w:rPr>
        <w:t xml:space="preserve">Restorative approaches teach behaviour. Where a child’s behaviour needs to be addressed, holding a restorative conversation can reframe their behaviour, allow the pupil to reflect on changes that can be made and ensure that everyone starts the next lesson with a clean slate and without judgement. Done correctly, they can be incredibly powerful and create a positive relationship between staff and children.   </w:t>
      </w:r>
    </w:p>
    <w:p w14:paraId="7936477E" w14:textId="77777777" w:rsidR="000D5ABF" w:rsidRDefault="000D5ABF" w:rsidP="000D5ABF">
      <w:pPr>
        <w:spacing w:after="0" w:line="240" w:lineRule="auto"/>
        <w:ind w:right="95"/>
        <w:jc w:val="both"/>
        <w:rPr>
          <w:rFonts w:ascii="Arial" w:hAnsi="Arial" w:cs="Arial"/>
          <w:bCs/>
          <w:sz w:val="24"/>
          <w:szCs w:val="24"/>
        </w:rPr>
      </w:pPr>
    </w:p>
    <w:p w14:paraId="665CCAC5" w14:textId="6759C061" w:rsidR="000D5ABF" w:rsidRPr="000D5ABF" w:rsidRDefault="000D5ABF" w:rsidP="000D5ABF">
      <w:pPr>
        <w:spacing w:after="0" w:line="240" w:lineRule="auto"/>
        <w:ind w:right="95"/>
        <w:jc w:val="both"/>
        <w:rPr>
          <w:rFonts w:ascii="Arial" w:hAnsi="Arial" w:cs="Arial"/>
          <w:bCs/>
          <w:sz w:val="24"/>
          <w:szCs w:val="24"/>
        </w:rPr>
      </w:pPr>
      <w:r w:rsidRPr="000D5ABF">
        <w:rPr>
          <w:rFonts w:ascii="Arial" w:hAnsi="Arial" w:cs="Arial"/>
          <w:bCs/>
          <w:sz w:val="24"/>
          <w:szCs w:val="24"/>
        </w:rPr>
        <w:t xml:space="preserve">We understand that children who are dysregulated do not have access to their pre-frontal cortex. The key with a restorative conversation is to only engage in the conversation when the child and adult are emotionally regulated – only then can the learning take place.  </w:t>
      </w:r>
    </w:p>
    <w:p w14:paraId="64FCC99B" w14:textId="77777777" w:rsidR="000D5ABF" w:rsidRDefault="000D5ABF" w:rsidP="000D5ABF">
      <w:pPr>
        <w:spacing w:after="0" w:line="240" w:lineRule="auto"/>
        <w:ind w:right="95"/>
        <w:jc w:val="both"/>
        <w:rPr>
          <w:rFonts w:ascii="Arial" w:hAnsi="Arial" w:cs="Arial"/>
          <w:bCs/>
          <w:sz w:val="24"/>
          <w:szCs w:val="24"/>
        </w:rPr>
      </w:pPr>
    </w:p>
    <w:p w14:paraId="10DBDF88" w14:textId="32619779" w:rsidR="000D5ABF" w:rsidRPr="000D5ABF" w:rsidRDefault="000D5ABF" w:rsidP="000D5ABF">
      <w:pPr>
        <w:spacing w:after="0" w:line="240" w:lineRule="auto"/>
        <w:ind w:right="95"/>
        <w:jc w:val="both"/>
        <w:rPr>
          <w:rFonts w:ascii="Arial" w:hAnsi="Arial" w:cs="Arial"/>
          <w:bCs/>
          <w:sz w:val="24"/>
          <w:szCs w:val="24"/>
        </w:rPr>
      </w:pPr>
      <w:r w:rsidRPr="000D5ABF">
        <w:rPr>
          <w:rFonts w:ascii="Arial" w:hAnsi="Arial" w:cs="Arial"/>
          <w:bCs/>
          <w:sz w:val="24"/>
          <w:szCs w:val="24"/>
        </w:rPr>
        <w:t xml:space="preserve">Offer a postponement and some support if the child is not ready to speak: ‘I can see that you aren’t quite ready to talk. Do you need a minute or two, or would you like to meet later today?’   </w:t>
      </w:r>
    </w:p>
    <w:p w14:paraId="38B9024A" w14:textId="77777777" w:rsidR="000D5ABF" w:rsidRDefault="000D5ABF" w:rsidP="000D5ABF">
      <w:pPr>
        <w:spacing w:after="0" w:line="240" w:lineRule="auto"/>
        <w:ind w:right="95"/>
        <w:jc w:val="both"/>
        <w:rPr>
          <w:rFonts w:ascii="Arial" w:hAnsi="Arial" w:cs="Arial"/>
          <w:bCs/>
          <w:sz w:val="24"/>
          <w:szCs w:val="24"/>
        </w:rPr>
      </w:pPr>
    </w:p>
    <w:p w14:paraId="5E1B1076" w14:textId="50CF388B" w:rsidR="000D5ABF" w:rsidRPr="000D5ABF" w:rsidRDefault="000D5ABF" w:rsidP="000D5ABF">
      <w:pPr>
        <w:spacing w:after="0" w:line="240" w:lineRule="auto"/>
        <w:ind w:right="95"/>
        <w:jc w:val="both"/>
        <w:rPr>
          <w:rFonts w:ascii="Arial" w:hAnsi="Arial" w:cs="Arial"/>
          <w:bCs/>
          <w:sz w:val="24"/>
          <w:szCs w:val="24"/>
        </w:rPr>
      </w:pPr>
      <w:r w:rsidRPr="000D5ABF">
        <w:rPr>
          <w:rFonts w:ascii="Arial" w:hAnsi="Arial" w:cs="Arial"/>
          <w:bCs/>
          <w:sz w:val="24"/>
          <w:szCs w:val="24"/>
        </w:rPr>
        <w:t xml:space="preserve">It is important that the repair takes place with the member of staff involved in the incident, to complete the rupture – repair cycle.   </w:t>
      </w:r>
    </w:p>
    <w:p w14:paraId="1E17AE4E" w14:textId="77777777" w:rsidR="000D5ABF" w:rsidRDefault="000D5ABF" w:rsidP="000D5ABF">
      <w:pPr>
        <w:spacing w:after="0" w:line="240" w:lineRule="auto"/>
        <w:ind w:right="95"/>
        <w:jc w:val="both"/>
        <w:rPr>
          <w:rFonts w:ascii="Arial" w:hAnsi="Arial" w:cs="Arial"/>
          <w:bCs/>
          <w:sz w:val="24"/>
          <w:szCs w:val="24"/>
        </w:rPr>
      </w:pPr>
    </w:p>
    <w:p w14:paraId="4F537793" w14:textId="2C99A9E6" w:rsidR="000D5ABF" w:rsidRPr="000D5ABF" w:rsidRDefault="000D5ABF" w:rsidP="000D5ABF">
      <w:pPr>
        <w:spacing w:after="0" w:line="240" w:lineRule="auto"/>
        <w:ind w:right="95"/>
        <w:jc w:val="both"/>
        <w:rPr>
          <w:rFonts w:ascii="Arial" w:hAnsi="Arial" w:cs="Arial"/>
          <w:bCs/>
          <w:sz w:val="24"/>
          <w:szCs w:val="24"/>
        </w:rPr>
      </w:pPr>
      <w:r w:rsidRPr="000D5ABF">
        <w:rPr>
          <w:rFonts w:ascii="Arial" w:hAnsi="Arial" w:cs="Arial"/>
          <w:bCs/>
          <w:sz w:val="24"/>
          <w:szCs w:val="24"/>
        </w:rPr>
        <w:t xml:space="preserve">To meet their individual needs, strategies that help a child to regulate vary according to the child.  </w:t>
      </w:r>
    </w:p>
    <w:p w14:paraId="00C1A6FD" w14:textId="77777777" w:rsidR="000D5ABF" w:rsidRDefault="000D5ABF" w:rsidP="000D5ABF">
      <w:pPr>
        <w:spacing w:after="0" w:line="240" w:lineRule="auto"/>
        <w:ind w:right="95"/>
        <w:jc w:val="both"/>
        <w:rPr>
          <w:rFonts w:ascii="Arial" w:hAnsi="Arial" w:cs="Arial"/>
          <w:bCs/>
          <w:sz w:val="24"/>
          <w:szCs w:val="24"/>
        </w:rPr>
      </w:pPr>
    </w:p>
    <w:p w14:paraId="501F3425" w14:textId="0D86A055" w:rsidR="000D5ABF" w:rsidRPr="000D5ABF" w:rsidRDefault="000D5ABF" w:rsidP="000D5ABF">
      <w:pPr>
        <w:spacing w:after="0" w:line="240" w:lineRule="auto"/>
        <w:ind w:right="95"/>
        <w:jc w:val="both"/>
        <w:rPr>
          <w:rFonts w:ascii="Arial" w:hAnsi="Arial" w:cs="Arial"/>
          <w:bCs/>
          <w:sz w:val="24"/>
          <w:szCs w:val="24"/>
        </w:rPr>
      </w:pPr>
      <w:r w:rsidRPr="000D5ABF">
        <w:rPr>
          <w:rFonts w:ascii="Arial" w:hAnsi="Arial" w:cs="Arial"/>
          <w:bCs/>
          <w:sz w:val="24"/>
          <w:szCs w:val="24"/>
        </w:rPr>
        <w:lastRenderedPageBreak/>
        <w:t xml:space="preserve">Once the child is regulated, the child needs an adult to lend them their thinking brain. The following questions will allow learning to take place:    </w:t>
      </w:r>
    </w:p>
    <w:p w14:paraId="58203EF0" w14:textId="109715F2" w:rsidR="000D5ABF" w:rsidRPr="000D5ABF" w:rsidRDefault="000D5ABF" w:rsidP="000D5ABF">
      <w:pPr>
        <w:pStyle w:val="ListParagraph"/>
        <w:numPr>
          <w:ilvl w:val="0"/>
          <w:numId w:val="82"/>
        </w:numPr>
        <w:ind w:right="95"/>
        <w:jc w:val="both"/>
        <w:rPr>
          <w:rFonts w:ascii="Arial" w:hAnsi="Arial" w:cs="Arial"/>
          <w:bCs/>
        </w:rPr>
      </w:pPr>
      <w:r w:rsidRPr="000D5ABF">
        <w:rPr>
          <w:rFonts w:ascii="Arial" w:hAnsi="Arial" w:cs="Arial"/>
          <w:bCs/>
        </w:rPr>
        <w:t xml:space="preserve">Can you show me what happened (using the arts will allow the child to express the incident - this may involve acting it out with puppets or using a sand tray which will be detailed in a child’s PPP.)   </w:t>
      </w:r>
    </w:p>
    <w:p w14:paraId="681B72AC" w14:textId="17C518EA" w:rsidR="000D5ABF" w:rsidRPr="000D5ABF" w:rsidRDefault="000D5ABF" w:rsidP="000D5ABF">
      <w:pPr>
        <w:pStyle w:val="ListParagraph"/>
        <w:numPr>
          <w:ilvl w:val="0"/>
          <w:numId w:val="82"/>
        </w:numPr>
        <w:ind w:right="95"/>
        <w:jc w:val="both"/>
        <w:rPr>
          <w:rFonts w:ascii="Arial" w:hAnsi="Arial" w:cs="Arial"/>
          <w:bCs/>
        </w:rPr>
      </w:pPr>
      <w:r w:rsidRPr="000D5ABF">
        <w:rPr>
          <w:rFonts w:ascii="Arial" w:hAnsi="Arial" w:cs="Arial"/>
          <w:bCs/>
        </w:rPr>
        <w:t xml:space="preserve">I’m wondering if you felt a bit angry / frightened / scared etc.   </w:t>
      </w:r>
    </w:p>
    <w:p w14:paraId="000B297F" w14:textId="76D59EBC" w:rsidR="000D5ABF" w:rsidRPr="000D5ABF" w:rsidRDefault="000D5ABF" w:rsidP="000D5ABF">
      <w:pPr>
        <w:pStyle w:val="ListParagraph"/>
        <w:numPr>
          <w:ilvl w:val="0"/>
          <w:numId w:val="82"/>
        </w:numPr>
        <w:ind w:right="95"/>
        <w:jc w:val="both"/>
        <w:rPr>
          <w:rFonts w:ascii="Arial" w:hAnsi="Arial" w:cs="Arial"/>
          <w:bCs/>
        </w:rPr>
      </w:pPr>
      <w:r w:rsidRPr="000D5ABF">
        <w:rPr>
          <w:rFonts w:ascii="Arial" w:hAnsi="Arial" w:cs="Arial"/>
          <w:bCs/>
        </w:rPr>
        <w:t xml:space="preserve">I can imagine it’s difficult to have those big feelings but it’s not ok to […], I think I could help you with that.  </w:t>
      </w:r>
    </w:p>
    <w:p w14:paraId="4743AE06" w14:textId="3C1BA8ED" w:rsidR="000D5ABF" w:rsidRPr="000D5ABF" w:rsidRDefault="000D5ABF" w:rsidP="000D5ABF">
      <w:pPr>
        <w:pStyle w:val="ListParagraph"/>
        <w:numPr>
          <w:ilvl w:val="0"/>
          <w:numId w:val="82"/>
        </w:numPr>
        <w:ind w:right="95"/>
        <w:jc w:val="both"/>
        <w:rPr>
          <w:rFonts w:ascii="Arial" w:hAnsi="Arial" w:cs="Arial"/>
          <w:bCs/>
        </w:rPr>
      </w:pPr>
      <w:r w:rsidRPr="000D5ABF">
        <w:rPr>
          <w:rFonts w:ascii="Arial" w:hAnsi="Arial" w:cs="Arial"/>
          <w:bCs/>
        </w:rPr>
        <w:t xml:space="preserve">How do you think […] is feeling?   </w:t>
      </w:r>
    </w:p>
    <w:p w14:paraId="0A780190" w14:textId="325A9410" w:rsidR="000D5ABF" w:rsidRPr="000D5ABF" w:rsidRDefault="000D5ABF" w:rsidP="000D5ABF">
      <w:pPr>
        <w:pStyle w:val="ListParagraph"/>
        <w:numPr>
          <w:ilvl w:val="0"/>
          <w:numId w:val="82"/>
        </w:numPr>
        <w:ind w:right="95"/>
        <w:jc w:val="both"/>
        <w:rPr>
          <w:rFonts w:ascii="Arial" w:hAnsi="Arial" w:cs="Arial"/>
          <w:bCs/>
        </w:rPr>
      </w:pPr>
      <w:r w:rsidRPr="000D5ABF">
        <w:rPr>
          <w:rFonts w:ascii="Arial" w:hAnsi="Arial" w:cs="Arial"/>
          <w:bCs/>
        </w:rPr>
        <w:t xml:space="preserve">How can we repair it?   </w:t>
      </w:r>
    </w:p>
    <w:p w14:paraId="38E0A936" w14:textId="77777777" w:rsidR="000D5ABF" w:rsidRPr="000D5ABF" w:rsidRDefault="000D5ABF" w:rsidP="000D5ABF">
      <w:pPr>
        <w:spacing w:after="0" w:line="240" w:lineRule="auto"/>
        <w:ind w:right="95"/>
        <w:jc w:val="both"/>
        <w:rPr>
          <w:rFonts w:ascii="Arial" w:hAnsi="Arial" w:cs="Arial"/>
          <w:bCs/>
          <w:sz w:val="24"/>
          <w:szCs w:val="24"/>
        </w:rPr>
      </w:pPr>
    </w:p>
    <w:p w14:paraId="1DC8436D" w14:textId="77777777" w:rsidR="000D5ABF" w:rsidRDefault="000D5ABF" w:rsidP="000D5ABF">
      <w:pPr>
        <w:spacing w:after="0" w:line="240" w:lineRule="auto"/>
        <w:ind w:right="95"/>
        <w:jc w:val="both"/>
        <w:rPr>
          <w:rFonts w:ascii="Arial" w:hAnsi="Arial" w:cs="Arial"/>
          <w:bCs/>
          <w:sz w:val="24"/>
          <w:szCs w:val="24"/>
        </w:rPr>
      </w:pPr>
      <w:r w:rsidRPr="000D5ABF">
        <w:rPr>
          <w:rFonts w:ascii="Arial" w:hAnsi="Arial" w:cs="Arial"/>
          <w:bCs/>
          <w:sz w:val="24"/>
          <w:szCs w:val="24"/>
        </w:rPr>
        <w:t xml:space="preserve">The adult lends the child their thinking brain to problem solve and find an appropriate solution.    </w:t>
      </w:r>
    </w:p>
    <w:p w14:paraId="32183957" w14:textId="77777777" w:rsidR="000D5ABF" w:rsidRPr="000D5ABF" w:rsidRDefault="000D5ABF" w:rsidP="000D5ABF">
      <w:pPr>
        <w:spacing w:after="0" w:line="240" w:lineRule="auto"/>
        <w:ind w:right="95"/>
        <w:jc w:val="both"/>
        <w:rPr>
          <w:rFonts w:ascii="Arial" w:hAnsi="Arial" w:cs="Arial"/>
          <w:bCs/>
          <w:sz w:val="24"/>
          <w:szCs w:val="24"/>
        </w:rPr>
      </w:pPr>
    </w:p>
    <w:p w14:paraId="26CF7907" w14:textId="77777777" w:rsidR="000D5ABF" w:rsidRPr="000D5ABF" w:rsidRDefault="000D5ABF" w:rsidP="000D5ABF">
      <w:pPr>
        <w:spacing w:after="0" w:line="240" w:lineRule="auto"/>
        <w:ind w:right="95"/>
        <w:jc w:val="both"/>
        <w:rPr>
          <w:rFonts w:ascii="Arial" w:hAnsi="Arial" w:cs="Arial"/>
          <w:bCs/>
          <w:sz w:val="24"/>
          <w:szCs w:val="24"/>
        </w:rPr>
      </w:pPr>
      <w:r w:rsidRPr="000D5ABF">
        <w:rPr>
          <w:rFonts w:ascii="Arial" w:hAnsi="Arial" w:cs="Arial"/>
          <w:bCs/>
          <w:sz w:val="24"/>
          <w:szCs w:val="24"/>
        </w:rPr>
        <w:t xml:space="preserve">Think about your positioning in the room, focus on the issue at hand (do not bring up previous incidents, secondary behaviours or events that are not relevant) and plan the conclusion. Use WIN (I’m wondering, imagining, noticing…)    </w:t>
      </w:r>
    </w:p>
    <w:p w14:paraId="050FB01B" w14:textId="77777777" w:rsidR="000D5ABF" w:rsidRDefault="000D5ABF" w:rsidP="000D5ABF">
      <w:pPr>
        <w:spacing w:after="0" w:line="240" w:lineRule="auto"/>
        <w:ind w:right="95"/>
        <w:jc w:val="both"/>
        <w:rPr>
          <w:rFonts w:ascii="Arial" w:hAnsi="Arial" w:cs="Arial"/>
          <w:bCs/>
          <w:sz w:val="24"/>
          <w:szCs w:val="24"/>
        </w:rPr>
      </w:pPr>
    </w:p>
    <w:p w14:paraId="4AC1888F" w14:textId="77777777" w:rsidR="000D5ABF" w:rsidRDefault="000D5ABF" w:rsidP="000D5ABF">
      <w:pPr>
        <w:spacing w:after="0" w:line="240" w:lineRule="auto"/>
        <w:ind w:right="95"/>
        <w:jc w:val="both"/>
        <w:rPr>
          <w:rFonts w:ascii="Arial" w:hAnsi="Arial" w:cs="Arial"/>
          <w:bCs/>
          <w:sz w:val="24"/>
          <w:szCs w:val="24"/>
        </w:rPr>
      </w:pPr>
      <w:r w:rsidRPr="000D5ABF">
        <w:rPr>
          <w:rFonts w:ascii="Arial" w:hAnsi="Arial" w:cs="Arial"/>
          <w:bCs/>
          <w:sz w:val="24"/>
          <w:szCs w:val="24"/>
        </w:rPr>
        <w:t xml:space="preserve">All staff will take responsibility for leading restorative conversations; Senior Leaders can provide support to ensure a positive outcome.  </w:t>
      </w:r>
    </w:p>
    <w:p w14:paraId="1AAC913A" w14:textId="77777777" w:rsidR="000D5ABF" w:rsidRDefault="000D5ABF" w:rsidP="000D5ABF">
      <w:pPr>
        <w:spacing w:after="0" w:line="240" w:lineRule="auto"/>
        <w:ind w:right="95"/>
        <w:jc w:val="both"/>
        <w:rPr>
          <w:rFonts w:ascii="Arial" w:hAnsi="Arial" w:cs="Arial"/>
          <w:bCs/>
          <w:sz w:val="24"/>
          <w:szCs w:val="24"/>
        </w:rPr>
      </w:pPr>
    </w:p>
    <w:p w14:paraId="3A3C10D7" w14:textId="7D145361" w:rsidR="000D5ABF" w:rsidRDefault="000D5ABF" w:rsidP="000D5ABF">
      <w:pPr>
        <w:spacing w:after="0" w:line="240" w:lineRule="auto"/>
        <w:ind w:right="95"/>
        <w:jc w:val="both"/>
        <w:rPr>
          <w:rFonts w:ascii="Arial" w:hAnsi="Arial" w:cs="Arial"/>
          <w:b/>
          <w:color w:val="990033"/>
          <w:sz w:val="24"/>
          <w:szCs w:val="24"/>
        </w:rPr>
      </w:pPr>
      <w:r w:rsidRPr="000D5ABF">
        <w:rPr>
          <w:rFonts w:ascii="Arial" w:hAnsi="Arial" w:cs="Arial"/>
          <w:b/>
          <w:bCs/>
          <w:color w:val="990033"/>
          <w:sz w:val="24"/>
          <w:szCs w:val="24"/>
        </w:rPr>
        <w:t>7.</w:t>
      </w:r>
      <w:r w:rsidRPr="000D5ABF">
        <w:rPr>
          <w:rFonts w:ascii="Arial" w:hAnsi="Arial" w:cs="Arial"/>
          <w:b/>
          <w:color w:val="990033"/>
          <w:sz w:val="24"/>
          <w:szCs w:val="24"/>
        </w:rPr>
        <w:t xml:space="preserve"> More Serious Behaviour Incidents    </w:t>
      </w:r>
    </w:p>
    <w:p w14:paraId="3D21F883" w14:textId="77777777" w:rsidR="00673E30" w:rsidRDefault="00673E30" w:rsidP="000D5ABF">
      <w:pPr>
        <w:spacing w:after="0" w:line="240" w:lineRule="auto"/>
        <w:ind w:right="95"/>
        <w:jc w:val="both"/>
        <w:rPr>
          <w:rFonts w:ascii="Arial" w:hAnsi="Arial" w:cs="Arial"/>
          <w:b/>
          <w:color w:val="990033"/>
          <w:sz w:val="24"/>
          <w:szCs w:val="24"/>
        </w:rPr>
      </w:pPr>
    </w:p>
    <w:tbl>
      <w:tblPr>
        <w:tblStyle w:val="TableGrid"/>
        <w:tblW w:w="9016" w:type="dxa"/>
        <w:jc w:val="center"/>
        <w:tblLook w:val="04A0" w:firstRow="1" w:lastRow="0" w:firstColumn="1" w:lastColumn="0" w:noHBand="0" w:noVBand="1"/>
      </w:tblPr>
      <w:tblGrid>
        <w:gridCol w:w="3114"/>
        <w:gridCol w:w="5902"/>
      </w:tblGrid>
      <w:tr w:rsidR="00673E30" w:rsidRPr="00673E30" w14:paraId="7BE6B5C5" w14:textId="77777777" w:rsidTr="00673E30">
        <w:trPr>
          <w:jc w:val="center"/>
        </w:trPr>
        <w:tc>
          <w:tcPr>
            <w:tcW w:w="3114" w:type="dxa"/>
            <w:shd w:val="clear" w:color="auto" w:fill="990033"/>
            <w:vAlign w:val="center"/>
          </w:tcPr>
          <w:p w14:paraId="30246D33" w14:textId="00A0CE6F" w:rsidR="00673E30" w:rsidRPr="00673E30" w:rsidRDefault="00673E30" w:rsidP="00673E30">
            <w:pPr>
              <w:ind w:right="95"/>
              <w:rPr>
                <w:rFonts w:ascii="Arial" w:hAnsi="Arial" w:cs="Arial"/>
                <w:b/>
                <w:bCs/>
                <w:color w:val="990033"/>
                <w:sz w:val="24"/>
                <w:szCs w:val="24"/>
              </w:rPr>
            </w:pPr>
            <w:r w:rsidRPr="00673E30">
              <w:rPr>
                <w:rFonts w:ascii="Arial" w:hAnsi="Arial" w:cs="Arial"/>
                <w:b/>
                <w:bCs/>
                <w:sz w:val="24"/>
                <w:szCs w:val="24"/>
              </w:rPr>
              <w:t xml:space="preserve">8. INTERNAL INCLUSION </w:t>
            </w:r>
          </w:p>
        </w:tc>
        <w:tc>
          <w:tcPr>
            <w:tcW w:w="5902" w:type="dxa"/>
            <w:vAlign w:val="center"/>
          </w:tcPr>
          <w:p w14:paraId="6F7632AB" w14:textId="36B4A263" w:rsidR="00673E30" w:rsidRPr="00673E30" w:rsidRDefault="00673E30" w:rsidP="00673E30">
            <w:pPr>
              <w:ind w:right="95"/>
              <w:jc w:val="center"/>
              <w:rPr>
                <w:rFonts w:ascii="Arial" w:hAnsi="Arial" w:cs="Arial"/>
                <w:bCs/>
              </w:rPr>
            </w:pPr>
            <w:r w:rsidRPr="00673E30">
              <w:rPr>
                <w:rFonts w:ascii="Arial" w:hAnsi="Arial" w:cs="Arial"/>
              </w:rPr>
              <w:t>An Internal inclusion may be appropriate to support learning and ensure children’s safety. A child internally excluded would not have contact with their class but instead have specific wellbeing support focussing on social, emotional and behavioural skills, where appropriate, and their education would continue.</w:t>
            </w:r>
          </w:p>
        </w:tc>
      </w:tr>
      <w:tr w:rsidR="00673E30" w:rsidRPr="00673E30" w14:paraId="7B9E4902" w14:textId="77777777" w:rsidTr="00673E30">
        <w:trPr>
          <w:jc w:val="center"/>
        </w:trPr>
        <w:tc>
          <w:tcPr>
            <w:tcW w:w="3114" w:type="dxa"/>
            <w:shd w:val="clear" w:color="auto" w:fill="990033"/>
            <w:vAlign w:val="center"/>
          </w:tcPr>
          <w:p w14:paraId="5CD852C2" w14:textId="304226D7" w:rsidR="00673E30" w:rsidRPr="00673E30" w:rsidRDefault="00673E30" w:rsidP="00673E30">
            <w:pPr>
              <w:ind w:right="95"/>
              <w:rPr>
                <w:rFonts w:ascii="Arial" w:hAnsi="Arial" w:cs="Arial"/>
                <w:b/>
                <w:bCs/>
                <w:color w:val="990033"/>
                <w:sz w:val="24"/>
                <w:szCs w:val="24"/>
              </w:rPr>
            </w:pPr>
            <w:r w:rsidRPr="00673E30">
              <w:rPr>
                <w:rFonts w:ascii="Arial" w:hAnsi="Arial" w:cs="Arial"/>
                <w:b/>
                <w:bCs/>
                <w:sz w:val="24"/>
                <w:szCs w:val="24"/>
              </w:rPr>
              <w:t xml:space="preserve">9. SUSPENSION </w:t>
            </w:r>
          </w:p>
        </w:tc>
        <w:tc>
          <w:tcPr>
            <w:tcW w:w="5902" w:type="dxa"/>
            <w:vAlign w:val="center"/>
          </w:tcPr>
          <w:p w14:paraId="456568D5" w14:textId="2CBF0F12" w:rsidR="00673E30" w:rsidRPr="00673E30" w:rsidRDefault="00673E30" w:rsidP="00673E30">
            <w:pPr>
              <w:ind w:left="20"/>
              <w:jc w:val="center"/>
              <w:rPr>
                <w:rFonts w:ascii="Arial" w:hAnsi="Arial" w:cs="Arial"/>
              </w:rPr>
            </w:pPr>
            <w:r w:rsidRPr="00673E30">
              <w:rPr>
                <w:rFonts w:ascii="Arial" w:hAnsi="Arial" w:cs="Arial"/>
              </w:rPr>
              <w:t>A Suspension would follow Government guidance and upon return to school, a child would have support through a reintegration meeting plan. A PSP will be put into place if the school feels the child is at risk of further suspensions, which have increased.</w:t>
            </w:r>
          </w:p>
        </w:tc>
      </w:tr>
      <w:tr w:rsidR="00673E30" w:rsidRPr="00673E30" w14:paraId="07C33C7C" w14:textId="77777777" w:rsidTr="00673E30">
        <w:trPr>
          <w:trHeight w:val="70"/>
          <w:jc w:val="center"/>
        </w:trPr>
        <w:tc>
          <w:tcPr>
            <w:tcW w:w="3114" w:type="dxa"/>
            <w:shd w:val="clear" w:color="auto" w:fill="990033"/>
            <w:vAlign w:val="center"/>
          </w:tcPr>
          <w:p w14:paraId="0263C2F3" w14:textId="193CC5EA" w:rsidR="00673E30" w:rsidRPr="00673E30" w:rsidRDefault="00673E30" w:rsidP="00673E30">
            <w:pPr>
              <w:ind w:right="95"/>
              <w:rPr>
                <w:rFonts w:ascii="Arial" w:hAnsi="Arial" w:cs="Arial"/>
                <w:b/>
                <w:bCs/>
                <w:color w:val="990033"/>
                <w:sz w:val="24"/>
                <w:szCs w:val="24"/>
              </w:rPr>
            </w:pPr>
            <w:r w:rsidRPr="00673E30">
              <w:rPr>
                <w:rFonts w:ascii="Arial" w:hAnsi="Arial" w:cs="Arial"/>
                <w:b/>
                <w:bCs/>
                <w:sz w:val="24"/>
                <w:szCs w:val="24"/>
              </w:rPr>
              <w:t>10. PERMANENT EXCLUSION</w:t>
            </w:r>
          </w:p>
        </w:tc>
        <w:tc>
          <w:tcPr>
            <w:tcW w:w="5902" w:type="dxa"/>
            <w:vAlign w:val="center"/>
          </w:tcPr>
          <w:p w14:paraId="11CC9138" w14:textId="0B0035DC" w:rsidR="00673E30" w:rsidRPr="00673E30" w:rsidRDefault="00673E30" w:rsidP="00673E30">
            <w:pPr>
              <w:ind w:right="95"/>
              <w:jc w:val="center"/>
              <w:rPr>
                <w:rFonts w:ascii="Arial" w:hAnsi="Arial" w:cs="Arial"/>
                <w:bCs/>
              </w:rPr>
            </w:pPr>
            <w:r w:rsidRPr="00673E30">
              <w:rPr>
                <w:rFonts w:ascii="Arial" w:hAnsi="Arial" w:cs="Arial"/>
              </w:rPr>
              <w:t>Serious incidents need to be treated on an individual basis and the circumstances investigated. Any Exclusion would follow Government guidance, it could be considered for a first or ‘one off’ offence.</w:t>
            </w:r>
          </w:p>
        </w:tc>
      </w:tr>
    </w:tbl>
    <w:p w14:paraId="19B79172" w14:textId="77777777" w:rsidR="000D5ABF" w:rsidRDefault="000D5ABF" w:rsidP="000D5ABF">
      <w:pPr>
        <w:spacing w:after="0" w:line="240" w:lineRule="auto"/>
        <w:ind w:right="95"/>
        <w:jc w:val="both"/>
        <w:rPr>
          <w:rFonts w:ascii="Arial" w:hAnsi="Arial" w:cs="Arial"/>
          <w:bCs/>
          <w:sz w:val="24"/>
          <w:szCs w:val="24"/>
        </w:rPr>
      </w:pPr>
    </w:p>
    <w:p w14:paraId="72F7047C" w14:textId="77777777" w:rsidR="00673E30" w:rsidRPr="00673E30" w:rsidRDefault="00673E30" w:rsidP="00673E30">
      <w:pPr>
        <w:spacing w:after="0" w:line="240" w:lineRule="auto"/>
        <w:ind w:right="95"/>
        <w:jc w:val="both"/>
        <w:rPr>
          <w:rFonts w:ascii="Arial" w:hAnsi="Arial" w:cs="Arial"/>
          <w:bCs/>
          <w:sz w:val="24"/>
          <w:szCs w:val="24"/>
        </w:rPr>
      </w:pPr>
      <w:r w:rsidRPr="00673E30">
        <w:rPr>
          <w:rFonts w:ascii="Arial" w:hAnsi="Arial" w:cs="Arial"/>
          <w:bCs/>
          <w:sz w:val="24"/>
          <w:szCs w:val="24"/>
        </w:rPr>
        <w:t xml:space="preserve">If any member of staff requires assistance in the classroom for example, because of pupil disruption or because a child has put themselves in danger, that member of staff will call for HT or DHT.  The member of SLT will understand that help is needed urgently.  </w:t>
      </w:r>
    </w:p>
    <w:p w14:paraId="0973F3F9" w14:textId="77777777" w:rsidR="00673E30" w:rsidRPr="00673E30" w:rsidRDefault="00673E30" w:rsidP="00673E30">
      <w:pPr>
        <w:spacing w:after="0" w:line="240" w:lineRule="auto"/>
        <w:ind w:right="95"/>
        <w:jc w:val="both"/>
        <w:rPr>
          <w:rFonts w:ascii="Arial" w:hAnsi="Arial" w:cs="Arial"/>
          <w:bCs/>
          <w:sz w:val="24"/>
          <w:szCs w:val="24"/>
        </w:rPr>
      </w:pPr>
      <w:r w:rsidRPr="00673E30">
        <w:rPr>
          <w:rFonts w:ascii="Arial" w:hAnsi="Arial" w:cs="Arial"/>
          <w:bCs/>
          <w:sz w:val="24"/>
          <w:szCs w:val="24"/>
        </w:rPr>
        <w:t xml:space="preserve">  </w:t>
      </w:r>
    </w:p>
    <w:p w14:paraId="406352BA" w14:textId="77777777" w:rsidR="00673E30" w:rsidRPr="00673E30" w:rsidRDefault="00673E30" w:rsidP="00673E30">
      <w:pPr>
        <w:spacing w:after="0" w:line="240" w:lineRule="auto"/>
        <w:ind w:right="95"/>
        <w:jc w:val="both"/>
        <w:rPr>
          <w:rFonts w:ascii="Arial" w:hAnsi="Arial" w:cs="Arial"/>
          <w:b/>
          <w:sz w:val="24"/>
          <w:szCs w:val="24"/>
        </w:rPr>
      </w:pPr>
      <w:r w:rsidRPr="00673E30">
        <w:rPr>
          <w:rFonts w:ascii="Arial" w:hAnsi="Arial" w:cs="Arial"/>
          <w:b/>
          <w:sz w:val="24"/>
          <w:szCs w:val="24"/>
        </w:rPr>
        <w:t xml:space="preserve">Steps 8, 9 and 10 – Exclusion   </w:t>
      </w:r>
    </w:p>
    <w:p w14:paraId="3D69770C" w14:textId="05037986" w:rsidR="00673E30" w:rsidRDefault="00673E30" w:rsidP="00673E30">
      <w:pPr>
        <w:spacing w:after="0" w:line="240" w:lineRule="auto"/>
        <w:ind w:right="95"/>
        <w:jc w:val="both"/>
        <w:rPr>
          <w:rFonts w:ascii="Arial" w:hAnsi="Arial" w:cs="Arial"/>
          <w:bCs/>
          <w:sz w:val="24"/>
          <w:szCs w:val="24"/>
        </w:rPr>
      </w:pPr>
      <w:r w:rsidRPr="00673E30">
        <w:rPr>
          <w:rFonts w:ascii="Arial" w:hAnsi="Arial" w:cs="Arial"/>
          <w:bCs/>
          <w:sz w:val="24"/>
          <w:szCs w:val="24"/>
        </w:rPr>
        <w:t xml:space="preserve">Where more serious behaviour incidents occur, we will look to support the child consistently and subjectively in line with the incident and the individuals involved, utilising knowledge of the child and their behaviours. Staff have received Positive Handling training, part of our response and a strategy for de-escalation. If a physical intervention is required, staff are trained to use positive handling techniques.   </w:t>
      </w:r>
    </w:p>
    <w:p w14:paraId="1ADCF7A7" w14:textId="77777777" w:rsidR="00673E30" w:rsidRPr="00673E30" w:rsidRDefault="00673E30" w:rsidP="00673E30">
      <w:pPr>
        <w:spacing w:after="0" w:line="240" w:lineRule="auto"/>
        <w:ind w:right="95"/>
        <w:jc w:val="both"/>
        <w:rPr>
          <w:rFonts w:ascii="Arial" w:hAnsi="Arial" w:cs="Arial"/>
          <w:bCs/>
          <w:sz w:val="24"/>
          <w:szCs w:val="24"/>
        </w:rPr>
      </w:pPr>
    </w:p>
    <w:p w14:paraId="1208DA29" w14:textId="46D25B16" w:rsidR="00673E30" w:rsidRDefault="00673E30" w:rsidP="00673E30">
      <w:pPr>
        <w:spacing w:after="0" w:line="240" w:lineRule="auto"/>
        <w:ind w:right="95"/>
        <w:jc w:val="both"/>
        <w:rPr>
          <w:rFonts w:ascii="Arial" w:hAnsi="Arial" w:cs="Arial"/>
          <w:bCs/>
          <w:sz w:val="24"/>
          <w:szCs w:val="24"/>
        </w:rPr>
      </w:pPr>
      <w:r w:rsidRPr="00673E30">
        <w:rPr>
          <w:rFonts w:ascii="Arial" w:hAnsi="Arial" w:cs="Arial"/>
          <w:bCs/>
          <w:sz w:val="24"/>
          <w:szCs w:val="24"/>
        </w:rPr>
        <w:lastRenderedPageBreak/>
        <w:t xml:space="preserve">An internal exclusion will be given where possible over a Suspension. The </w:t>
      </w:r>
      <w:r>
        <w:rPr>
          <w:rFonts w:ascii="Arial" w:hAnsi="Arial" w:cs="Arial"/>
          <w:bCs/>
          <w:sz w:val="24"/>
          <w:szCs w:val="24"/>
        </w:rPr>
        <w:t>c</w:t>
      </w:r>
      <w:r w:rsidRPr="00673E30">
        <w:rPr>
          <w:rFonts w:ascii="Arial" w:hAnsi="Arial" w:cs="Arial"/>
          <w:bCs/>
          <w:sz w:val="24"/>
          <w:szCs w:val="24"/>
        </w:rPr>
        <w:t xml:space="preserve">lass </w:t>
      </w:r>
      <w:r>
        <w:rPr>
          <w:rFonts w:ascii="Arial" w:hAnsi="Arial" w:cs="Arial"/>
          <w:bCs/>
          <w:sz w:val="24"/>
          <w:szCs w:val="24"/>
        </w:rPr>
        <w:t>t</w:t>
      </w:r>
      <w:r w:rsidRPr="00673E30">
        <w:rPr>
          <w:rFonts w:ascii="Arial" w:hAnsi="Arial" w:cs="Arial"/>
          <w:bCs/>
          <w:sz w:val="24"/>
          <w:szCs w:val="24"/>
        </w:rPr>
        <w:t>eacher/Headteacher/</w:t>
      </w:r>
      <w:r>
        <w:rPr>
          <w:rFonts w:ascii="Arial" w:hAnsi="Arial" w:cs="Arial"/>
          <w:bCs/>
          <w:sz w:val="24"/>
          <w:szCs w:val="24"/>
        </w:rPr>
        <w:t xml:space="preserve">Deputy Headteacher </w:t>
      </w:r>
      <w:r w:rsidRPr="00673E30">
        <w:rPr>
          <w:rFonts w:ascii="Arial" w:hAnsi="Arial" w:cs="Arial"/>
          <w:bCs/>
          <w:sz w:val="24"/>
          <w:szCs w:val="24"/>
        </w:rPr>
        <w:t xml:space="preserve">and the child reflect on successes and challenges and agree next steps.  </w:t>
      </w:r>
    </w:p>
    <w:p w14:paraId="1846AF8F" w14:textId="77777777" w:rsidR="00673E30" w:rsidRPr="00673E30" w:rsidRDefault="00673E30" w:rsidP="00673E30">
      <w:pPr>
        <w:spacing w:after="0" w:line="240" w:lineRule="auto"/>
        <w:ind w:right="95"/>
        <w:jc w:val="both"/>
        <w:rPr>
          <w:rFonts w:ascii="Arial" w:hAnsi="Arial" w:cs="Arial"/>
          <w:bCs/>
          <w:sz w:val="24"/>
          <w:szCs w:val="24"/>
        </w:rPr>
      </w:pPr>
    </w:p>
    <w:p w14:paraId="78A5FF5A" w14:textId="5260E954" w:rsidR="00673E30" w:rsidRDefault="00673E30" w:rsidP="00673E30">
      <w:pPr>
        <w:spacing w:after="0" w:line="240" w:lineRule="auto"/>
        <w:ind w:right="95"/>
        <w:jc w:val="both"/>
        <w:rPr>
          <w:rFonts w:ascii="Arial" w:hAnsi="Arial" w:cs="Arial"/>
          <w:bCs/>
          <w:sz w:val="24"/>
          <w:szCs w:val="24"/>
        </w:rPr>
      </w:pPr>
      <w:r w:rsidRPr="00673E30">
        <w:rPr>
          <w:rFonts w:ascii="Arial" w:hAnsi="Arial" w:cs="Arial"/>
          <w:bCs/>
          <w:sz w:val="24"/>
          <w:szCs w:val="24"/>
        </w:rPr>
        <w:t>Where a child is given a Suspension, or following a referral to outside agencies, the reports received will form the targets for their PSP</w:t>
      </w:r>
      <w:r>
        <w:rPr>
          <w:rFonts w:ascii="Arial" w:hAnsi="Arial" w:cs="Arial"/>
          <w:bCs/>
          <w:sz w:val="24"/>
          <w:szCs w:val="24"/>
        </w:rPr>
        <w:t>.</w:t>
      </w:r>
    </w:p>
    <w:p w14:paraId="498D2752" w14:textId="77777777" w:rsidR="00673E30" w:rsidRPr="00673E30" w:rsidRDefault="00673E30" w:rsidP="00673E30">
      <w:pPr>
        <w:spacing w:after="0" w:line="240" w:lineRule="auto"/>
        <w:ind w:right="95"/>
        <w:jc w:val="both"/>
        <w:rPr>
          <w:rFonts w:ascii="Arial" w:hAnsi="Arial" w:cs="Arial"/>
          <w:bCs/>
          <w:sz w:val="24"/>
          <w:szCs w:val="24"/>
        </w:rPr>
      </w:pPr>
    </w:p>
    <w:p w14:paraId="13422333" w14:textId="77777777" w:rsidR="00673E30" w:rsidRPr="00673E30" w:rsidRDefault="00673E30" w:rsidP="00673E30">
      <w:pPr>
        <w:spacing w:after="0" w:line="240" w:lineRule="auto"/>
        <w:ind w:right="95"/>
        <w:jc w:val="both"/>
        <w:rPr>
          <w:rFonts w:ascii="Arial" w:hAnsi="Arial" w:cs="Arial"/>
          <w:bCs/>
          <w:sz w:val="24"/>
          <w:szCs w:val="24"/>
        </w:rPr>
      </w:pPr>
      <w:r w:rsidRPr="00673E30">
        <w:rPr>
          <w:rFonts w:ascii="Arial" w:hAnsi="Arial" w:cs="Arial"/>
          <w:bCs/>
          <w:sz w:val="24"/>
          <w:szCs w:val="24"/>
        </w:rPr>
        <w:t xml:space="preserve">Where a child is excluded, consideration should be given to the appropriate level of support required when the child returns to lessons.  </w:t>
      </w:r>
    </w:p>
    <w:p w14:paraId="3ACCE28B" w14:textId="77777777" w:rsidR="00673E30" w:rsidRDefault="00673E30" w:rsidP="00673E30">
      <w:pPr>
        <w:spacing w:after="0" w:line="240" w:lineRule="auto"/>
        <w:ind w:right="95"/>
        <w:jc w:val="both"/>
        <w:rPr>
          <w:rFonts w:ascii="Arial" w:hAnsi="Arial" w:cs="Arial"/>
          <w:bCs/>
          <w:sz w:val="24"/>
          <w:szCs w:val="24"/>
        </w:rPr>
      </w:pPr>
      <w:r w:rsidRPr="00673E30">
        <w:rPr>
          <w:rFonts w:ascii="Arial" w:hAnsi="Arial" w:cs="Arial"/>
          <w:bCs/>
          <w:sz w:val="24"/>
          <w:szCs w:val="24"/>
        </w:rPr>
        <w:t>For children with a special educational need, reasonable adjustments will be made according to Code of Practice (2015) and Equality Act (2010). In these situations, working alongside parents to agree targets and building in steps to success are key.</w:t>
      </w:r>
    </w:p>
    <w:p w14:paraId="0151A362" w14:textId="77777777" w:rsidR="00673E30" w:rsidRDefault="00673E30" w:rsidP="00673E30">
      <w:pPr>
        <w:spacing w:after="0" w:line="240" w:lineRule="auto"/>
        <w:ind w:right="95"/>
        <w:jc w:val="both"/>
        <w:rPr>
          <w:rFonts w:ascii="Arial" w:hAnsi="Arial" w:cs="Arial"/>
          <w:bCs/>
          <w:sz w:val="24"/>
          <w:szCs w:val="24"/>
        </w:rPr>
      </w:pPr>
    </w:p>
    <w:p w14:paraId="369900EE" w14:textId="25DC8C62" w:rsidR="00673E30" w:rsidRPr="00673E30" w:rsidRDefault="00673E30" w:rsidP="00673E30">
      <w:pPr>
        <w:spacing w:after="0" w:line="240" w:lineRule="auto"/>
        <w:ind w:right="95"/>
        <w:jc w:val="both"/>
        <w:rPr>
          <w:rFonts w:ascii="Arial" w:hAnsi="Arial" w:cs="Arial"/>
          <w:b/>
          <w:sz w:val="24"/>
          <w:szCs w:val="24"/>
        </w:rPr>
      </w:pPr>
      <w:r w:rsidRPr="00673E30">
        <w:rPr>
          <w:rFonts w:ascii="Arial" w:hAnsi="Arial" w:cs="Arial"/>
          <w:b/>
          <w:sz w:val="24"/>
          <w:szCs w:val="24"/>
        </w:rPr>
        <w:t xml:space="preserve">External Support   </w:t>
      </w:r>
    </w:p>
    <w:p w14:paraId="26C58A4C" w14:textId="77777777" w:rsidR="00673E30" w:rsidRPr="00673E30" w:rsidRDefault="00673E30" w:rsidP="00673E30">
      <w:pPr>
        <w:spacing w:after="0" w:line="240" w:lineRule="auto"/>
        <w:ind w:right="95"/>
        <w:jc w:val="both"/>
        <w:rPr>
          <w:rFonts w:ascii="Arial" w:hAnsi="Arial" w:cs="Arial"/>
          <w:bCs/>
          <w:sz w:val="24"/>
          <w:szCs w:val="24"/>
        </w:rPr>
      </w:pPr>
      <w:r w:rsidRPr="00673E30">
        <w:rPr>
          <w:rFonts w:ascii="Arial" w:hAnsi="Arial" w:cs="Arial"/>
          <w:bCs/>
          <w:sz w:val="24"/>
          <w:szCs w:val="24"/>
        </w:rPr>
        <w:t xml:space="preserve">In rare occurrences where a child’s behaviour has not improved following targeted support, we will engage external agencies to assist us.  </w:t>
      </w:r>
    </w:p>
    <w:p w14:paraId="0357454D" w14:textId="77777777" w:rsidR="00673E30" w:rsidRPr="00673E30" w:rsidRDefault="00673E30" w:rsidP="00673E30">
      <w:pPr>
        <w:spacing w:after="0" w:line="240" w:lineRule="auto"/>
        <w:ind w:right="95"/>
        <w:jc w:val="both"/>
        <w:rPr>
          <w:rFonts w:ascii="Arial" w:hAnsi="Arial" w:cs="Arial"/>
          <w:bCs/>
          <w:sz w:val="24"/>
          <w:szCs w:val="24"/>
        </w:rPr>
      </w:pPr>
      <w:r w:rsidRPr="00673E30">
        <w:rPr>
          <w:rFonts w:ascii="Arial" w:hAnsi="Arial" w:cs="Arial"/>
          <w:bCs/>
          <w:sz w:val="24"/>
          <w:szCs w:val="24"/>
        </w:rPr>
        <w:t xml:space="preserve"> Agencies involved could include:   </w:t>
      </w:r>
    </w:p>
    <w:p w14:paraId="460A5D95" w14:textId="4B4CF0A9" w:rsidR="00673E30" w:rsidRPr="00673E30" w:rsidRDefault="00673E30" w:rsidP="00673E30">
      <w:pPr>
        <w:pStyle w:val="ListParagraph"/>
        <w:numPr>
          <w:ilvl w:val="0"/>
          <w:numId w:val="85"/>
        </w:numPr>
        <w:ind w:right="95"/>
        <w:jc w:val="both"/>
        <w:rPr>
          <w:rFonts w:ascii="Arial" w:hAnsi="Arial" w:cs="Arial"/>
          <w:bCs/>
        </w:rPr>
      </w:pPr>
      <w:r w:rsidRPr="00673E30">
        <w:rPr>
          <w:rFonts w:ascii="Arial" w:hAnsi="Arial" w:cs="Arial"/>
          <w:bCs/>
        </w:rPr>
        <w:t xml:space="preserve">CAMHS (Child and Adolescent Mental Health Services) - </w:t>
      </w:r>
      <w:r>
        <w:rPr>
          <w:rFonts w:ascii="Arial" w:hAnsi="Arial" w:cs="Arial"/>
          <w:bCs/>
        </w:rPr>
        <w:t>a</w:t>
      </w:r>
      <w:r w:rsidRPr="00673E30">
        <w:rPr>
          <w:rFonts w:ascii="Arial" w:hAnsi="Arial" w:cs="Arial"/>
          <w:bCs/>
        </w:rPr>
        <w:t xml:space="preserve">n NHS service dedicated to the Mental Health needs of an individual child, where appropriate.   </w:t>
      </w:r>
    </w:p>
    <w:p w14:paraId="16B50954" w14:textId="116F3A2C" w:rsidR="00673E30" w:rsidRPr="00673E30" w:rsidRDefault="00673E30" w:rsidP="00673E30">
      <w:pPr>
        <w:pStyle w:val="ListParagraph"/>
        <w:numPr>
          <w:ilvl w:val="0"/>
          <w:numId w:val="85"/>
        </w:numPr>
        <w:ind w:right="95"/>
        <w:jc w:val="both"/>
        <w:rPr>
          <w:rFonts w:ascii="Arial" w:hAnsi="Arial" w:cs="Arial"/>
          <w:bCs/>
        </w:rPr>
      </w:pPr>
      <w:r w:rsidRPr="00673E30">
        <w:rPr>
          <w:rFonts w:ascii="Arial" w:hAnsi="Arial" w:cs="Arial"/>
          <w:bCs/>
        </w:rPr>
        <w:t xml:space="preserve">Referrals – e.g.  </w:t>
      </w:r>
      <w:r>
        <w:rPr>
          <w:rFonts w:ascii="Arial" w:hAnsi="Arial" w:cs="Arial"/>
          <w:bCs/>
        </w:rPr>
        <w:t>P</w:t>
      </w:r>
      <w:r w:rsidRPr="00673E30">
        <w:rPr>
          <w:rFonts w:ascii="Arial" w:hAnsi="Arial" w:cs="Arial"/>
          <w:bCs/>
        </w:rPr>
        <w:t>aediatrician,</w:t>
      </w:r>
      <w:r>
        <w:rPr>
          <w:rFonts w:ascii="Arial" w:hAnsi="Arial" w:cs="Arial"/>
          <w:bCs/>
        </w:rPr>
        <w:t xml:space="preserve"> E</w:t>
      </w:r>
      <w:r w:rsidRPr="00673E30">
        <w:rPr>
          <w:rFonts w:ascii="Arial" w:hAnsi="Arial" w:cs="Arial"/>
          <w:bCs/>
        </w:rPr>
        <w:t xml:space="preserve">ducational </w:t>
      </w:r>
      <w:r>
        <w:rPr>
          <w:rFonts w:ascii="Arial" w:hAnsi="Arial" w:cs="Arial"/>
          <w:bCs/>
        </w:rPr>
        <w:t>P</w:t>
      </w:r>
      <w:r w:rsidRPr="00673E30">
        <w:rPr>
          <w:rFonts w:ascii="Arial" w:hAnsi="Arial" w:cs="Arial"/>
          <w:bCs/>
        </w:rPr>
        <w:t xml:space="preserve">sychologist, therapists, </w:t>
      </w:r>
      <w:r>
        <w:rPr>
          <w:rFonts w:ascii="Arial" w:hAnsi="Arial" w:cs="Arial"/>
          <w:bCs/>
        </w:rPr>
        <w:t>B</w:t>
      </w:r>
      <w:r w:rsidRPr="00673E30">
        <w:rPr>
          <w:rFonts w:ascii="Arial" w:hAnsi="Arial" w:cs="Arial"/>
          <w:bCs/>
        </w:rPr>
        <w:t xml:space="preserve">ehaviour </w:t>
      </w:r>
      <w:r>
        <w:rPr>
          <w:rFonts w:ascii="Arial" w:hAnsi="Arial" w:cs="Arial"/>
          <w:bCs/>
        </w:rPr>
        <w:t>O</w:t>
      </w:r>
      <w:r w:rsidRPr="00673E30">
        <w:rPr>
          <w:rFonts w:ascii="Arial" w:hAnsi="Arial" w:cs="Arial"/>
          <w:bCs/>
        </w:rPr>
        <w:t xml:space="preserve">utreach, </w:t>
      </w:r>
      <w:r>
        <w:rPr>
          <w:rFonts w:ascii="Arial" w:hAnsi="Arial" w:cs="Arial"/>
          <w:bCs/>
        </w:rPr>
        <w:t>F</w:t>
      </w:r>
      <w:r w:rsidRPr="00673E30">
        <w:rPr>
          <w:rFonts w:ascii="Arial" w:hAnsi="Arial" w:cs="Arial"/>
          <w:bCs/>
        </w:rPr>
        <w:t xml:space="preserve">amily </w:t>
      </w:r>
      <w:r>
        <w:rPr>
          <w:rFonts w:ascii="Arial" w:hAnsi="Arial" w:cs="Arial"/>
          <w:bCs/>
        </w:rPr>
        <w:t>S</w:t>
      </w:r>
      <w:r w:rsidRPr="00673E30">
        <w:rPr>
          <w:rFonts w:ascii="Arial" w:hAnsi="Arial" w:cs="Arial"/>
          <w:bCs/>
        </w:rPr>
        <w:t xml:space="preserve">upport </w:t>
      </w:r>
      <w:r>
        <w:rPr>
          <w:rFonts w:ascii="Arial" w:hAnsi="Arial" w:cs="Arial"/>
          <w:bCs/>
        </w:rPr>
        <w:t>W</w:t>
      </w:r>
      <w:r w:rsidRPr="00673E30">
        <w:rPr>
          <w:rFonts w:ascii="Arial" w:hAnsi="Arial" w:cs="Arial"/>
          <w:bCs/>
        </w:rPr>
        <w:t xml:space="preserve">orkers, </w:t>
      </w:r>
      <w:r>
        <w:rPr>
          <w:rFonts w:ascii="Arial" w:hAnsi="Arial" w:cs="Arial"/>
          <w:bCs/>
        </w:rPr>
        <w:t>E</w:t>
      </w:r>
      <w:r w:rsidRPr="00673E30">
        <w:rPr>
          <w:rFonts w:ascii="Arial" w:hAnsi="Arial" w:cs="Arial"/>
          <w:bCs/>
        </w:rPr>
        <w:t xml:space="preserve">arly </w:t>
      </w:r>
      <w:r>
        <w:rPr>
          <w:rFonts w:ascii="Arial" w:hAnsi="Arial" w:cs="Arial"/>
          <w:bCs/>
        </w:rPr>
        <w:t>H</w:t>
      </w:r>
      <w:r w:rsidRPr="00673E30">
        <w:rPr>
          <w:rFonts w:ascii="Arial" w:hAnsi="Arial" w:cs="Arial"/>
          <w:bCs/>
        </w:rPr>
        <w:t>elp, ASC advisory teachers</w:t>
      </w:r>
    </w:p>
    <w:p w14:paraId="3A339A15" w14:textId="30499C7B" w:rsidR="00673E30" w:rsidRPr="00673E30" w:rsidRDefault="00673E30" w:rsidP="00673E30">
      <w:pPr>
        <w:pStyle w:val="ListParagraph"/>
        <w:numPr>
          <w:ilvl w:val="0"/>
          <w:numId w:val="85"/>
        </w:numPr>
        <w:ind w:right="95"/>
        <w:jc w:val="both"/>
        <w:rPr>
          <w:rFonts w:ascii="Arial" w:hAnsi="Arial" w:cs="Arial"/>
          <w:bCs/>
        </w:rPr>
      </w:pPr>
      <w:r w:rsidRPr="00673E30">
        <w:rPr>
          <w:rFonts w:ascii="Arial" w:hAnsi="Arial" w:cs="Arial"/>
          <w:bCs/>
        </w:rPr>
        <w:t>Alternative provision commissioned places</w:t>
      </w:r>
    </w:p>
    <w:p w14:paraId="68AAE4CE" w14:textId="77777777" w:rsidR="00673E30" w:rsidRPr="00673E30" w:rsidRDefault="00673E30" w:rsidP="00673E30">
      <w:pPr>
        <w:spacing w:after="0" w:line="240" w:lineRule="auto"/>
        <w:ind w:right="95"/>
        <w:jc w:val="both"/>
        <w:rPr>
          <w:rFonts w:ascii="Arial" w:hAnsi="Arial" w:cs="Arial"/>
          <w:bCs/>
          <w:sz w:val="24"/>
          <w:szCs w:val="24"/>
        </w:rPr>
      </w:pPr>
    </w:p>
    <w:p w14:paraId="1F76BFB9" w14:textId="7F18901E" w:rsidR="00673E30" w:rsidRDefault="00673E30" w:rsidP="00673E30">
      <w:pPr>
        <w:spacing w:after="0" w:line="240" w:lineRule="auto"/>
        <w:ind w:right="95"/>
        <w:jc w:val="both"/>
        <w:rPr>
          <w:rFonts w:ascii="Arial" w:hAnsi="Arial" w:cs="Arial"/>
          <w:bCs/>
          <w:sz w:val="24"/>
          <w:szCs w:val="24"/>
        </w:rPr>
      </w:pPr>
      <w:r w:rsidRPr="00673E30">
        <w:rPr>
          <w:rFonts w:ascii="Arial" w:hAnsi="Arial" w:cs="Arial"/>
          <w:bCs/>
          <w:sz w:val="24"/>
          <w:szCs w:val="24"/>
        </w:rPr>
        <w:t xml:space="preserve">This list is not exhaustive, the needs of the child will dictate which support is required. Parents will be informed, and their views and consent sought should the school refer to one of the above agencies.    </w:t>
      </w:r>
    </w:p>
    <w:p w14:paraId="66405D4F" w14:textId="77777777" w:rsidR="00673E30" w:rsidRDefault="00673E30" w:rsidP="00673E30">
      <w:pPr>
        <w:spacing w:after="0" w:line="240" w:lineRule="auto"/>
        <w:ind w:right="95"/>
        <w:jc w:val="both"/>
        <w:rPr>
          <w:rFonts w:ascii="Arial" w:hAnsi="Arial" w:cs="Arial"/>
          <w:bCs/>
          <w:sz w:val="24"/>
          <w:szCs w:val="24"/>
        </w:rPr>
      </w:pPr>
    </w:p>
    <w:p w14:paraId="4EDB6440" w14:textId="77777777" w:rsidR="00673E30" w:rsidRDefault="00673E30" w:rsidP="00673E30">
      <w:pPr>
        <w:spacing w:after="0" w:line="240" w:lineRule="auto"/>
        <w:ind w:right="95"/>
        <w:jc w:val="both"/>
        <w:rPr>
          <w:rFonts w:ascii="Arial" w:hAnsi="Arial" w:cs="Arial"/>
          <w:bCs/>
          <w:sz w:val="24"/>
          <w:szCs w:val="24"/>
        </w:rPr>
      </w:pPr>
    </w:p>
    <w:p w14:paraId="5AB91A7E" w14:textId="77777777" w:rsidR="00673E30" w:rsidRDefault="00673E30" w:rsidP="00673E30">
      <w:pPr>
        <w:spacing w:after="0" w:line="240" w:lineRule="auto"/>
        <w:ind w:right="95"/>
        <w:jc w:val="both"/>
        <w:rPr>
          <w:rFonts w:ascii="Arial" w:hAnsi="Arial" w:cs="Arial"/>
          <w:bCs/>
          <w:sz w:val="24"/>
          <w:szCs w:val="24"/>
        </w:rPr>
      </w:pPr>
    </w:p>
    <w:p w14:paraId="75988A55" w14:textId="77777777" w:rsidR="00673E30" w:rsidRDefault="00673E30" w:rsidP="00673E30">
      <w:pPr>
        <w:spacing w:after="0" w:line="240" w:lineRule="auto"/>
        <w:ind w:right="95"/>
        <w:jc w:val="both"/>
        <w:rPr>
          <w:rFonts w:ascii="Arial" w:hAnsi="Arial" w:cs="Arial"/>
          <w:bCs/>
          <w:sz w:val="24"/>
          <w:szCs w:val="24"/>
        </w:rPr>
      </w:pPr>
    </w:p>
    <w:p w14:paraId="2D57A360" w14:textId="77777777" w:rsidR="00673E30" w:rsidRDefault="00673E30" w:rsidP="00673E30">
      <w:pPr>
        <w:spacing w:after="0" w:line="240" w:lineRule="auto"/>
        <w:ind w:right="95"/>
        <w:jc w:val="both"/>
        <w:rPr>
          <w:rFonts w:ascii="Arial" w:hAnsi="Arial" w:cs="Arial"/>
          <w:bCs/>
          <w:sz w:val="24"/>
          <w:szCs w:val="24"/>
        </w:rPr>
      </w:pPr>
    </w:p>
    <w:p w14:paraId="67C214AB" w14:textId="77777777" w:rsidR="00673E30" w:rsidRDefault="00673E30" w:rsidP="00673E30">
      <w:pPr>
        <w:spacing w:after="0" w:line="240" w:lineRule="auto"/>
        <w:ind w:right="95"/>
        <w:jc w:val="both"/>
        <w:rPr>
          <w:rFonts w:ascii="Arial" w:hAnsi="Arial" w:cs="Arial"/>
          <w:bCs/>
          <w:sz w:val="24"/>
          <w:szCs w:val="24"/>
        </w:rPr>
      </w:pPr>
    </w:p>
    <w:p w14:paraId="5F54DDD7" w14:textId="77777777" w:rsidR="00673E30" w:rsidRDefault="00673E30" w:rsidP="00673E30">
      <w:pPr>
        <w:spacing w:after="0" w:line="240" w:lineRule="auto"/>
        <w:ind w:right="95"/>
        <w:jc w:val="both"/>
        <w:rPr>
          <w:rFonts w:ascii="Arial" w:hAnsi="Arial" w:cs="Arial"/>
          <w:bCs/>
          <w:sz w:val="24"/>
          <w:szCs w:val="24"/>
        </w:rPr>
      </w:pPr>
    </w:p>
    <w:p w14:paraId="129B1CA7" w14:textId="77777777" w:rsidR="00673E30" w:rsidRDefault="00673E30" w:rsidP="00673E30">
      <w:pPr>
        <w:spacing w:after="0" w:line="240" w:lineRule="auto"/>
        <w:ind w:right="95"/>
        <w:jc w:val="both"/>
        <w:rPr>
          <w:rFonts w:ascii="Arial" w:hAnsi="Arial" w:cs="Arial"/>
          <w:bCs/>
          <w:sz w:val="24"/>
          <w:szCs w:val="24"/>
        </w:rPr>
      </w:pPr>
    </w:p>
    <w:p w14:paraId="16B515A6" w14:textId="77777777" w:rsidR="00673E30" w:rsidRDefault="00673E30" w:rsidP="00673E30">
      <w:pPr>
        <w:spacing w:after="0" w:line="240" w:lineRule="auto"/>
        <w:ind w:right="95"/>
        <w:jc w:val="both"/>
        <w:rPr>
          <w:rFonts w:ascii="Arial" w:hAnsi="Arial" w:cs="Arial"/>
          <w:bCs/>
          <w:sz w:val="24"/>
          <w:szCs w:val="24"/>
        </w:rPr>
      </w:pPr>
    </w:p>
    <w:p w14:paraId="3C37A3FC" w14:textId="77777777" w:rsidR="00673E30" w:rsidRDefault="00673E30" w:rsidP="00673E30">
      <w:pPr>
        <w:spacing w:after="0" w:line="240" w:lineRule="auto"/>
        <w:ind w:right="95"/>
        <w:jc w:val="both"/>
        <w:rPr>
          <w:rFonts w:ascii="Arial" w:hAnsi="Arial" w:cs="Arial"/>
          <w:bCs/>
          <w:sz w:val="24"/>
          <w:szCs w:val="24"/>
        </w:rPr>
      </w:pPr>
    </w:p>
    <w:p w14:paraId="745793BA" w14:textId="77777777" w:rsidR="00673E30" w:rsidRDefault="00673E30" w:rsidP="00673E30">
      <w:pPr>
        <w:spacing w:after="0" w:line="240" w:lineRule="auto"/>
        <w:ind w:right="95"/>
        <w:jc w:val="both"/>
        <w:rPr>
          <w:rFonts w:ascii="Arial" w:hAnsi="Arial" w:cs="Arial"/>
          <w:bCs/>
          <w:sz w:val="24"/>
          <w:szCs w:val="24"/>
        </w:rPr>
      </w:pPr>
    </w:p>
    <w:p w14:paraId="33509AC1" w14:textId="77777777" w:rsidR="00673E30" w:rsidRDefault="00673E30" w:rsidP="00673E30">
      <w:pPr>
        <w:spacing w:after="0" w:line="240" w:lineRule="auto"/>
        <w:ind w:right="95"/>
        <w:jc w:val="both"/>
        <w:rPr>
          <w:rFonts w:ascii="Arial" w:hAnsi="Arial" w:cs="Arial"/>
          <w:bCs/>
          <w:sz w:val="24"/>
          <w:szCs w:val="24"/>
        </w:rPr>
      </w:pPr>
    </w:p>
    <w:p w14:paraId="5A66AD8D" w14:textId="77777777" w:rsidR="00673E30" w:rsidRDefault="00673E30" w:rsidP="00673E30">
      <w:pPr>
        <w:spacing w:after="0" w:line="240" w:lineRule="auto"/>
        <w:ind w:right="95"/>
        <w:jc w:val="both"/>
        <w:rPr>
          <w:rFonts w:ascii="Arial" w:hAnsi="Arial" w:cs="Arial"/>
          <w:bCs/>
          <w:sz w:val="24"/>
          <w:szCs w:val="24"/>
        </w:rPr>
      </w:pPr>
    </w:p>
    <w:p w14:paraId="5D5397BC" w14:textId="77777777" w:rsidR="00673E30" w:rsidRDefault="00673E30" w:rsidP="00673E30">
      <w:pPr>
        <w:spacing w:after="0" w:line="240" w:lineRule="auto"/>
        <w:ind w:right="95"/>
        <w:jc w:val="both"/>
        <w:rPr>
          <w:rFonts w:ascii="Arial" w:hAnsi="Arial" w:cs="Arial"/>
          <w:bCs/>
          <w:sz w:val="24"/>
          <w:szCs w:val="24"/>
        </w:rPr>
      </w:pPr>
    </w:p>
    <w:p w14:paraId="353EF5CB" w14:textId="77777777" w:rsidR="00673E30" w:rsidRDefault="00673E30" w:rsidP="00673E30">
      <w:pPr>
        <w:spacing w:after="0" w:line="240" w:lineRule="auto"/>
        <w:ind w:right="95"/>
        <w:jc w:val="both"/>
        <w:rPr>
          <w:rFonts w:ascii="Arial" w:hAnsi="Arial" w:cs="Arial"/>
          <w:bCs/>
          <w:sz w:val="24"/>
          <w:szCs w:val="24"/>
        </w:rPr>
      </w:pPr>
    </w:p>
    <w:p w14:paraId="7A407BF9" w14:textId="77777777" w:rsidR="00673E30" w:rsidRDefault="00673E30" w:rsidP="00673E30">
      <w:pPr>
        <w:spacing w:after="0" w:line="240" w:lineRule="auto"/>
        <w:ind w:right="95"/>
        <w:jc w:val="both"/>
        <w:rPr>
          <w:rFonts w:ascii="Arial" w:hAnsi="Arial" w:cs="Arial"/>
          <w:bCs/>
          <w:sz w:val="24"/>
          <w:szCs w:val="24"/>
        </w:rPr>
      </w:pPr>
    </w:p>
    <w:p w14:paraId="4DD169C4" w14:textId="77777777" w:rsidR="00673E30" w:rsidRDefault="00673E30" w:rsidP="00673E30">
      <w:pPr>
        <w:spacing w:after="0" w:line="240" w:lineRule="auto"/>
        <w:ind w:right="95"/>
        <w:jc w:val="both"/>
        <w:rPr>
          <w:rFonts w:ascii="Arial" w:hAnsi="Arial" w:cs="Arial"/>
          <w:bCs/>
          <w:sz w:val="24"/>
          <w:szCs w:val="24"/>
        </w:rPr>
      </w:pPr>
    </w:p>
    <w:p w14:paraId="495E3712" w14:textId="77777777" w:rsidR="00673E30" w:rsidRDefault="00673E30" w:rsidP="00673E30">
      <w:pPr>
        <w:spacing w:after="0" w:line="240" w:lineRule="auto"/>
        <w:ind w:right="95"/>
        <w:jc w:val="both"/>
        <w:rPr>
          <w:rFonts w:ascii="Arial" w:hAnsi="Arial" w:cs="Arial"/>
          <w:bCs/>
          <w:sz w:val="24"/>
          <w:szCs w:val="24"/>
        </w:rPr>
      </w:pPr>
    </w:p>
    <w:p w14:paraId="740E8406" w14:textId="77777777" w:rsidR="00673E30" w:rsidRDefault="00673E30" w:rsidP="00673E30">
      <w:pPr>
        <w:spacing w:after="0" w:line="240" w:lineRule="auto"/>
        <w:ind w:right="95"/>
        <w:jc w:val="both"/>
        <w:rPr>
          <w:rFonts w:ascii="Arial" w:hAnsi="Arial" w:cs="Arial"/>
          <w:bCs/>
          <w:sz w:val="24"/>
          <w:szCs w:val="24"/>
        </w:rPr>
      </w:pPr>
    </w:p>
    <w:p w14:paraId="513FBDB2" w14:textId="77777777" w:rsidR="00673E30" w:rsidRDefault="00673E30" w:rsidP="00673E30">
      <w:pPr>
        <w:spacing w:after="0" w:line="240" w:lineRule="auto"/>
        <w:ind w:right="95"/>
        <w:jc w:val="both"/>
        <w:rPr>
          <w:rFonts w:ascii="Arial" w:hAnsi="Arial" w:cs="Arial"/>
          <w:bCs/>
          <w:sz w:val="24"/>
          <w:szCs w:val="24"/>
        </w:rPr>
      </w:pPr>
    </w:p>
    <w:p w14:paraId="319B490E" w14:textId="77777777" w:rsidR="00673E30" w:rsidRDefault="00673E30" w:rsidP="00673E30">
      <w:pPr>
        <w:spacing w:after="0" w:line="240" w:lineRule="auto"/>
        <w:ind w:right="95"/>
        <w:jc w:val="both"/>
        <w:rPr>
          <w:rFonts w:ascii="Arial" w:hAnsi="Arial" w:cs="Arial"/>
          <w:bCs/>
          <w:sz w:val="24"/>
          <w:szCs w:val="24"/>
        </w:rPr>
      </w:pPr>
    </w:p>
    <w:p w14:paraId="35A958CA" w14:textId="77777777" w:rsidR="00673E30" w:rsidRDefault="00673E30" w:rsidP="00673E30">
      <w:pPr>
        <w:spacing w:after="0" w:line="240" w:lineRule="auto"/>
        <w:ind w:right="95"/>
        <w:jc w:val="both"/>
        <w:rPr>
          <w:rFonts w:ascii="Arial" w:hAnsi="Arial" w:cs="Arial"/>
          <w:bCs/>
          <w:sz w:val="24"/>
          <w:szCs w:val="24"/>
        </w:rPr>
      </w:pPr>
    </w:p>
    <w:p w14:paraId="149E3285" w14:textId="77777777" w:rsidR="00B07BD7" w:rsidRDefault="00B07BD7" w:rsidP="00673E30">
      <w:pPr>
        <w:spacing w:after="0" w:line="240" w:lineRule="auto"/>
        <w:ind w:right="95"/>
        <w:jc w:val="both"/>
        <w:rPr>
          <w:rFonts w:ascii="Arial" w:hAnsi="Arial" w:cs="Arial"/>
          <w:bCs/>
          <w:sz w:val="24"/>
          <w:szCs w:val="24"/>
        </w:rPr>
      </w:pPr>
    </w:p>
    <w:p w14:paraId="16A677F3" w14:textId="77777777" w:rsidR="00B07BD7" w:rsidRDefault="00B07BD7" w:rsidP="00673E30">
      <w:pPr>
        <w:spacing w:after="0" w:line="240" w:lineRule="auto"/>
        <w:ind w:right="95"/>
        <w:jc w:val="both"/>
        <w:rPr>
          <w:rFonts w:ascii="Arial" w:hAnsi="Arial" w:cs="Arial"/>
          <w:bCs/>
          <w:sz w:val="24"/>
          <w:szCs w:val="24"/>
        </w:rPr>
      </w:pPr>
    </w:p>
    <w:p w14:paraId="5B398583" w14:textId="1404C92D" w:rsidR="00673E30" w:rsidRDefault="00673E30" w:rsidP="00673E30">
      <w:pPr>
        <w:spacing w:after="0" w:line="240" w:lineRule="auto"/>
        <w:ind w:right="95"/>
        <w:jc w:val="both"/>
        <w:rPr>
          <w:rFonts w:ascii="Arial" w:hAnsi="Arial" w:cs="Arial"/>
          <w:b/>
          <w:color w:val="990033"/>
          <w:sz w:val="24"/>
          <w:szCs w:val="24"/>
        </w:rPr>
      </w:pPr>
      <w:r w:rsidRPr="00673E30">
        <w:rPr>
          <w:rFonts w:ascii="Arial" w:hAnsi="Arial" w:cs="Arial"/>
          <w:b/>
          <w:color w:val="990033"/>
          <w:sz w:val="24"/>
          <w:szCs w:val="24"/>
        </w:rPr>
        <w:lastRenderedPageBreak/>
        <w:t xml:space="preserve">Appendix </w:t>
      </w:r>
      <w:r>
        <w:rPr>
          <w:rFonts w:ascii="Arial" w:hAnsi="Arial" w:cs="Arial"/>
          <w:b/>
          <w:color w:val="990033"/>
          <w:sz w:val="24"/>
          <w:szCs w:val="24"/>
        </w:rPr>
        <w:t>1</w:t>
      </w:r>
      <w:r w:rsidRPr="00673E30">
        <w:rPr>
          <w:rFonts w:ascii="Arial" w:hAnsi="Arial" w:cs="Arial"/>
          <w:b/>
          <w:color w:val="990033"/>
          <w:sz w:val="24"/>
          <w:szCs w:val="24"/>
        </w:rPr>
        <w:t xml:space="preserve">: Roby Park Primary School Thrive Charter  </w:t>
      </w:r>
    </w:p>
    <w:p w14:paraId="3E1E6924" w14:textId="77777777" w:rsidR="00885220" w:rsidRDefault="00885220" w:rsidP="00673E30">
      <w:pPr>
        <w:spacing w:after="0" w:line="240" w:lineRule="auto"/>
        <w:ind w:right="95"/>
        <w:jc w:val="both"/>
        <w:rPr>
          <w:rFonts w:ascii="Arial" w:hAnsi="Arial" w:cs="Arial"/>
          <w:b/>
          <w:color w:val="990033"/>
          <w:sz w:val="24"/>
          <w:szCs w:val="24"/>
        </w:rPr>
      </w:pPr>
    </w:p>
    <w:p w14:paraId="3C9C32AD" w14:textId="292F69EF" w:rsidR="00885220" w:rsidRPr="00885220" w:rsidRDefault="00885220" w:rsidP="00885220">
      <w:pPr>
        <w:spacing w:after="0" w:line="240" w:lineRule="auto"/>
        <w:ind w:right="95"/>
        <w:jc w:val="center"/>
        <w:rPr>
          <w:rFonts w:ascii="Arial" w:hAnsi="Arial" w:cs="Arial"/>
          <w:b/>
          <w:color w:val="990033"/>
          <w:sz w:val="24"/>
          <w:szCs w:val="24"/>
        </w:rPr>
      </w:pPr>
      <w:r w:rsidRPr="00885220">
        <w:rPr>
          <w:rFonts w:ascii="Arial" w:hAnsi="Arial" w:cs="Arial"/>
          <w:b/>
          <w:noProof/>
          <w:color w:val="990033"/>
          <w:sz w:val="24"/>
          <w:szCs w:val="24"/>
        </w:rPr>
        <w:drawing>
          <wp:inline distT="0" distB="0" distL="0" distR="0" wp14:anchorId="29BFC2AD" wp14:editId="060E65DB">
            <wp:extent cx="5731510" cy="8107680"/>
            <wp:effectExtent l="0" t="0" r="2540" b="7620"/>
            <wp:docPr id="304726814" name="Picture 2" descr="A poster with text and images of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26814" name="Picture 2" descr="A poster with text and images of children&#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8107680"/>
                    </a:xfrm>
                    <a:prstGeom prst="rect">
                      <a:avLst/>
                    </a:prstGeom>
                    <a:noFill/>
                    <a:ln>
                      <a:noFill/>
                    </a:ln>
                  </pic:spPr>
                </pic:pic>
              </a:graphicData>
            </a:graphic>
          </wp:inline>
        </w:drawing>
      </w:r>
    </w:p>
    <w:p w14:paraId="67CDE558" w14:textId="77777777" w:rsidR="00673E30" w:rsidRDefault="00673E30" w:rsidP="00673E30">
      <w:pPr>
        <w:spacing w:after="0" w:line="240" w:lineRule="auto"/>
        <w:ind w:right="95"/>
        <w:jc w:val="both"/>
        <w:rPr>
          <w:rFonts w:ascii="Arial" w:hAnsi="Arial" w:cs="Arial"/>
          <w:b/>
          <w:color w:val="990033"/>
          <w:sz w:val="24"/>
          <w:szCs w:val="24"/>
        </w:rPr>
      </w:pPr>
    </w:p>
    <w:p w14:paraId="551E7296" w14:textId="77777777" w:rsidR="00026D7B" w:rsidRDefault="00026D7B" w:rsidP="00673E30">
      <w:pPr>
        <w:spacing w:after="0" w:line="240" w:lineRule="auto"/>
        <w:ind w:right="95"/>
        <w:jc w:val="both"/>
        <w:rPr>
          <w:rFonts w:ascii="Arial" w:hAnsi="Arial" w:cs="Arial"/>
          <w:b/>
          <w:color w:val="990033"/>
          <w:sz w:val="24"/>
          <w:szCs w:val="24"/>
        </w:rPr>
      </w:pPr>
    </w:p>
    <w:p w14:paraId="42344F16" w14:textId="25FF7B00" w:rsidR="00885220" w:rsidRDefault="00885220" w:rsidP="00673E30">
      <w:pPr>
        <w:spacing w:after="0" w:line="240" w:lineRule="auto"/>
        <w:ind w:right="95"/>
        <w:jc w:val="both"/>
        <w:rPr>
          <w:rFonts w:ascii="Arial" w:hAnsi="Arial" w:cs="Arial"/>
          <w:b/>
          <w:color w:val="990033"/>
          <w:sz w:val="24"/>
          <w:szCs w:val="24"/>
        </w:rPr>
      </w:pPr>
      <w:r w:rsidRPr="00885220">
        <w:rPr>
          <w:rFonts w:ascii="Arial" w:hAnsi="Arial" w:cs="Arial"/>
          <w:b/>
          <w:color w:val="990033"/>
          <w:sz w:val="24"/>
          <w:szCs w:val="24"/>
        </w:rPr>
        <w:lastRenderedPageBreak/>
        <w:t xml:space="preserve">Appendix </w:t>
      </w:r>
      <w:r>
        <w:rPr>
          <w:rFonts w:ascii="Arial" w:hAnsi="Arial" w:cs="Arial"/>
          <w:b/>
          <w:color w:val="990033"/>
          <w:sz w:val="24"/>
          <w:szCs w:val="24"/>
        </w:rPr>
        <w:t>2</w:t>
      </w:r>
      <w:r w:rsidRPr="00885220">
        <w:rPr>
          <w:rFonts w:ascii="Arial" w:hAnsi="Arial" w:cs="Arial"/>
          <w:b/>
          <w:color w:val="990033"/>
          <w:sz w:val="24"/>
          <w:szCs w:val="24"/>
        </w:rPr>
        <w:t xml:space="preserve">: Vital Relational Functions (VRFs)  </w:t>
      </w:r>
    </w:p>
    <w:p w14:paraId="118CDF29" w14:textId="77777777" w:rsidR="00026D7B" w:rsidRDefault="00026D7B" w:rsidP="00673E30">
      <w:pPr>
        <w:spacing w:after="0" w:line="240" w:lineRule="auto"/>
        <w:ind w:right="95"/>
        <w:jc w:val="both"/>
        <w:rPr>
          <w:rFonts w:ascii="Arial" w:hAnsi="Arial" w:cs="Arial"/>
          <w:b/>
          <w:color w:val="990033"/>
          <w:sz w:val="24"/>
          <w:szCs w:val="24"/>
        </w:rPr>
      </w:pPr>
    </w:p>
    <w:p w14:paraId="0BDF2F1A" w14:textId="5087D6CA" w:rsidR="00885220" w:rsidRPr="00885220" w:rsidRDefault="00885220" w:rsidP="00673E30">
      <w:pPr>
        <w:spacing w:after="0" w:line="240" w:lineRule="auto"/>
        <w:ind w:right="95"/>
        <w:jc w:val="both"/>
        <w:rPr>
          <w:rFonts w:ascii="Arial" w:hAnsi="Arial" w:cs="Arial"/>
          <w:bCs/>
          <w:color w:val="000000" w:themeColor="text1"/>
          <w:sz w:val="24"/>
          <w:szCs w:val="24"/>
        </w:rPr>
      </w:pPr>
      <w:r w:rsidRPr="00885220">
        <w:rPr>
          <w:rFonts w:ascii="Arial" w:hAnsi="Arial" w:cs="Arial"/>
          <w:bCs/>
          <w:color w:val="000000" w:themeColor="text1"/>
          <w:sz w:val="24"/>
          <w:szCs w:val="24"/>
        </w:rPr>
        <w:t xml:space="preserve">The VRF’s are drawn from the teachings and findings of leading commentators on emotional, psychological and child development (Sunderland, Kohut, Stern). These skills provide a relational basis for a child’s emotional, social and neurological development.  </w:t>
      </w:r>
    </w:p>
    <w:p w14:paraId="0ED35BD0" w14:textId="77777777" w:rsidR="00885220" w:rsidRDefault="00885220" w:rsidP="00673E30">
      <w:pPr>
        <w:spacing w:after="0" w:line="240" w:lineRule="auto"/>
        <w:ind w:right="95"/>
        <w:jc w:val="both"/>
        <w:rPr>
          <w:rFonts w:ascii="Arial" w:hAnsi="Arial" w:cs="Arial"/>
          <w:b/>
          <w:color w:val="990033"/>
          <w:sz w:val="24"/>
          <w:szCs w:val="24"/>
        </w:rPr>
      </w:pPr>
    </w:p>
    <w:p w14:paraId="107344B9" w14:textId="0D69E2F6" w:rsidR="00885220" w:rsidRDefault="00885220" w:rsidP="00673E30">
      <w:pPr>
        <w:spacing w:after="0" w:line="240" w:lineRule="auto"/>
        <w:ind w:right="95"/>
        <w:jc w:val="both"/>
        <w:rPr>
          <w:rFonts w:ascii="Arial" w:hAnsi="Arial" w:cs="Arial"/>
          <w:b/>
          <w:color w:val="990033"/>
          <w:sz w:val="24"/>
          <w:szCs w:val="24"/>
        </w:rPr>
      </w:pPr>
      <w:r>
        <w:rPr>
          <w:noProof/>
        </w:rPr>
        <w:drawing>
          <wp:inline distT="0" distB="0" distL="0" distR="0" wp14:anchorId="3234AF44" wp14:editId="1836396B">
            <wp:extent cx="5731510" cy="847090"/>
            <wp:effectExtent l="0" t="0" r="2540" b="0"/>
            <wp:docPr id="1686155750" name="Picture 1" descr="A group of word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55750" name="Picture 1" descr="A group of words on a white background&#10;&#10;AI-generated content may be incorrect."/>
                    <pic:cNvPicPr/>
                  </pic:nvPicPr>
                  <pic:blipFill>
                    <a:blip r:embed="rId15"/>
                    <a:stretch>
                      <a:fillRect/>
                    </a:stretch>
                  </pic:blipFill>
                  <pic:spPr>
                    <a:xfrm>
                      <a:off x="0" y="0"/>
                      <a:ext cx="5731510" cy="847090"/>
                    </a:xfrm>
                    <a:prstGeom prst="rect">
                      <a:avLst/>
                    </a:prstGeom>
                  </pic:spPr>
                </pic:pic>
              </a:graphicData>
            </a:graphic>
          </wp:inline>
        </w:drawing>
      </w:r>
    </w:p>
    <w:p w14:paraId="1AEDAF49" w14:textId="77777777" w:rsidR="00885220" w:rsidRDefault="00885220" w:rsidP="00673E30">
      <w:pPr>
        <w:spacing w:after="0" w:line="240" w:lineRule="auto"/>
        <w:ind w:right="95"/>
        <w:jc w:val="both"/>
        <w:rPr>
          <w:rFonts w:ascii="Arial" w:hAnsi="Arial" w:cs="Arial"/>
          <w:b/>
          <w:color w:val="990033"/>
          <w:sz w:val="24"/>
          <w:szCs w:val="24"/>
        </w:rPr>
      </w:pPr>
    </w:p>
    <w:tbl>
      <w:tblPr>
        <w:tblStyle w:val="TableGrid"/>
        <w:tblW w:w="9016" w:type="dxa"/>
        <w:jc w:val="center"/>
        <w:tblLook w:val="04A0" w:firstRow="1" w:lastRow="0" w:firstColumn="1" w:lastColumn="0" w:noHBand="0" w:noVBand="1"/>
      </w:tblPr>
      <w:tblGrid>
        <w:gridCol w:w="3114"/>
        <w:gridCol w:w="5902"/>
      </w:tblGrid>
      <w:tr w:rsidR="00885220" w:rsidRPr="00673E30" w14:paraId="48227973" w14:textId="77777777" w:rsidTr="00885220">
        <w:trPr>
          <w:jc w:val="center"/>
        </w:trPr>
        <w:tc>
          <w:tcPr>
            <w:tcW w:w="3114" w:type="dxa"/>
            <w:shd w:val="clear" w:color="auto" w:fill="990033"/>
            <w:vAlign w:val="center"/>
          </w:tcPr>
          <w:p w14:paraId="6CE3937F" w14:textId="2D6BBBA4" w:rsidR="00885220" w:rsidRPr="00885220" w:rsidRDefault="00885220" w:rsidP="00885220">
            <w:pPr>
              <w:ind w:right="95"/>
              <w:jc w:val="center"/>
              <w:rPr>
                <w:rFonts w:ascii="Arial" w:hAnsi="Arial" w:cs="Arial"/>
                <w:b/>
                <w:bCs/>
                <w:color w:val="990033"/>
                <w:sz w:val="24"/>
                <w:szCs w:val="24"/>
              </w:rPr>
            </w:pPr>
            <w:r w:rsidRPr="00885220">
              <w:rPr>
                <w:rFonts w:ascii="Arial" w:hAnsi="Arial" w:cs="Arial"/>
                <w:b/>
                <w:sz w:val="24"/>
                <w:szCs w:val="24"/>
              </w:rPr>
              <w:t>Attune</w:t>
            </w:r>
          </w:p>
        </w:tc>
        <w:tc>
          <w:tcPr>
            <w:tcW w:w="5902" w:type="dxa"/>
            <w:vAlign w:val="center"/>
          </w:tcPr>
          <w:p w14:paraId="0D95D53F" w14:textId="6EA7624F" w:rsidR="00885220" w:rsidRPr="00885220" w:rsidRDefault="00885220" w:rsidP="00885220">
            <w:pPr>
              <w:ind w:right="95"/>
              <w:jc w:val="center"/>
              <w:rPr>
                <w:rFonts w:ascii="Arial" w:hAnsi="Arial" w:cs="Arial"/>
                <w:bCs/>
              </w:rPr>
            </w:pPr>
            <w:r w:rsidRPr="00885220">
              <w:rPr>
                <w:rFonts w:ascii="Arial" w:hAnsi="Arial" w:cs="Arial"/>
              </w:rPr>
              <w:t>Demonstrating an understanding of how they are feeling by “catching and matching” their emotional state.</w:t>
            </w:r>
          </w:p>
        </w:tc>
      </w:tr>
      <w:tr w:rsidR="00885220" w:rsidRPr="00673E30" w14:paraId="724BAE53" w14:textId="77777777" w:rsidTr="00885220">
        <w:trPr>
          <w:jc w:val="center"/>
        </w:trPr>
        <w:tc>
          <w:tcPr>
            <w:tcW w:w="3114" w:type="dxa"/>
            <w:shd w:val="clear" w:color="auto" w:fill="990033"/>
            <w:vAlign w:val="center"/>
          </w:tcPr>
          <w:p w14:paraId="655057DE" w14:textId="190A4D6F" w:rsidR="00885220" w:rsidRPr="00885220" w:rsidRDefault="00885220" w:rsidP="00885220">
            <w:pPr>
              <w:ind w:right="95"/>
              <w:jc w:val="center"/>
              <w:rPr>
                <w:rFonts w:ascii="Arial" w:hAnsi="Arial" w:cs="Arial"/>
                <w:b/>
                <w:bCs/>
                <w:color w:val="990033"/>
                <w:sz w:val="24"/>
                <w:szCs w:val="24"/>
              </w:rPr>
            </w:pPr>
            <w:r w:rsidRPr="00885220">
              <w:rPr>
                <w:rFonts w:ascii="Arial" w:hAnsi="Arial" w:cs="Arial"/>
                <w:b/>
                <w:sz w:val="24"/>
                <w:szCs w:val="24"/>
              </w:rPr>
              <w:t>Validate</w:t>
            </w:r>
          </w:p>
        </w:tc>
        <w:tc>
          <w:tcPr>
            <w:tcW w:w="5902" w:type="dxa"/>
            <w:vAlign w:val="center"/>
          </w:tcPr>
          <w:p w14:paraId="490C2747" w14:textId="2673618B" w:rsidR="00885220" w:rsidRPr="00885220" w:rsidRDefault="00885220" w:rsidP="00885220">
            <w:pPr>
              <w:ind w:left="20"/>
              <w:jc w:val="center"/>
              <w:rPr>
                <w:rFonts w:ascii="Arial" w:hAnsi="Arial" w:cs="Arial"/>
              </w:rPr>
            </w:pPr>
            <w:r w:rsidRPr="00885220">
              <w:rPr>
                <w:rFonts w:ascii="Arial" w:hAnsi="Arial" w:cs="Arial"/>
              </w:rPr>
              <w:t>Demonstrating that their feelings are real and justified.</w:t>
            </w:r>
          </w:p>
        </w:tc>
      </w:tr>
      <w:tr w:rsidR="00885220" w:rsidRPr="00673E30" w14:paraId="3D99A5EB" w14:textId="77777777" w:rsidTr="00885220">
        <w:trPr>
          <w:trHeight w:val="70"/>
          <w:jc w:val="center"/>
        </w:trPr>
        <w:tc>
          <w:tcPr>
            <w:tcW w:w="3114" w:type="dxa"/>
            <w:shd w:val="clear" w:color="auto" w:fill="990033"/>
            <w:vAlign w:val="center"/>
          </w:tcPr>
          <w:p w14:paraId="19C33527" w14:textId="3B496069" w:rsidR="00885220" w:rsidRPr="00885220" w:rsidRDefault="00885220" w:rsidP="00885220">
            <w:pPr>
              <w:ind w:right="95"/>
              <w:jc w:val="center"/>
              <w:rPr>
                <w:rFonts w:ascii="Arial" w:hAnsi="Arial" w:cs="Arial"/>
                <w:b/>
                <w:bCs/>
                <w:color w:val="990033"/>
                <w:sz w:val="24"/>
                <w:szCs w:val="24"/>
              </w:rPr>
            </w:pPr>
            <w:r w:rsidRPr="00885220">
              <w:rPr>
                <w:rFonts w:ascii="Arial" w:hAnsi="Arial" w:cs="Arial"/>
                <w:b/>
                <w:sz w:val="24"/>
                <w:szCs w:val="24"/>
              </w:rPr>
              <w:t>Contain</w:t>
            </w:r>
          </w:p>
        </w:tc>
        <w:tc>
          <w:tcPr>
            <w:tcW w:w="5902" w:type="dxa"/>
            <w:vAlign w:val="center"/>
          </w:tcPr>
          <w:p w14:paraId="2680FDE9" w14:textId="3371DA41" w:rsidR="00885220" w:rsidRPr="00885220" w:rsidRDefault="00885220" w:rsidP="00885220">
            <w:pPr>
              <w:ind w:right="203"/>
              <w:jc w:val="center"/>
              <w:rPr>
                <w:rFonts w:ascii="Arial" w:hAnsi="Arial" w:cs="Arial"/>
              </w:rPr>
            </w:pPr>
            <w:r w:rsidRPr="00885220">
              <w:rPr>
                <w:rFonts w:ascii="Arial" w:hAnsi="Arial" w:cs="Arial"/>
              </w:rPr>
              <w:t>Offering their feelings back to them, named and in small pieces.</w:t>
            </w:r>
          </w:p>
        </w:tc>
      </w:tr>
      <w:tr w:rsidR="00885220" w:rsidRPr="00673E30" w14:paraId="39022C0E" w14:textId="77777777" w:rsidTr="00885220">
        <w:trPr>
          <w:trHeight w:val="70"/>
          <w:jc w:val="center"/>
        </w:trPr>
        <w:tc>
          <w:tcPr>
            <w:tcW w:w="3114" w:type="dxa"/>
            <w:shd w:val="clear" w:color="auto" w:fill="990033"/>
            <w:vAlign w:val="center"/>
          </w:tcPr>
          <w:p w14:paraId="1653D752" w14:textId="090461C2" w:rsidR="00885220" w:rsidRPr="00885220" w:rsidRDefault="00885220" w:rsidP="00885220">
            <w:pPr>
              <w:ind w:right="95"/>
              <w:jc w:val="center"/>
              <w:rPr>
                <w:rFonts w:ascii="Arial" w:hAnsi="Arial" w:cs="Arial"/>
                <w:b/>
                <w:bCs/>
                <w:color w:val="990033"/>
                <w:sz w:val="24"/>
                <w:szCs w:val="24"/>
              </w:rPr>
            </w:pPr>
            <w:r w:rsidRPr="00885220">
              <w:rPr>
                <w:rFonts w:ascii="Arial" w:hAnsi="Arial" w:cs="Arial"/>
                <w:b/>
                <w:sz w:val="24"/>
                <w:szCs w:val="24"/>
              </w:rPr>
              <w:t>Regulate</w:t>
            </w:r>
          </w:p>
        </w:tc>
        <w:tc>
          <w:tcPr>
            <w:tcW w:w="5902" w:type="dxa"/>
            <w:vAlign w:val="center"/>
          </w:tcPr>
          <w:p w14:paraId="5DE51923" w14:textId="31CEB167" w:rsidR="00885220" w:rsidRPr="00885220" w:rsidRDefault="00885220" w:rsidP="00885220">
            <w:pPr>
              <w:ind w:right="95"/>
              <w:jc w:val="center"/>
              <w:rPr>
                <w:rFonts w:ascii="Arial" w:hAnsi="Arial" w:cs="Arial"/>
                <w:bCs/>
              </w:rPr>
            </w:pPr>
            <w:r w:rsidRPr="00885220">
              <w:rPr>
                <w:rFonts w:ascii="Arial" w:hAnsi="Arial" w:cs="Arial"/>
                <w:bCs/>
              </w:rPr>
              <w:t>Communicating the capacity to regulate emotional states by modelling how to do it.</w:t>
            </w:r>
          </w:p>
        </w:tc>
      </w:tr>
    </w:tbl>
    <w:p w14:paraId="24F4E480" w14:textId="77777777" w:rsidR="00885220" w:rsidRPr="00885220" w:rsidRDefault="00885220" w:rsidP="00673E30">
      <w:pPr>
        <w:spacing w:after="0" w:line="240" w:lineRule="auto"/>
        <w:ind w:right="95"/>
        <w:jc w:val="both"/>
        <w:rPr>
          <w:rFonts w:ascii="Arial" w:hAnsi="Arial" w:cs="Arial"/>
          <w:bCs/>
          <w:color w:val="000000" w:themeColor="text1"/>
          <w:sz w:val="24"/>
          <w:szCs w:val="24"/>
        </w:rPr>
      </w:pPr>
    </w:p>
    <w:p w14:paraId="5A308D41" w14:textId="2F89371D" w:rsidR="00885220" w:rsidRDefault="00885220" w:rsidP="00673E30">
      <w:pPr>
        <w:spacing w:after="0" w:line="240" w:lineRule="auto"/>
        <w:ind w:right="95"/>
        <w:jc w:val="both"/>
        <w:rPr>
          <w:rFonts w:ascii="Arial" w:hAnsi="Arial" w:cs="Arial"/>
          <w:bCs/>
          <w:color w:val="000000" w:themeColor="text1"/>
          <w:sz w:val="24"/>
          <w:szCs w:val="24"/>
        </w:rPr>
      </w:pPr>
      <w:r w:rsidRPr="00885220">
        <w:rPr>
          <w:rFonts w:ascii="Arial" w:hAnsi="Arial" w:cs="Arial"/>
          <w:bCs/>
          <w:color w:val="000000" w:themeColor="text1"/>
          <w:sz w:val="24"/>
          <w:szCs w:val="24"/>
        </w:rPr>
        <w:t>The provision of emotional containment by the adult who is working closely and regularly with the child is a significant contributing factor to the child’s developing capacity to contain and regulate his/her own emotions. The relationship between a child and a significant adult can be an under-recognised and under-used resource that has a significant</w:t>
      </w:r>
      <w:r w:rsidR="00C1309B">
        <w:rPr>
          <w:rFonts w:ascii="Arial" w:hAnsi="Arial" w:cs="Arial"/>
          <w:bCs/>
          <w:color w:val="000000" w:themeColor="text1"/>
          <w:sz w:val="24"/>
          <w:szCs w:val="24"/>
        </w:rPr>
        <w:t xml:space="preserve"> </w:t>
      </w:r>
      <w:r w:rsidRPr="00885220">
        <w:rPr>
          <w:rFonts w:ascii="Arial" w:hAnsi="Arial" w:cs="Arial"/>
          <w:bCs/>
          <w:color w:val="000000" w:themeColor="text1"/>
          <w:sz w:val="24"/>
          <w:szCs w:val="24"/>
        </w:rPr>
        <w:t xml:space="preserve">impact on a child’s ability to regulate and build positive relationships.  </w:t>
      </w:r>
    </w:p>
    <w:p w14:paraId="509226B5" w14:textId="77777777" w:rsidR="00885220" w:rsidRDefault="00885220" w:rsidP="00673E30">
      <w:pPr>
        <w:spacing w:after="0" w:line="240" w:lineRule="auto"/>
        <w:ind w:right="95"/>
        <w:jc w:val="both"/>
        <w:rPr>
          <w:rFonts w:ascii="Arial" w:hAnsi="Arial" w:cs="Arial"/>
          <w:bCs/>
          <w:color w:val="000000" w:themeColor="text1"/>
          <w:sz w:val="24"/>
          <w:szCs w:val="24"/>
        </w:rPr>
      </w:pPr>
    </w:p>
    <w:p w14:paraId="6A89A298" w14:textId="77777777" w:rsidR="00885220" w:rsidRDefault="00885220" w:rsidP="00673E30">
      <w:pPr>
        <w:spacing w:after="0" w:line="240" w:lineRule="auto"/>
        <w:ind w:right="95"/>
        <w:jc w:val="both"/>
        <w:rPr>
          <w:rFonts w:ascii="Arial" w:hAnsi="Arial" w:cs="Arial"/>
          <w:bCs/>
          <w:color w:val="000000" w:themeColor="text1"/>
          <w:sz w:val="24"/>
          <w:szCs w:val="24"/>
        </w:rPr>
      </w:pPr>
    </w:p>
    <w:p w14:paraId="1E0487A3" w14:textId="77777777" w:rsidR="00885220" w:rsidRDefault="00885220" w:rsidP="00673E30">
      <w:pPr>
        <w:spacing w:after="0" w:line="240" w:lineRule="auto"/>
        <w:ind w:right="95"/>
        <w:jc w:val="both"/>
        <w:rPr>
          <w:rFonts w:ascii="Arial" w:hAnsi="Arial" w:cs="Arial"/>
          <w:bCs/>
          <w:color w:val="000000" w:themeColor="text1"/>
          <w:sz w:val="24"/>
          <w:szCs w:val="24"/>
        </w:rPr>
      </w:pPr>
    </w:p>
    <w:p w14:paraId="1E2C8500" w14:textId="77777777" w:rsidR="00885220" w:rsidRDefault="00885220" w:rsidP="00673E30">
      <w:pPr>
        <w:spacing w:after="0" w:line="240" w:lineRule="auto"/>
        <w:ind w:right="95"/>
        <w:jc w:val="both"/>
        <w:rPr>
          <w:rFonts w:ascii="Arial" w:hAnsi="Arial" w:cs="Arial"/>
          <w:bCs/>
          <w:color w:val="000000" w:themeColor="text1"/>
          <w:sz w:val="24"/>
          <w:szCs w:val="24"/>
        </w:rPr>
      </w:pPr>
    </w:p>
    <w:p w14:paraId="1BC6EA3F" w14:textId="77777777" w:rsidR="00885220" w:rsidRDefault="00885220" w:rsidP="00673E30">
      <w:pPr>
        <w:spacing w:after="0" w:line="240" w:lineRule="auto"/>
        <w:ind w:right="95"/>
        <w:jc w:val="both"/>
        <w:rPr>
          <w:rFonts w:ascii="Arial" w:hAnsi="Arial" w:cs="Arial"/>
          <w:bCs/>
          <w:color w:val="000000" w:themeColor="text1"/>
          <w:sz w:val="24"/>
          <w:szCs w:val="24"/>
        </w:rPr>
      </w:pPr>
    </w:p>
    <w:p w14:paraId="7AB2B7DC" w14:textId="77777777" w:rsidR="00885220" w:rsidRDefault="00885220" w:rsidP="00673E30">
      <w:pPr>
        <w:spacing w:after="0" w:line="240" w:lineRule="auto"/>
        <w:ind w:right="95"/>
        <w:jc w:val="both"/>
        <w:rPr>
          <w:rFonts w:ascii="Arial" w:hAnsi="Arial" w:cs="Arial"/>
          <w:bCs/>
          <w:color w:val="000000" w:themeColor="text1"/>
          <w:sz w:val="24"/>
          <w:szCs w:val="24"/>
        </w:rPr>
      </w:pPr>
    </w:p>
    <w:p w14:paraId="1DD6463D" w14:textId="77777777" w:rsidR="00885220" w:rsidRDefault="00885220" w:rsidP="00673E30">
      <w:pPr>
        <w:spacing w:after="0" w:line="240" w:lineRule="auto"/>
        <w:ind w:right="95"/>
        <w:jc w:val="both"/>
        <w:rPr>
          <w:rFonts w:ascii="Arial" w:hAnsi="Arial" w:cs="Arial"/>
          <w:bCs/>
          <w:color w:val="000000" w:themeColor="text1"/>
          <w:sz w:val="24"/>
          <w:szCs w:val="24"/>
        </w:rPr>
      </w:pPr>
    </w:p>
    <w:p w14:paraId="0C5BC830" w14:textId="77777777" w:rsidR="00885220" w:rsidRDefault="00885220" w:rsidP="00673E30">
      <w:pPr>
        <w:spacing w:after="0" w:line="240" w:lineRule="auto"/>
        <w:ind w:right="95"/>
        <w:jc w:val="both"/>
        <w:rPr>
          <w:rFonts w:ascii="Arial" w:hAnsi="Arial" w:cs="Arial"/>
          <w:bCs/>
          <w:color w:val="000000" w:themeColor="text1"/>
          <w:sz w:val="24"/>
          <w:szCs w:val="24"/>
        </w:rPr>
      </w:pPr>
    </w:p>
    <w:p w14:paraId="14081E09" w14:textId="77777777" w:rsidR="00885220" w:rsidRDefault="00885220" w:rsidP="00673E30">
      <w:pPr>
        <w:spacing w:after="0" w:line="240" w:lineRule="auto"/>
        <w:ind w:right="95"/>
        <w:jc w:val="both"/>
        <w:rPr>
          <w:rFonts w:ascii="Arial" w:hAnsi="Arial" w:cs="Arial"/>
          <w:bCs/>
          <w:color w:val="000000" w:themeColor="text1"/>
          <w:sz w:val="24"/>
          <w:szCs w:val="24"/>
        </w:rPr>
      </w:pPr>
    </w:p>
    <w:p w14:paraId="22295D30" w14:textId="77777777" w:rsidR="00885220" w:rsidRDefault="00885220" w:rsidP="00673E30">
      <w:pPr>
        <w:spacing w:after="0" w:line="240" w:lineRule="auto"/>
        <w:ind w:right="95"/>
        <w:jc w:val="both"/>
        <w:rPr>
          <w:rFonts w:ascii="Arial" w:hAnsi="Arial" w:cs="Arial"/>
          <w:bCs/>
          <w:color w:val="000000" w:themeColor="text1"/>
          <w:sz w:val="24"/>
          <w:szCs w:val="24"/>
        </w:rPr>
      </w:pPr>
    </w:p>
    <w:p w14:paraId="2564902C" w14:textId="77777777" w:rsidR="00885220" w:rsidRDefault="00885220" w:rsidP="00673E30">
      <w:pPr>
        <w:spacing w:after="0" w:line="240" w:lineRule="auto"/>
        <w:ind w:right="95"/>
        <w:jc w:val="both"/>
        <w:rPr>
          <w:rFonts w:ascii="Arial" w:hAnsi="Arial" w:cs="Arial"/>
          <w:bCs/>
          <w:color w:val="000000" w:themeColor="text1"/>
          <w:sz w:val="24"/>
          <w:szCs w:val="24"/>
        </w:rPr>
      </w:pPr>
    </w:p>
    <w:p w14:paraId="5AFD5337" w14:textId="77777777" w:rsidR="00885220" w:rsidRDefault="00885220" w:rsidP="00673E30">
      <w:pPr>
        <w:spacing w:after="0" w:line="240" w:lineRule="auto"/>
        <w:ind w:right="95"/>
        <w:jc w:val="both"/>
        <w:rPr>
          <w:rFonts w:ascii="Arial" w:hAnsi="Arial" w:cs="Arial"/>
          <w:bCs/>
          <w:color w:val="000000" w:themeColor="text1"/>
          <w:sz w:val="24"/>
          <w:szCs w:val="24"/>
        </w:rPr>
      </w:pPr>
    </w:p>
    <w:p w14:paraId="7A16114F" w14:textId="77777777" w:rsidR="00885220" w:rsidRDefault="00885220" w:rsidP="00673E30">
      <w:pPr>
        <w:spacing w:after="0" w:line="240" w:lineRule="auto"/>
        <w:ind w:right="95"/>
        <w:jc w:val="both"/>
        <w:rPr>
          <w:rFonts w:ascii="Arial" w:hAnsi="Arial" w:cs="Arial"/>
          <w:bCs/>
          <w:color w:val="000000" w:themeColor="text1"/>
          <w:sz w:val="24"/>
          <w:szCs w:val="24"/>
        </w:rPr>
      </w:pPr>
    </w:p>
    <w:p w14:paraId="7524C5E7" w14:textId="77777777" w:rsidR="00885220" w:rsidRDefault="00885220" w:rsidP="00673E30">
      <w:pPr>
        <w:spacing w:after="0" w:line="240" w:lineRule="auto"/>
        <w:ind w:right="95"/>
        <w:jc w:val="both"/>
        <w:rPr>
          <w:rFonts w:ascii="Arial" w:hAnsi="Arial" w:cs="Arial"/>
          <w:bCs/>
          <w:color w:val="000000" w:themeColor="text1"/>
          <w:sz w:val="24"/>
          <w:szCs w:val="24"/>
        </w:rPr>
      </w:pPr>
    </w:p>
    <w:p w14:paraId="28831A2E" w14:textId="77777777" w:rsidR="00885220" w:rsidRDefault="00885220" w:rsidP="00673E30">
      <w:pPr>
        <w:spacing w:after="0" w:line="240" w:lineRule="auto"/>
        <w:ind w:right="95"/>
        <w:jc w:val="both"/>
        <w:rPr>
          <w:rFonts w:ascii="Arial" w:hAnsi="Arial" w:cs="Arial"/>
          <w:bCs/>
          <w:color w:val="000000" w:themeColor="text1"/>
          <w:sz w:val="24"/>
          <w:szCs w:val="24"/>
        </w:rPr>
      </w:pPr>
    </w:p>
    <w:p w14:paraId="59AFBBED" w14:textId="77777777" w:rsidR="00885220" w:rsidRDefault="00885220" w:rsidP="00673E30">
      <w:pPr>
        <w:spacing w:after="0" w:line="240" w:lineRule="auto"/>
        <w:ind w:right="95"/>
        <w:jc w:val="both"/>
        <w:rPr>
          <w:rFonts w:ascii="Arial" w:hAnsi="Arial" w:cs="Arial"/>
          <w:bCs/>
          <w:color w:val="000000" w:themeColor="text1"/>
          <w:sz w:val="24"/>
          <w:szCs w:val="24"/>
        </w:rPr>
      </w:pPr>
    </w:p>
    <w:p w14:paraId="58AD2CEF" w14:textId="77777777" w:rsidR="00885220" w:rsidRDefault="00885220" w:rsidP="00673E30">
      <w:pPr>
        <w:spacing w:after="0" w:line="240" w:lineRule="auto"/>
        <w:ind w:right="95"/>
        <w:jc w:val="both"/>
        <w:rPr>
          <w:rFonts w:ascii="Arial" w:hAnsi="Arial" w:cs="Arial"/>
          <w:bCs/>
          <w:color w:val="000000" w:themeColor="text1"/>
          <w:sz w:val="24"/>
          <w:szCs w:val="24"/>
        </w:rPr>
      </w:pPr>
    </w:p>
    <w:p w14:paraId="032D31CE" w14:textId="77777777" w:rsidR="00885220" w:rsidRDefault="00885220" w:rsidP="00673E30">
      <w:pPr>
        <w:spacing w:after="0" w:line="240" w:lineRule="auto"/>
        <w:ind w:right="95"/>
        <w:jc w:val="both"/>
        <w:rPr>
          <w:rFonts w:ascii="Arial" w:hAnsi="Arial" w:cs="Arial"/>
          <w:bCs/>
          <w:color w:val="000000" w:themeColor="text1"/>
          <w:sz w:val="24"/>
          <w:szCs w:val="24"/>
        </w:rPr>
      </w:pPr>
    </w:p>
    <w:p w14:paraId="5A3EC8E2" w14:textId="77777777" w:rsidR="00885220" w:rsidRDefault="00885220" w:rsidP="00673E30">
      <w:pPr>
        <w:spacing w:after="0" w:line="240" w:lineRule="auto"/>
        <w:ind w:right="95"/>
        <w:jc w:val="both"/>
        <w:rPr>
          <w:rFonts w:ascii="Arial" w:hAnsi="Arial" w:cs="Arial"/>
          <w:bCs/>
          <w:color w:val="000000" w:themeColor="text1"/>
          <w:sz w:val="24"/>
          <w:szCs w:val="24"/>
        </w:rPr>
      </w:pPr>
    </w:p>
    <w:p w14:paraId="5BF7FC2A" w14:textId="77777777" w:rsidR="00885220" w:rsidRDefault="00885220" w:rsidP="00673E30">
      <w:pPr>
        <w:spacing w:after="0" w:line="240" w:lineRule="auto"/>
        <w:ind w:right="95"/>
        <w:jc w:val="both"/>
        <w:rPr>
          <w:rFonts w:ascii="Arial" w:hAnsi="Arial" w:cs="Arial"/>
          <w:bCs/>
          <w:color w:val="000000" w:themeColor="text1"/>
          <w:sz w:val="24"/>
          <w:szCs w:val="24"/>
        </w:rPr>
      </w:pPr>
    </w:p>
    <w:p w14:paraId="17C25811" w14:textId="77777777" w:rsidR="00885220" w:rsidRDefault="00885220" w:rsidP="00673E30">
      <w:pPr>
        <w:spacing w:after="0" w:line="240" w:lineRule="auto"/>
        <w:ind w:right="95"/>
        <w:jc w:val="both"/>
        <w:rPr>
          <w:rFonts w:ascii="Arial" w:hAnsi="Arial" w:cs="Arial"/>
          <w:bCs/>
          <w:color w:val="000000" w:themeColor="text1"/>
          <w:sz w:val="24"/>
          <w:szCs w:val="24"/>
        </w:rPr>
      </w:pPr>
    </w:p>
    <w:p w14:paraId="7F1A0202" w14:textId="77777777" w:rsidR="00885220" w:rsidRDefault="00885220" w:rsidP="00673E30">
      <w:pPr>
        <w:spacing w:after="0" w:line="240" w:lineRule="auto"/>
        <w:ind w:right="95"/>
        <w:jc w:val="both"/>
        <w:rPr>
          <w:rFonts w:ascii="Arial" w:hAnsi="Arial" w:cs="Arial"/>
          <w:bCs/>
          <w:color w:val="000000" w:themeColor="text1"/>
          <w:sz w:val="24"/>
          <w:szCs w:val="24"/>
        </w:rPr>
      </w:pPr>
    </w:p>
    <w:p w14:paraId="62DCC51B" w14:textId="77777777" w:rsidR="00885220" w:rsidRDefault="00885220" w:rsidP="00673E30">
      <w:pPr>
        <w:spacing w:after="0" w:line="240" w:lineRule="auto"/>
        <w:ind w:right="95"/>
        <w:jc w:val="both"/>
        <w:rPr>
          <w:rFonts w:ascii="Arial" w:hAnsi="Arial" w:cs="Arial"/>
          <w:bCs/>
          <w:color w:val="000000" w:themeColor="text1"/>
          <w:sz w:val="24"/>
          <w:szCs w:val="24"/>
        </w:rPr>
      </w:pPr>
    </w:p>
    <w:p w14:paraId="0D028DF8" w14:textId="77777777" w:rsidR="00885220" w:rsidRDefault="00885220" w:rsidP="00673E30">
      <w:pPr>
        <w:spacing w:after="0" w:line="240" w:lineRule="auto"/>
        <w:ind w:right="95"/>
        <w:jc w:val="both"/>
        <w:rPr>
          <w:rFonts w:ascii="Arial" w:hAnsi="Arial" w:cs="Arial"/>
          <w:bCs/>
          <w:color w:val="000000" w:themeColor="text1"/>
          <w:sz w:val="24"/>
          <w:szCs w:val="24"/>
        </w:rPr>
      </w:pPr>
    </w:p>
    <w:p w14:paraId="0DB644E2" w14:textId="77777777" w:rsidR="00885220" w:rsidRDefault="00885220" w:rsidP="00673E30">
      <w:pPr>
        <w:spacing w:after="0" w:line="240" w:lineRule="auto"/>
        <w:ind w:right="95"/>
        <w:jc w:val="both"/>
        <w:rPr>
          <w:rFonts w:ascii="Arial" w:hAnsi="Arial" w:cs="Arial"/>
          <w:b/>
          <w:color w:val="990033"/>
          <w:sz w:val="24"/>
          <w:szCs w:val="24"/>
        </w:rPr>
      </w:pPr>
      <w:r w:rsidRPr="00885220">
        <w:rPr>
          <w:rFonts w:ascii="Arial" w:hAnsi="Arial" w:cs="Arial"/>
          <w:b/>
          <w:color w:val="990033"/>
          <w:sz w:val="24"/>
          <w:szCs w:val="24"/>
        </w:rPr>
        <w:lastRenderedPageBreak/>
        <w:t xml:space="preserve">Appendix 3: Dan Hughes’ PACE Approach </w:t>
      </w:r>
    </w:p>
    <w:p w14:paraId="2352B433" w14:textId="77777777" w:rsidR="004C7431" w:rsidRDefault="004C7431" w:rsidP="00673E30">
      <w:pPr>
        <w:spacing w:after="0" w:line="240" w:lineRule="auto"/>
        <w:ind w:right="95"/>
        <w:jc w:val="both"/>
        <w:rPr>
          <w:rFonts w:ascii="Arial" w:hAnsi="Arial" w:cs="Arial"/>
          <w:b/>
          <w:color w:val="990033"/>
          <w:sz w:val="24"/>
          <w:szCs w:val="24"/>
        </w:rPr>
      </w:pPr>
    </w:p>
    <w:p w14:paraId="18F0E6D1" w14:textId="463967DF" w:rsidR="004C7431" w:rsidRPr="004C7431" w:rsidRDefault="004C7431" w:rsidP="00673E30">
      <w:pPr>
        <w:spacing w:after="0" w:line="240" w:lineRule="auto"/>
        <w:ind w:right="95"/>
        <w:jc w:val="both"/>
        <w:rPr>
          <w:rFonts w:ascii="Arial" w:hAnsi="Arial" w:cs="Arial"/>
          <w:bCs/>
          <w:color w:val="000000" w:themeColor="text1"/>
          <w:sz w:val="24"/>
          <w:szCs w:val="24"/>
        </w:rPr>
      </w:pPr>
      <w:r w:rsidRPr="004C7431">
        <w:rPr>
          <w:rFonts w:ascii="Arial" w:hAnsi="Arial" w:cs="Arial"/>
          <w:bCs/>
          <w:color w:val="000000" w:themeColor="text1"/>
          <w:sz w:val="24"/>
          <w:szCs w:val="24"/>
        </w:rPr>
        <w:t xml:space="preserve">PACE refers to Playfulness, Acceptance, Curiosity and Empathy:   </w:t>
      </w:r>
    </w:p>
    <w:p w14:paraId="53287114" w14:textId="79DF2CCE" w:rsidR="00885220" w:rsidRDefault="004C7431" w:rsidP="004C7431">
      <w:pPr>
        <w:spacing w:after="0" w:line="240" w:lineRule="auto"/>
        <w:ind w:right="95"/>
        <w:jc w:val="center"/>
        <w:rPr>
          <w:rFonts w:ascii="Arial" w:hAnsi="Arial" w:cs="Arial"/>
          <w:b/>
          <w:color w:val="990033"/>
          <w:sz w:val="24"/>
          <w:szCs w:val="24"/>
        </w:rPr>
      </w:pPr>
      <w:r>
        <w:rPr>
          <w:noProof/>
        </w:rPr>
        <w:drawing>
          <wp:inline distT="0" distB="0" distL="0" distR="0" wp14:anchorId="6DD8AA96" wp14:editId="2D8F9F4E">
            <wp:extent cx="5257800" cy="3476625"/>
            <wp:effectExtent l="0" t="0" r="0" b="9525"/>
            <wp:docPr id="2104742503" name="Picture 1" descr="A four different colored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42503" name="Picture 1" descr="A four different colored squares with black text&#10;&#10;AI-generated content may be incorrect."/>
                    <pic:cNvPicPr/>
                  </pic:nvPicPr>
                  <pic:blipFill>
                    <a:blip r:embed="rId16"/>
                    <a:stretch>
                      <a:fillRect/>
                    </a:stretch>
                  </pic:blipFill>
                  <pic:spPr>
                    <a:xfrm>
                      <a:off x="0" y="0"/>
                      <a:ext cx="5257800" cy="3476625"/>
                    </a:xfrm>
                    <a:prstGeom prst="rect">
                      <a:avLst/>
                    </a:prstGeom>
                  </pic:spPr>
                </pic:pic>
              </a:graphicData>
            </a:graphic>
          </wp:inline>
        </w:drawing>
      </w:r>
    </w:p>
    <w:p w14:paraId="5E5FF761" w14:textId="77777777" w:rsidR="004C7431" w:rsidRDefault="004C7431" w:rsidP="004C7431">
      <w:pPr>
        <w:spacing w:after="0" w:line="240" w:lineRule="auto"/>
        <w:ind w:right="95"/>
        <w:jc w:val="center"/>
        <w:rPr>
          <w:rFonts w:ascii="Arial" w:hAnsi="Arial" w:cs="Arial"/>
          <w:b/>
          <w:color w:val="990033"/>
          <w:sz w:val="24"/>
          <w:szCs w:val="24"/>
        </w:rPr>
      </w:pPr>
    </w:p>
    <w:p w14:paraId="638E0D67" w14:textId="77777777" w:rsidR="004C7431" w:rsidRDefault="004C7431" w:rsidP="004C7431">
      <w:pPr>
        <w:spacing w:after="0" w:line="240" w:lineRule="auto"/>
        <w:ind w:right="584"/>
        <w:rPr>
          <w:rFonts w:ascii="Arial" w:hAnsi="Arial" w:cs="Arial"/>
          <w:color w:val="000000" w:themeColor="text1"/>
          <w:sz w:val="24"/>
          <w:szCs w:val="24"/>
        </w:rPr>
      </w:pPr>
      <w:r w:rsidRPr="004C7431">
        <w:rPr>
          <w:rFonts w:ascii="Arial" w:hAnsi="Arial" w:cs="Arial"/>
          <w:b/>
          <w:color w:val="000000" w:themeColor="text1"/>
          <w:sz w:val="24"/>
          <w:szCs w:val="24"/>
        </w:rPr>
        <w:t xml:space="preserve">For more information about the PACE approach please refer to literature by Dan Hughes.  </w:t>
      </w:r>
      <w:r w:rsidRPr="004C7431">
        <w:rPr>
          <w:rFonts w:ascii="Arial" w:hAnsi="Arial" w:cs="Arial"/>
          <w:color w:val="000000" w:themeColor="text1"/>
          <w:sz w:val="24"/>
          <w:szCs w:val="24"/>
        </w:rPr>
        <w:t xml:space="preserve"> </w:t>
      </w:r>
    </w:p>
    <w:p w14:paraId="092E4F2A" w14:textId="77777777" w:rsidR="004C7431" w:rsidRPr="004C7431" w:rsidRDefault="004C7431" w:rsidP="004C7431">
      <w:pPr>
        <w:spacing w:after="0" w:line="240" w:lineRule="auto"/>
        <w:ind w:right="584"/>
        <w:rPr>
          <w:rFonts w:ascii="Arial" w:hAnsi="Arial" w:cs="Arial"/>
          <w:color w:val="000000" w:themeColor="text1"/>
          <w:sz w:val="24"/>
          <w:szCs w:val="24"/>
        </w:rPr>
      </w:pPr>
    </w:p>
    <w:p w14:paraId="5BA50374" w14:textId="77777777" w:rsidR="004C7431" w:rsidRPr="004C7431" w:rsidRDefault="004C7431" w:rsidP="004C7431">
      <w:pPr>
        <w:spacing w:after="0" w:line="240" w:lineRule="auto"/>
        <w:ind w:right="203"/>
        <w:rPr>
          <w:rFonts w:ascii="Arial" w:hAnsi="Arial" w:cs="Arial"/>
          <w:color w:val="000000" w:themeColor="text1"/>
          <w:sz w:val="24"/>
          <w:szCs w:val="24"/>
        </w:rPr>
      </w:pPr>
      <w:r w:rsidRPr="004C7431">
        <w:rPr>
          <w:rFonts w:ascii="Arial" w:hAnsi="Arial" w:cs="Arial"/>
          <w:color w:val="000000" w:themeColor="text1"/>
          <w:sz w:val="24"/>
          <w:szCs w:val="24"/>
        </w:rPr>
        <w:t xml:space="preserve">Real examples of PACE in action: Pupil in heightened state of anxiety, attempting to climb fence and not following instructions to come down.  </w:t>
      </w:r>
    </w:p>
    <w:p w14:paraId="64826D94" w14:textId="77777777" w:rsidR="004C7431" w:rsidRPr="004C7431" w:rsidRDefault="004C7431" w:rsidP="004C7431">
      <w:pPr>
        <w:spacing w:after="0" w:line="240" w:lineRule="auto"/>
        <w:ind w:right="203"/>
        <w:rPr>
          <w:rFonts w:ascii="Arial" w:hAnsi="Arial" w:cs="Arial"/>
          <w:color w:val="000000" w:themeColor="text1"/>
          <w:sz w:val="24"/>
          <w:szCs w:val="24"/>
        </w:rPr>
      </w:pPr>
      <w:r w:rsidRPr="004C7431">
        <w:rPr>
          <w:rFonts w:ascii="Arial" w:hAnsi="Arial" w:cs="Arial"/>
          <w:color w:val="000000" w:themeColor="text1"/>
          <w:sz w:val="24"/>
          <w:szCs w:val="24"/>
        </w:rPr>
        <w:t xml:space="preserve">Application of PACE:    </w:t>
      </w:r>
    </w:p>
    <w:p w14:paraId="7AB2AAF1" w14:textId="77777777" w:rsidR="004C7431" w:rsidRPr="004C7431" w:rsidRDefault="004C7431" w:rsidP="004C7431">
      <w:pPr>
        <w:pStyle w:val="ListParagraph"/>
        <w:numPr>
          <w:ilvl w:val="0"/>
          <w:numId w:val="86"/>
        </w:numPr>
        <w:rPr>
          <w:rFonts w:ascii="Arial" w:hAnsi="Arial" w:cs="Arial"/>
          <w:color w:val="000000" w:themeColor="text1"/>
        </w:rPr>
      </w:pPr>
      <w:r w:rsidRPr="004C7431">
        <w:rPr>
          <w:rFonts w:ascii="Arial" w:hAnsi="Arial" w:cs="Arial"/>
          <w:b/>
          <w:color w:val="000000" w:themeColor="text1"/>
        </w:rPr>
        <w:t>Playfulness</w:t>
      </w:r>
      <w:r w:rsidRPr="004C7431">
        <w:rPr>
          <w:rFonts w:ascii="Arial" w:hAnsi="Arial" w:cs="Arial"/>
          <w:color w:val="000000" w:themeColor="text1"/>
        </w:rPr>
        <w:t xml:space="preserve"> – Use playful language to de-escalate the situation. ‘Goodness me I really would rather you came down. Problem is that if you fall, I’ll have to fill out a lot of forms and I'm a bit like you – ‘I’d rather be doing lots of fun things’ </w:t>
      </w:r>
    </w:p>
    <w:p w14:paraId="3354DA22" w14:textId="77777777" w:rsidR="004C7431" w:rsidRPr="004C7431" w:rsidRDefault="004C7431" w:rsidP="004C7431">
      <w:pPr>
        <w:pStyle w:val="ListParagraph"/>
        <w:numPr>
          <w:ilvl w:val="0"/>
          <w:numId w:val="86"/>
        </w:numPr>
        <w:ind w:right="203"/>
        <w:rPr>
          <w:rFonts w:ascii="Arial" w:hAnsi="Arial" w:cs="Arial"/>
          <w:color w:val="000000" w:themeColor="text1"/>
        </w:rPr>
      </w:pPr>
      <w:r w:rsidRPr="004C7431">
        <w:rPr>
          <w:rFonts w:ascii="Arial" w:hAnsi="Arial" w:cs="Arial"/>
          <w:b/>
          <w:color w:val="000000" w:themeColor="text1"/>
        </w:rPr>
        <w:t>Acceptance</w:t>
      </w:r>
      <w:r w:rsidRPr="004C7431">
        <w:rPr>
          <w:rFonts w:ascii="Arial" w:hAnsi="Arial" w:cs="Arial"/>
          <w:color w:val="000000" w:themeColor="text1"/>
        </w:rPr>
        <w:t xml:space="preserve"> - the pupil is experiencing extreme anxiety because of a fall out with a friend and that this is a real experience. Communicate that you accept how they feel.  </w:t>
      </w:r>
    </w:p>
    <w:p w14:paraId="59412A7C" w14:textId="77777777" w:rsidR="004C7431" w:rsidRPr="004C7431" w:rsidRDefault="004C7431" w:rsidP="004C7431">
      <w:pPr>
        <w:spacing w:after="0" w:line="240" w:lineRule="auto"/>
        <w:ind w:left="720"/>
        <w:rPr>
          <w:rFonts w:ascii="Arial" w:hAnsi="Arial" w:cs="Arial"/>
          <w:color w:val="000000" w:themeColor="text1"/>
          <w:sz w:val="24"/>
          <w:szCs w:val="24"/>
        </w:rPr>
      </w:pPr>
      <w:r w:rsidRPr="004C7431">
        <w:rPr>
          <w:rFonts w:ascii="Arial" w:hAnsi="Arial" w:cs="Arial"/>
          <w:color w:val="000000" w:themeColor="text1"/>
          <w:sz w:val="24"/>
          <w:szCs w:val="24"/>
        </w:rPr>
        <w:t xml:space="preserve">I can see that this has made you feel really upset.’ Avoiding saying things like, ‘Oh it doesn't matter, don't be upset about a silly fall out.’  </w:t>
      </w:r>
    </w:p>
    <w:p w14:paraId="3407B29C" w14:textId="77777777" w:rsidR="004C7431" w:rsidRPr="004C7431" w:rsidRDefault="004C7431" w:rsidP="004C7431">
      <w:pPr>
        <w:pStyle w:val="ListParagraph"/>
        <w:numPr>
          <w:ilvl w:val="0"/>
          <w:numId w:val="86"/>
        </w:numPr>
        <w:ind w:right="203"/>
        <w:rPr>
          <w:rFonts w:ascii="Arial" w:hAnsi="Arial" w:cs="Arial"/>
          <w:color w:val="000000" w:themeColor="text1"/>
        </w:rPr>
      </w:pPr>
      <w:r w:rsidRPr="004C7431">
        <w:rPr>
          <w:rFonts w:ascii="Arial" w:hAnsi="Arial" w:cs="Arial"/>
          <w:b/>
          <w:color w:val="000000" w:themeColor="text1"/>
        </w:rPr>
        <w:t>Curiosity</w:t>
      </w:r>
      <w:r w:rsidRPr="004C7431">
        <w:rPr>
          <w:rFonts w:ascii="Arial" w:hAnsi="Arial" w:cs="Arial"/>
          <w:color w:val="000000" w:themeColor="text1"/>
        </w:rPr>
        <w:t xml:space="preserve">- Enquire and check what the young person's emotional experience is.  </w:t>
      </w:r>
    </w:p>
    <w:p w14:paraId="265BE32A" w14:textId="77777777" w:rsidR="004C7431" w:rsidRPr="004C7431" w:rsidRDefault="004C7431" w:rsidP="004C7431">
      <w:pPr>
        <w:spacing w:after="0" w:line="240" w:lineRule="auto"/>
        <w:ind w:left="720"/>
        <w:rPr>
          <w:rFonts w:ascii="Arial" w:hAnsi="Arial" w:cs="Arial"/>
          <w:color w:val="000000" w:themeColor="text1"/>
          <w:sz w:val="24"/>
          <w:szCs w:val="24"/>
        </w:rPr>
      </w:pPr>
      <w:r w:rsidRPr="004C7431">
        <w:rPr>
          <w:rFonts w:ascii="Arial" w:hAnsi="Arial" w:cs="Arial"/>
          <w:b/>
          <w:color w:val="000000" w:themeColor="text1"/>
          <w:sz w:val="24"/>
          <w:szCs w:val="24"/>
        </w:rPr>
        <w:t>‘</w:t>
      </w:r>
      <w:r w:rsidRPr="004C7431">
        <w:rPr>
          <w:rFonts w:ascii="Arial" w:hAnsi="Arial" w:cs="Arial"/>
          <w:color w:val="000000" w:themeColor="text1"/>
          <w:sz w:val="24"/>
          <w:szCs w:val="24"/>
        </w:rPr>
        <w:t xml:space="preserve">I wonder if you're feeling angry because of what X just said?’  </w:t>
      </w:r>
    </w:p>
    <w:p w14:paraId="2E268997" w14:textId="422E8DB7" w:rsidR="004C7431" w:rsidRPr="004C7431" w:rsidRDefault="004C7431" w:rsidP="004C7431">
      <w:pPr>
        <w:pStyle w:val="ListParagraph"/>
        <w:numPr>
          <w:ilvl w:val="0"/>
          <w:numId w:val="86"/>
        </w:numPr>
        <w:ind w:right="203"/>
        <w:rPr>
          <w:rFonts w:ascii="Arial" w:hAnsi="Arial" w:cs="Arial"/>
          <w:color w:val="000000" w:themeColor="text1"/>
        </w:rPr>
      </w:pPr>
      <w:r w:rsidRPr="004C7431">
        <w:rPr>
          <w:rFonts w:ascii="Arial" w:hAnsi="Arial" w:cs="Arial"/>
          <w:b/>
          <w:color w:val="000000" w:themeColor="text1"/>
        </w:rPr>
        <w:t>Empathy</w:t>
      </w:r>
      <w:r w:rsidRPr="004C7431">
        <w:rPr>
          <w:rFonts w:ascii="Arial" w:hAnsi="Arial" w:cs="Arial"/>
          <w:color w:val="000000" w:themeColor="text1"/>
        </w:rPr>
        <w:t xml:space="preserve"> - Show that you understand that how difficult they are finding things.  </w:t>
      </w:r>
    </w:p>
    <w:p w14:paraId="17793CB3" w14:textId="77777777" w:rsidR="004C7431" w:rsidRPr="004C7431" w:rsidRDefault="004C7431" w:rsidP="004C7431">
      <w:pPr>
        <w:spacing w:after="0" w:line="240" w:lineRule="auto"/>
        <w:ind w:left="720"/>
        <w:rPr>
          <w:rFonts w:ascii="Arial" w:hAnsi="Arial" w:cs="Arial"/>
          <w:color w:val="000000" w:themeColor="text1"/>
          <w:sz w:val="24"/>
          <w:szCs w:val="24"/>
        </w:rPr>
      </w:pPr>
      <w:r w:rsidRPr="004C7431">
        <w:rPr>
          <w:rFonts w:ascii="Arial" w:hAnsi="Arial" w:cs="Arial"/>
          <w:b/>
          <w:color w:val="000000" w:themeColor="text1"/>
          <w:sz w:val="24"/>
          <w:szCs w:val="24"/>
        </w:rPr>
        <w:t>‘</w:t>
      </w:r>
      <w:r w:rsidRPr="004C7431">
        <w:rPr>
          <w:rFonts w:ascii="Arial" w:hAnsi="Arial" w:cs="Arial"/>
          <w:color w:val="000000" w:themeColor="text1"/>
          <w:sz w:val="24"/>
          <w:szCs w:val="24"/>
        </w:rPr>
        <w:t xml:space="preserve">I understand that this must be </w:t>
      </w:r>
      <w:proofErr w:type="gramStart"/>
      <w:r w:rsidRPr="004C7431">
        <w:rPr>
          <w:rFonts w:ascii="Arial" w:hAnsi="Arial" w:cs="Arial"/>
          <w:color w:val="000000" w:themeColor="text1"/>
          <w:sz w:val="24"/>
          <w:szCs w:val="24"/>
        </w:rPr>
        <w:t>really difficult</w:t>
      </w:r>
      <w:proofErr w:type="gramEnd"/>
      <w:r w:rsidRPr="004C7431">
        <w:rPr>
          <w:rFonts w:ascii="Arial" w:hAnsi="Arial" w:cs="Arial"/>
          <w:color w:val="000000" w:themeColor="text1"/>
          <w:sz w:val="24"/>
          <w:szCs w:val="24"/>
        </w:rPr>
        <w:t xml:space="preserve"> for you. I know that when I’m feeling upset, I just want </w:t>
      </w:r>
      <w:proofErr w:type="gramStart"/>
      <w:r w:rsidRPr="004C7431">
        <w:rPr>
          <w:rFonts w:ascii="Arial" w:hAnsi="Arial" w:cs="Arial"/>
          <w:color w:val="000000" w:themeColor="text1"/>
          <w:sz w:val="24"/>
          <w:szCs w:val="24"/>
        </w:rPr>
        <w:t>to</w:t>
      </w:r>
      <w:proofErr w:type="gramEnd"/>
      <w:r w:rsidRPr="004C7431">
        <w:rPr>
          <w:rFonts w:ascii="Arial" w:hAnsi="Arial" w:cs="Arial"/>
          <w:color w:val="000000" w:themeColor="text1"/>
          <w:sz w:val="24"/>
          <w:szCs w:val="24"/>
        </w:rPr>
        <w:t xml:space="preserve"> away from everything.’  </w:t>
      </w:r>
    </w:p>
    <w:p w14:paraId="449606D4" w14:textId="77777777" w:rsidR="004C7431" w:rsidRDefault="004C7431" w:rsidP="004C7431">
      <w:pPr>
        <w:spacing w:after="0" w:line="240" w:lineRule="auto"/>
        <w:ind w:right="95"/>
        <w:jc w:val="both"/>
        <w:rPr>
          <w:rFonts w:ascii="Arial" w:hAnsi="Arial" w:cs="Arial"/>
          <w:b/>
          <w:color w:val="990033"/>
          <w:sz w:val="24"/>
          <w:szCs w:val="24"/>
        </w:rPr>
      </w:pPr>
    </w:p>
    <w:p w14:paraId="2CCF2F16" w14:textId="77777777" w:rsidR="004C7431" w:rsidRDefault="004C7431" w:rsidP="004C7431">
      <w:pPr>
        <w:spacing w:after="0" w:line="240" w:lineRule="auto"/>
        <w:ind w:right="95"/>
        <w:jc w:val="both"/>
        <w:rPr>
          <w:rFonts w:ascii="Arial" w:hAnsi="Arial" w:cs="Arial"/>
          <w:b/>
          <w:color w:val="990033"/>
          <w:sz w:val="24"/>
          <w:szCs w:val="24"/>
        </w:rPr>
      </w:pPr>
    </w:p>
    <w:p w14:paraId="0B0C7360" w14:textId="77777777" w:rsidR="004C7431" w:rsidRDefault="004C7431" w:rsidP="004C7431">
      <w:pPr>
        <w:spacing w:after="0" w:line="240" w:lineRule="auto"/>
        <w:ind w:right="95"/>
        <w:jc w:val="both"/>
        <w:rPr>
          <w:rFonts w:ascii="Arial" w:hAnsi="Arial" w:cs="Arial"/>
          <w:b/>
          <w:color w:val="990033"/>
          <w:sz w:val="24"/>
          <w:szCs w:val="24"/>
        </w:rPr>
      </w:pPr>
    </w:p>
    <w:p w14:paraId="2189D266" w14:textId="77777777" w:rsidR="004C7431" w:rsidRDefault="004C7431" w:rsidP="004C7431">
      <w:pPr>
        <w:spacing w:after="0" w:line="240" w:lineRule="auto"/>
        <w:ind w:right="95"/>
        <w:jc w:val="both"/>
        <w:rPr>
          <w:rFonts w:ascii="Arial" w:hAnsi="Arial" w:cs="Arial"/>
          <w:b/>
          <w:color w:val="990033"/>
          <w:sz w:val="24"/>
          <w:szCs w:val="24"/>
        </w:rPr>
      </w:pPr>
    </w:p>
    <w:p w14:paraId="617D43D9" w14:textId="1E2DC776" w:rsidR="004C7431" w:rsidRPr="00026D7B" w:rsidRDefault="004C7431" w:rsidP="00026D7B">
      <w:pPr>
        <w:spacing w:after="0" w:line="240" w:lineRule="auto"/>
        <w:ind w:right="95"/>
        <w:jc w:val="both"/>
        <w:rPr>
          <w:rFonts w:ascii="Arial" w:hAnsi="Arial" w:cs="Arial"/>
          <w:b/>
          <w:color w:val="990033"/>
          <w:sz w:val="24"/>
          <w:szCs w:val="24"/>
        </w:rPr>
      </w:pPr>
      <w:r w:rsidRPr="00026D7B">
        <w:rPr>
          <w:rFonts w:ascii="Arial" w:hAnsi="Arial" w:cs="Arial"/>
          <w:b/>
          <w:color w:val="990033"/>
          <w:sz w:val="24"/>
          <w:szCs w:val="24"/>
        </w:rPr>
        <w:lastRenderedPageBreak/>
        <w:t xml:space="preserve">Appendix </w:t>
      </w:r>
      <w:r w:rsidR="00026D7B">
        <w:rPr>
          <w:rFonts w:ascii="Arial" w:hAnsi="Arial" w:cs="Arial"/>
          <w:b/>
          <w:color w:val="990033"/>
          <w:sz w:val="24"/>
          <w:szCs w:val="24"/>
        </w:rPr>
        <w:t>4</w:t>
      </w:r>
      <w:r w:rsidRPr="00026D7B">
        <w:rPr>
          <w:rFonts w:ascii="Arial" w:hAnsi="Arial" w:cs="Arial"/>
          <w:b/>
          <w:color w:val="990033"/>
          <w:sz w:val="24"/>
          <w:szCs w:val="24"/>
        </w:rPr>
        <w:t xml:space="preserve">: Recognition Boards  </w:t>
      </w:r>
    </w:p>
    <w:p w14:paraId="6516AAA2" w14:textId="77777777" w:rsidR="00026D7B" w:rsidRPr="00026D7B" w:rsidRDefault="00026D7B" w:rsidP="00026D7B">
      <w:pPr>
        <w:pStyle w:val="ListParagraph"/>
        <w:ind w:right="95"/>
        <w:jc w:val="both"/>
        <w:rPr>
          <w:rFonts w:ascii="Arial" w:hAnsi="Arial" w:cs="Arial"/>
          <w:b/>
          <w:color w:val="990033"/>
        </w:rPr>
      </w:pPr>
    </w:p>
    <w:p w14:paraId="22F0219F" w14:textId="52440F1F" w:rsidR="004C7431" w:rsidRPr="004C7431" w:rsidRDefault="004C7431" w:rsidP="00026D7B">
      <w:pPr>
        <w:spacing w:after="0" w:line="240" w:lineRule="auto"/>
        <w:ind w:right="95"/>
        <w:jc w:val="both"/>
        <w:rPr>
          <w:rFonts w:ascii="Arial" w:hAnsi="Arial" w:cs="Arial"/>
          <w:b/>
          <w:color w:val="000000" w:themeColor="text1"/>
          <w:sz w:val="24"/>
          <w:szCs w:val="24"/>
        </w:rPr>
      </w:pPr>
      <w:r w:rsidRPr="004C7431">
        <w:rPr>
          <w:rFonts w:ascii="Arial" w:hAnsi="Arial" w:cs="Arial"/>
          <w:b/>
          <w:color w:val="000000" w:themeColor="text1"/>
          <w:sz w:val="24"/>
          <w:szCs w:val="24"/>
        </w:rPr>
        <w:t xml:space="preserve">Extract from When the Adults Change Everything Changes  </w:t>
      </w:r>
    </w:p>
    <w:p w14:paraId="7146885B" w14:textId="77777777" w:rsidR="004C7431" w:rsidRPr="004C7431" w:rsidRDefault="004C7431" w:rsidP="00026D7B">
      <w:pPr>
        <w:spacing w:after="0" w:line="240" w:lineRule="auto"/>
        <w:ind w:right="95"/>
        <w:jc w:val="both"/>
        <w:rPr>
          <w:rFonts w:ascii="Arial" w:hAnsi="Arial" w:cs="Arial"/>
          <w:b/>
          <w:color w:val="000000" w:themeColor="text1"/>
          <w:sz w:val="24"/>
          <w:szCs w:val="24"/>
        </w:rPr>
      </w:pPr>
      <w:r w:rsidRPr="004C7431">
        <w:rPr>
          <w:rFonts w:ascii="Arial" w:hAnsi="Arial" w:cs="Arial"/>
          <w:b/>
          <w:color w:val="000000" w:themeColor="text1"/>
          <w:sz w:val="24"/>
          <w:szCs w:val="24"/>
        </w:rPr>
        <w:t xml:space="preserve">(Written by Paul Dix)  </w:t>
      </w:r>
    </w:p>
    <w:p w14:paraId="39EA02B8" w14:textId="77777777" w:rsidR="004C7431" w:rsidRPr="004C7431" w:rsidRDefault="004C7431" w:rsidP="004C7431">
      <w:pPr>
        <w:spacing w:after="0" w:line="240" w:lineRule="auto"/>
        <w:ind w:right="95"/>
        <w:jc w:val="both"/>
        <w:rPr>
          <w:rFonts w:ascii="Arial" w:hAnsi="Arial" w:cs="Arial"/>
          <w:bCs/>
          <w:color w:val="000000" w:themeColor="text1"/>
          <w:sz w:val="24"/>
          <w:szCs w:val="24"/>
        </w:rPr>
      </w:pPr>
      <w:r w:rsidRPr="004C7431">
        <w:rPr>
          <w:rFonts w:ascii="Arial" w:hAnsi="Arial" w:cs="Arial"/>
          <w:bCs/>
          <w:color w:val="000000" w:themeColor="text1"/>
          <w:sz w:val="24"/>
          <w:szCs w:val="24"/>
        </w:rPr>
        <w:t xml:space="preserve">  </w:t>
      </w:r>
    </w:p>
    <w:p w14:paraId="617729D4" w14:textId="7AF75C53" w:rsidR="004C7431" w:rsidRPr="004C7431" w:rsidRDefault="004C7431" w:rsidP="004C7431">
      <w:pPr>
        <w:spacing w:after="0" w:line="240" w:lineRule="auto"/>
        <w:ind w:right="95"/>
        <w:jc w:val="both"/>
        <w:rPr>
          <w:rFonts w:ascii="Arial" w:hAnsi="Arial" w:cs="Arial"/>
          <w:bCs/>
          <w:i/>
          <w:iCs/>
          <w:color w:val="000000" w:themeColor="text1"/>
          <w:sz w:val="24"/>
          <w:szCs w:val="24"/>
        </w:rPr>
      </w:pPr>
      <w:r w:rsidRPr="004C7431">
        <w:rPr>
          <w:rFonts w:ascii="Arial" w:hAnsi="Arial" w:cs="Arial"/>
          <w:bCs/>
          <w:i/>
          <w:iCs/>
          <w:color w:val="000000" w:themeColor="text1"/>
          <w:sz w:val="24"/>
          <w:szCs w:val="24"/>
        </w:rPr>
        <w:t>A recognition board is the simplest way to shift the culture in your classroom. It doesn't prevent you from dealing robustly with poor behaviour, it just means that you will be dealing with less of it. The behaviour of one child is not everyone else's business. It is between you and the individual. The advertising poor behaviour doesn't hel</w:t>
      </w:r>
      <w:r>
        <w:rPr>
          <w:rFonts w:ascii="Arial" w:hAnsi="Arial" w:cs="Arial"/>
          <w:bCs/>
          <w:i/>
          <w:iCs/>
          <w:color w:val="000000" w:themeColor="text1"/>
          <w:sz w:val="24"/>
          <w:szCs w:val="24"/>
        </w:rPr>
        <w:t xml:space="preserve">p </w:t>
      </w:r>
      <w:r w:rsidRPr="004C7431">
        <w:rPr>
          <w:rFonts w:ascii="Arial" w:hAnsi="Arial" w:cs="Arial"/>
          <w:bCs/>
          <w:i/>
          <w:iCs/>
          <w:color w:val="000000" w:themeColor="text1"/>
          <w:sz w:val="24"/>
          <w:szCs w:val="24"/>
        </w:rPr>
        <w:t xml:space="preserve">but routinely advertising the behaviour that you do want does.  </w:t>
      </w:r>
    </w:p>
    <w:p w14:paraId="338C93D1" w14:textId="77777777" w:rsidR="004C7431" w:rsidRPr="004C7431" w:rsidRDefault="004C7431" w:rsidP="004C7431">
      <w:pPr>
        <w:spacing w:after="0" w:line="240" w:lineRule="auto"/>
        <w:ind w:right="95"/>
        <w:jc w:val="both"/>
        <w:rPr>
          <w:rFonts w:ascii="Arial" w:hAnsi="Arial" w:cs="Arial"/>
          <w:bCs/>
          <w:i/>
          <w:iCs/>
          <w:color w:val="000000" w:themeColor="text1"/>
          <w:sz w:val="24"/>
          <w:szCs w:val="24"/>
        </w:rPr>
      </w:pPr>
      <w:r w:rsidRPr="004C7431">
        <w:rPr>
          <w:rFonts w:ascii="Arial" w:hAnsi="Arial" w:cs="Arial"/>
          <w:bCs/>
          <w:i/>
          <w:iCs/>
          <w:color w:val="000000" w:themeColor="text1"/>
          <w:sz w:val="24"/>
          <w:szCs w:val="24"/>
        </w:rPr>
        <w:t xml:space="preserve">  </w:t>
      </w:r>
    </w:p>
    <w:p w14:paraId="330F7EAF" w14:textId="77777777" w:rsidR="004C7431" w:rsidRPr="004C7431" w:rsidRDefault="004C7431" w:rsidP="004C7431">
      <w:pPr>
        <w:spacing w:after="0" w:line="240" w:lineRule="auto"/>
        <w:ind w:right="95"/>
        <w:jc w:val="both"/>
        <w:rPr>
          <w:rFonts w:ascii="Arial" w:hAnsi="Arial" w:cs="Arial"/>
          <w:bCs/>
          <w:i/>
          <w:iCs/>
          <w:color w:val="000000" w:themeColor="text1"/>
          <w:sz w:val="24"/>
          <w:szCs w:val="24"/>
        </w:rPr>
      </w:pPr>
      <w:r w:rsidRPr="004C7431">
        <w:rPr>
          <w:rFonts w:ascii="Arial" w:hAnsi="Arial" w:cs="Arial"/>
          <w:bCs/>
          <w:i/>
          <w:iCs/>
          <w:color w:val="000000" w:themeColor="text1"/>
          <w:sz w:val="24"/>
          <w:szCs w:val="24"/>
        </w:rPr>
        <w:t xml:space="preserve">Simply write at the top of the board the behaviour on which you want to focus. Try ‘One voice’ for classes who constantly talk over each other, ‘Speak politely’ to emphasise manners or ‘Hands and feet to yourself’ for those who give them to others too freely. Perhaps your focus is less about social behaviours and more about learning behaviours. In this case the focus might be ‘Accurate peer feedback’, Persuasive language’ or ‘Show working’.  </w:t>
      </w:r>
    </w:p>
    <w:p w14:paraId="747BDD88" w14:textId="77777777" w:rsidR="004C7431" w:rsidRPr="004C7431" w:rsidRDefault="004C7431" w:rsidP="004C7431">
      <w:pPr>
        <w:spacing w:after="0" w:line="240" w:lineRule="auto"/>
        <w:ind w:right="95"/>
        <w:jc w:val="both"/>
        <w:rPr>
          <w:rFonts w:ascii="Arial" w:hAnsi="Arial" w:cs="Arial"/>
          <w:bCs/>
          <w:i/>
          <w:iCs/>
          <w:color w:val="000000" w:themeColor="text1"/>
          <w:sz w:val="24"/>
          <w:szCs w:val="24"/>
        </w:rPr>
      </w:pPr>
      <w:r w:rsidRPr="004C7431">
        <w:rPr>
          <w:rFonts w:ascii="Arial" w:hAnsi="Arial" w:cs="Arial"/>
          <w:bCs/>
          <w:i/>
          <w:iCs/>
          <w:color w:val="000000" w:themeColor="text1"/>
          <w:sz w:val="24"/>
          <w:szCs w:val="24"/>
        </w:rPr>
        <w:t xml:space="preserve">  </w:t>
      </w:r>
    </w:p>
    <w:p w14:paraId="4EEEA211" w14:textId="77777777" w:rsidR="004C7431" w:rsidRPr="004C7431" w:rsidRDefault="004C7431" w:rsidP="004C7431">
      <w:pPr>
        <w:spacing w:after="0" w:line="240" w:lineRule="auto"/>
        <w:ind w:right="95"/>
        <w:jc w:val="both"/>
        <w:rPr>
          <w:rFonts w:ascii="Arial" w:hAnsi="Arial" w:cs="Arial"/>
          <w:bCs/>
          <w:i/>
          <w:iCs/>
          <w:color w:val="000000" w:themeColor="text1"/>
          <w:sz w:val="24"/>
          <w:szCs w:val="24"/>
        </w:rPr>
      </w:pPr>
      <w:r w:rsidRPr="004C7431">
        <w:rPr>
          <w:rFonts w:ascii="Arial" w:hAnsi="Arial" w:cs="Arial"/>
          <w:bCs/>
          <w:i/>
          <w:iCs/>
          <w:color w:val="000000" w:themeColor="text1"/>
          <w:sz w:val="24"/>
          <w:szCs w:val="24"/>
        </w:rPr>
        <w:t xml:space="preserve">When you see children demonstrating the behaviour well, write their name on the board. The recognition board is not intended to show praise on the individual. It is a collaborative strategy: we are one team, focused on one learning behaviour and moving in one direction.   </w:t>
      </w:r>
    </w:p>
    <w:p w14:paraId="33CC432A" w14:textId="77777777" w:rsidR="004C7431" w:rsidRPr="004C7431" w:rsidRDefault="004C7431" w:rsidP="004C7431">
      <w:pPr>
        <w:spacing w:after="0" w:line="240" w:lineRule="auto"/>
        <w:ind w:right="95"/>
        <w:jc w:val="both"/>
        <w:rPr>
          <w:rFonts w:ascii="Arial" w:hAnsi="Arial" w:cs="Arial"/>
          <w:bCs/>
          <w:i/>
          <w:iCs/>
          <w:color w:val="000000" w:themeColor="text1"/>
          <w:sz w:val="24"/>
          <w:szCs w:val="24"/>
        </w:rPr>
      </w:pPr>
      <w:r w:rsidRPr="004C7431">
        <w:rPr>
          <w:rFonts w:ascii="Arial" w:hAnsi="Arial" w:cs="Arial"/>
          <w:bCs/>
          <w:i/>
          <w:iCs/>
          <w:color w:val="000000" w:themeColor="text1"/>
          <w:sz w:val="24"/>
          <w:szCs w:val="24"/>
        </w:rPr>
        <w:t xml:space="preserve">  </w:t>
      </w:r>
    </w:p>
    <w:p w14:paraId="3E3965B2" w14:textId="77777777" w:rsidR="004C7431" w:rsidRPr="004C7431" w:rsidRDefault="004C7431" w:rsidP="004C7431">
      <w:pPr>
        <w:spacing w:after="0" w:line="240" w:lineRule="auto"/>
        <w:ind w:right="95"/>
        <w:jc w:val="both"/>
        <w:rPr>
          <w:rFonts w:ascii="Arial" w:hAnsi="Arial" w:cs="Arial"/>
          <w:bCs/>
          <w:i/>
          <w:iCs/>
          <w:color w:val="000000" w:themeColor="text1"/>
          <w:sz w:val="24"/>
          <w:szCs w:val="24"/>
        </w:rPr>
      </w:pPr>
      <w:r w:rsidRPr="004C7431">
        <w:rPr>
          <w:rFonts w:ascii="Arial" w:hAnsi="Arial" w:cs="Arial"/>
          <w:bCs/>
          <w:i/>
          <w:iCs/>
          <w:color w:val="000000" w:themeColor="text1"/>
          <w:sz w:val="24"/>
          <w:szCs w:val="24"/>
        </w:rPr>
        <w:t xml:space="preserve">Pursue the behaviour you want by chasing it hard and reinforcing it enthusiastically.  </w:t>
      </w:r>
    </w:p>
    <w:p w14:paraId="3AFF236C" w14:textId="77777777" w:rsidR="004C7431" w:rsidRPr="004C7431" w:rsidRDefault="004C7431" w:rsidP="004C7431">
      <w:pPr>
        <w:spacing w:after="0" w:line="240" w:lineRule="auto"/>
        <w:ind w:right="95"/>
        <w:jc w:val="both"/>
        <w:rPr>
          <w:rFonts w:ascii="Arial" w:hAnsi="Arial" w:cs="Arial"/>
          <w:bCs/>
          <w:i/>
          <w:iCs/>
          <w:color w:val="000000" w:themeColor="text1"/>
          <w:sz w:val="24"/>
          <w:szCs w:val="24"/>
        </w:rPr>
      </w:pPr>
      <w:r w:rsidRPr="004C7431">
        <w:rPr>
          <w:rFonts w:ascii="Arial" w:hAnsi="Arial" w:cs="Arial"/>
          <w:bCs/>
          <w:i/>
          <w:iCs/>
          <w:color w:val="000000" w:themeColor="text1"/>
          <w:sz w:val="24"/>
          <w:szCs w:val="24"/>
        </w:rPr>
        <w:t xml:space="preserve">  </w:t>
      </w:r>
    </w:p>
    <w:p w14:paraId="68FEC431" w14:textId="71AEB455" w:rsidR="004C7431" w:rsidRPr="004C7431" w:rsidRDefault="004C7431" w:rsidP="004C7431">
      <w:pPr>
        <w:spacing w:after="0" w:line="240" w:lineRule="auto"/>
        <w:ind w:right="95"/>
        <w:jc w:val="both"/>
        <w:rPr>
          <w:rFonts w:ascii="Arial" w:hAnsi="Arial" w:cs="Arial"/>
          <w:bCs/>
          <w:i/>
          <w:iCs/>
          <w:color w:val="000000" w:themeColor="text1"/>
          <w:sz w:val="24"/>
          <w:szCs w:val="24"/>
        </w:rPr>
      </w:pPr>
      <w:r w:rsidRPr="004C7431">
        <w:rPr>
          <w:rFonts w:ascii="Arial" w:hAnsi="Arial" w:cs="Arial"/>
          <w:bCs/>
          <w:i/>
          <w:iCs/>
          <w:color w:val="000000" w:themeColor="text1"/>
          <w:sz w:val="24"/>
          <w:szCs w:val="24"/>
        </w:rPr>
        <w:t xml:space="preserve">The recognition board fosters a positive interdependence in the classroom, but there is no prize, no material reward. At the end of the lesson / session / day (depending on context) the aim is for everyone to have their name on the board.  </w:t>
      </w:r>
    </w:p>
    <w:p w14:paraId="25E0D04D" w14:textId="07349DEB" w:rsidR="004C7431" w:rsidRDefault="004C7431" w:rsidP="004C7431">
      <w:pPr>
        <w:spacing w:after="0" w:line="240" w:lineRule="auto"/>
        <w:ind w:right="95"/>
        <w:jc w:val="both"/>
        <w:rPr>
          <w:rFonts w:ascii="Arial" w:hAnsi="Arial" w:cs="Arial"/>
          <w:b/>
          <w:color w:val="990033"/>
          <w:sz w:val="24"/>
          <w:szCs w:val="24"/>
        </w:rPr>
      </w:pPr>
      <w:r w:rsidRPr="004C7431">
        <w:rPr>
          <w:rFonts w:ascii="Arial" w:hAnsi="Arial" w:cs="Arial"/>
          <w:b/>
          <w:color w:val="990033"/>
          <w:sz w:val="24"/>
          <w:szCs w:val="24"/>
        </w:rPr>
        <w:t xml:space="preserve">  </w:t>
      </w:r>
    </w:p>
    <w:p w14:paraId="051464BB" w14:textId="171EC065" w:rsidR="00026D7B" w:rsidRPr="00026D7B" w:rsidRDefault="00026D7B" w:rsidP="00026D7B">
      <w:pPr>
        <w:spacing w:after="0" w:line="240" w:lineRule="auto"/>
        <w:ind w:right="95"/>
        <w:jc w:val="both"/>
        <w:rPr>
          <w:rFonts w:ascii="Arial" w:hAnsi="Arial" w:cs="Arial"/>
          <w:b/>
          <w:noProof/>
          <w:color w:val="990033"/>
          <w:sz w:val="24"/>
          <w:szCs w:val="24"/>
        </w:rPr>
      </w:pPr>
      <w:r w:rsidRPr="004C7431">
        <w:rPr>
          <w:rFonts w:ascii="Arial" w:hAnsi="Arial" w:cs="Arial"/>
          <w:b/>
          <w:noProof/>
          <w:color w:val="990033"/>
          <w:sz w:val="24"/>
          <w:szCs w:val="24"/>
        </w:rPr>
        <mc:AlternateContent>
          <mc:Choice Requires="wps">
            <w:drawing>
              <wp:anchor distT="45720" distB="45720" distL="114300" distR="114300" simplePos="0" relativeHeight="251668480" behindDoc="0" locked="0" layoutInCell="1" allowOverlap="1" wp14:anchorId="499787DA" wp14:editId="1A218F97">
                <wp:simplePos x="0" y="0"/>
                <wp:positionH relativeFrom="margin">
                  <wp:posOffset>3020060</wp:posOffset>
                </wp:positionH>
                <wp:positionV relativeFrom="paragraph">
                  <wp:posOffset>15240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9EA3D2E" w14:textId="1AB38D0F" w:rsidR="004C7431" w:rsidRDefault="004C7431" w:rsidP="004C7431">
                            <w:pPr>
                              <w:jc w:val="center"/>
                              <w:rPr>
                                <w:rFonts w:ascii="Arial" w:hAnsi="Arial" w:cs="Arial"/>
                                <w:sz w:val="24"/>
                                <w:szCs w:val="24"/>
                              </w:rPr>
                            </w:pPr>
                            <w:r w:rsidRPr="004C7431">
                              <w:rPr>
                                <w:rFonts w:ascii="Arial" w:hAnsi="Arial" w:cs="Arial"/>
                                <w:sz w:val="24"/>
                                <w:szCs w:val="24"/>
                              </w:rPr>
                              <w:t>Behaviour Recognition Boards designed to go in each of the 8 classrooms.</w:t>
                            </w:r>
                          </w:p>
                          <w:p w14:paraId="578C3169" w14:textId="77777777" w:rsidR="00C1309B" w:rsidRDefault="00C1309B" w:rsidP="004C7431">
                            <w:pPr>
                              <w:jc w:val="center"/>
                              <w:rPr>
                                <w:rFonts w:ascii="Arial" w:hAnsi="Arial" w:cs="Arial"/>
                                <w:sz w:val="24"/>
                                <w:szCs w:val="24"/>
                              </w:rPr>
                            </w:pPr>
                          </w:p>
                          <w:p w14:paraId="026D4722" w14:textId="6C349063" w:rsidR="00C1309B" w:rsidRPr="004C7431" w:rsidRDefault="00C1309B" w:rsidP="004C7431">
                            <w:pPr>
                              <w:jc w:val="center"/>
                              <w:rPr>
                                <w:rFonts w:ascii="Arial" w:hAnsi="Arial" w:cs="Arial"/>
                                <w:sz w:val="24"/>
                                <w:szCs w:val="24"/>
                              </w:rPr>
                            </w:pPr>
                            <w:r>
                              <w:rPr>
                                <w:rFonts w:ascii="Arial" w:hAnsi="Arial" w:cs="Arial"/>
                                <w:sz w:val="24"/>
                                <w:szCs w:val="24"/>
                              </w:rPr>
                              <w:t>Learning behaviours will be focused on for a minimum of half a day to a maximum of two weeks.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99787DA" id="_x0000_t202" coordsize="21600,21600" o:spt="202" path="m,l,21600r21600,l21600,xe">
                <v:stroke joinstyle="miter"/>
                <v:path gradientshapeok="t" o:connecttype="rect"/>
              </v:shapetype>
              <v:shape id="Text Box 2" o:spid="_x0000_s1026" type="#_x0000_t202" style="position:absolute;left:0;text-align:left;margin-left:237.8pt;margin-top:1.2pt;width:185.9pt;height:110.6pt;z-index:25166848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CY4p43wAAAAkBAAAPAAAAZHJzL2Rvd25yZXYueG1sTI/NTsMwEITvSLyDtUhcEHVqQlqFOFX5&#10;u3BrCRLHbewmgXgdxW4beHqWE9x2NKPZb4rV5HpxtGPoPGmYzxIQlmpvOmo0VK/P10sQISIZ7D1Z&#10;DV82wKo8PyswN/5EG3vcxkZwCYUcNbQxDrmUoW6twzDzgyX29n50GFmOjTQjnrjc9VIlSSYddsQf&#10;WhzsQ2vrz+3Bafi+rx7XT1dxvlfxXb1t3EtVf6DWlxfT+g5EtFP8C8MvPqNDyUw7fyATRK8hXdxm&#10;HNWgUhDsL9MFHzvW6iYDWRby/4LyBwAA//8DAFBLAQItABQABgAIAAAAIQC2gziS/gAAAOEBAAAT&#10;AAAAAAAAAAAAAAAAAAAAAABbQ29udGVudF9UeXBlc10ueG1sUEsBAi0AFAAGAAgAAAAhADj9If/W&#10;AAAAlAEAAAsAAAAAAAAAAAAAAAAALwEAAF9yZWxzLy5yZWxzUEsBAi0AFAAGAAgAAAAhALVBGHEO&#10;AgAA9wMAAA4AAAAAAAAAAAAAAAAALgIAAGRycy9lMm9Eb2MueG1sUEsBAi0AFAAGAAgAAAAhAMJj&#10;injfAAAACQEAAA8AAAAAAAAAAAAAAAAAaAQAAGRycy9kb3ducmV2LnhtbFBLBQYAAAAABAAEAPMA&#10;AAB0BQAAAAA=&#10;" stroked="f">
                <v:textbox style="mso-fit-shape-to-text:t">
                  <w:txbxContent>
                    <w:p w14:paraId="39EA3D2E" w14:textId="1AB38D0F" w:rsidR="004C7431" w:rsidRDefault="004C7431" w:rsidP="004C7431">
                      <w:pPr>
                        <w:jc w:val="center"/>
                        <w:rPr>
                          <w:rFonts w:ascii="Arial" w:hAnsi="Arial" w:cs="Arial"/>
                          <w:sz w:val="24"/>
                          <w:szCs w:val="24"/>
                        </w:rPr>
                      </w:pPr>
                      <w:r w:rsidRPr="004C7431">
                        <w:rPr>
                          <w:rFonts w:ascii="Arial" w:hAnsi="Arial" w:cs="Arial"/>
                          <w:sz w:val="24"/>
                          <w:szCs w:val="24"/>
                        </w:rPr>
                        <w:t>Behaviour Recognition Boards designed to go in each of the 8 classrooms.</w:t>
                      </w:r>
                    </w:p>
                    <w:p w14:paraId="578C3169" w14:textId="77777777" w:rsidR="00C1309B" w:rsidRDefault="00C1309B" w:rsidP="004C7431">
                      <w:pPr>
                        <w:jc w:val="center"/>
                        <w:rPr>
                          <w:rFonts w:ascii="Arial" w:hAnsi="Arial" w:cs="Arial"/>
                          <w:sz w:val="24"/>
                          <w:szCs w:val="24"/>
                        </w:rPr>
                      </w:pPr>
                    </w:p>
                    <w:p w14:paraId="026D4722" w14:textId="6C349063" w:rsidR="00C1309B" w:rsidRPr="004C7431" w:rsidRDefault="00C1309B" w:rsidP="004C7431">
                      <w:pPr>
                        <w:jc w:val="center"/>
                        <w:rPr>
                          <w:rFonts w:ascii="Arial" w:hAnsi="Arial" w:cs="Arial"/>
                          <w:sz w:val="24"/>
                          <w:szCs w:val="24"/>
                        </w:rPr>
                      </w:pPr>
                      <w:r>
                        <w:rPr>
                          <w:rFonts w:ascii="Arial" w:hAnsi="Arial" w:cs="Arial"/>
                          <w:sz w:val="24"/>
                          <w:szCs w:val="24"/>
                        </w:rPr>
                        <w:t>Learning behaviours will be focused on for a minimum of half a day to a maximum of two weeks.</w:t>
                      </w:r>
                    </w:p>
                  </w:txbxContent>
                </v:textbox>
                <w10:wrap type="square" anchorx="margin"/>
              </v:shape>
            </w:pict>
          </mc:Fallback>
        </mc:AlternateContent>
      </w:r>
      <w:r w:rsidRPr="00026D7B">
        <w:rPr>
          <w:rFonts w:ascii="Arial" w:hAnsi="Arial" w:cs="Arial"/>
          <w:b/>
          <w:noProof/>
          <w:color w:val="990033"/>
          <w:sz w:val="24"/>
          <w:szCs w:val="24"/>
        </w:rPr>
        <w:drawing>
          <wp:anchor distT="0" distB="0" distL="114300" distR="114300" simplePos="0" relativeHeight="251669504" behindDoc="0" locked="0" layoutInCell="1" allowOverlap="1" wp14:anchorId="142FB3E0" wp14:editId="3BD6AA60">
            <wp:simplePos x="0" y="0"/>
            <wp:positionH relativeFrom="column">
              <wp:posOffset>0</wp:posOffset>
            </wp:positionH>
            <wp:positionV relativeFrom="paragraph">
              <wp:posOffset>4445</wp:posOffset>
            </wp:positionV>
            <wp:extent cx="2495550" cy="3530155"/>
            <wp:effectExtent l="0" t="0" r="0" b="0"/>
            <wp:wrapNone/>
            <wp:docPr id="1001095379" name="Picture 1" descr="A white page with blue border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5379" name="Picture 1" descr="A white page with blue border and white tex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5550" cy="3530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DA5BA" w14:textId="46326A24" w:rsidR="004C7431" w:rsidRDefault="004C7431" w:rsidP="004C7431">
      <w:pPr>
        <w:spacing w:after="0" w:line="240" w:lineRule="auto"/>
        <w:ind w:right="95"/>
        <w:rPr>
          <w:rFonts w:ascii="Arial" w:hAnsi="Arial" w:cs="Arial"/>
          <w:b/>
          <w:noProof/>
          <w:color w:val="990033"/>
          <w:sz w:val="24"/>
          <w:szCs w:val="24"/>
        </w:rPr>
      </w:pPr>
    </w:p>
    <w:p w14:paraId="266BAF8C" w14:textId="77777777" w:rsidR="00026D7B" w:rsidRDefault="00026D7B" w:rsidP="004C7431">
      <w:pPr>
        <w:spacing w:after="0" w:line="240" w:lineRule="auto"/>
        <w:ind w:right="95"/>
        <w:rPr>
          <w:rFonts w:ascii="Arial" w:hAnsi="Arial" w:cs="Arial"/>
          <w:b/>
          <w:noProof/>
          <w:color w:val="990033"/>
          <w:sz w:val="24"/>
          <w:szCs w:val="24"/>
        </w:rPr>
      </w:pPr>
    </w:p>
    <w:p w14:paraId="7F9FBA0C" w14:textId="77777777" w:rsidR="00026D7B" w:rsidRDefault="00026D7B" w:rsidP="004C7431">
      <w:pPr>
        <w:spacing w:after="0" w:line="240" w:lineRule="auto"/>
        <w:ind w:right="95"/>
        <w:rPr>
          <w:rFonts w:ascii="Arial" w:hAnsi="Arial" w:cs="Arial"/>
          <w:b/>
          <w:noProof/>
          <w:color w:val="990033"/>
          <w:sz w:val="24"/>
          <w:szCs w:val="24"/>
        </w:rPr>
      </w:pPr>
    </w:p>
    <w:p w14:paraId="05245311" w14:textId="77777777" w:rsidR="00026D7B" w:rsidRDefault="00026D7B" w:rsidP="004C7431">
      <w:pPr>
        <w:spacing w:after="0" w:line="240" w:lineRule="auto"/>
        <w:ind w:right="95"/>
        <w:rPr>
          <w:rFonts w:ascii="Arial" w:hAnsi="Arial" w:cs="Arial"/>
          <w:b/>
          <w:noProof/>
          <w:color w:val="990033"/>
          <w:sz w:val="24"/>
          <w:szCs w:val="24"/>
        </w:rPr>
      </w:pPr>
    </w:p>
    <w:p w14:paraId="79071B28" w14:textId="77777777" w:rsidR="00026D7B" w:rsidRDefault="00026D7B" w:rsidP="004C7431">
      <w:pPr>
        <w:spacing w:after="0" w:line="240" w:lineRule="auto"/>
        <w:ind w:right="95"/>
        <w:rPr>
          <w:rFonts w:ascii="Arial" w:hAnsi="Arial" w:cs="Arial"/>
          <w:b/>
          <w:noProof/>
          <w:color w:val="990033"/>
          <w:sz w:val="24"/>
          <w:szCs w:val="24"/>
        </w:rPr>
      </w:pPr>
    </w:p>
    <w:p w14:paraId="2EE74438" w14:textId="77777777" w:rsidR="00026D7B" w:rsidRDefault="00026D7B" w:rsidP="004C7431">
      <w:pPr>
        <w:spacing w:after="0" w:line="240" w:lineRule="auto"/>
        <w:ind w:right="95"/>
        <w:rPr>
          <w:rFonts w:ascii="Arial" w:hAnsi="Arial" w:cs="Arial"/>
          <w:b/>
          <w:noProof/>
          <w:color w:val="990033"/>
          <w:sz w:val="24"/>
          <w:szCs w:val="24"/>
        </w:rPr>
      </w:pPr>
    </w:p>
    <w:p w14:paraId="62668DAC" w14:textId="77777777" w:rsidR="00026D7B" w:rsidRDefault="00026D7B" w:rsidP="004C7431">
      <w:pPr>
        <w:spacing w:after="0" w:line="240" w:lineRule="auto"/>
        <w:ind w:right="95"/>
        <w:rPr>
          <w:rFonts w:ascii="Arial" w:hAnsi="Arial" w:cs="Arial"/>
          <w:b/>
          <w:noProof/>
          <w:color w:val="990033"/>
          <w:sz w:val="24"/>
          <w:szCs w:val="24"/>
        </w:rPr>
      </w:pPr>
    </w:p>
    <w:p w14:paraId="615C415B" w14:textId="77777777" w:rsidR="00026D7B" w:rsidRDefault="00026D7B" w:rsidP="004C7431">
      <w:pPr>
        <w:spacing w:after="0" w:line="240" w:lineRule="auto"/>
        <w:ind w:right="95"/>
        <w:rPr>
          <w:rFonts w:ascii="Arial" w:hAnsi="Arial" w:cs="Arial"/>
          <w:b/>
          <w:noProof/>
          <w:color w:val="990033"/>
          <w:sz w:val="24"/>
          <w:szCs w:val="24"/>
        </w:rPr>
      </w:pPr>
    </w:p>
    <w:p w14:paraId="6F8853E1" w14:textId="77777777" w:rsidR="00026D7B" w:rsidRDefault="00026D7B" w:rsidP="004C7431">
      <w:pPr>
        <w:spacing w:after="0" w:line="240" w:lineRule="auto"/>
        <w:ind w:right="95"/>
        <w:rPr>
          <w:rFonts w:ascii="Arial" w:hAnsi="Arial" w:cs="Arial"/>
          <w:b/>
          <w:noProof/>
          <w:color w:val="990033"/>
          <w:sz w:val="24"/>
          <w:szCs w:val="24"/>
        </w:rPr>
      </w:pPr>
    </w:p>
    <w:p w14:paraId="0B287D64" w14:textId="77777777" w:rsidR="00026D7B" w:rsidRDefault="00026D7B" w:rsidP="004C7431">
      <w:pPr>
        <w:spacing w:after="0" w:line="240" w:lineRule="auto"/>
        <w:ind w:right="95"/>
        <w:rPr>
          <w:rFonts w:ascii="Arial" w:hAnsi="Arial" w:cs="Arial"/>
          <w:b/>
          <w:noProof/>
          <w:color w:val="990033"/>
          <w:sz w:val="24"/>
          <w:szCs w:val="24"/>
        </w:rPr>
      </w:pPr>
    </w:p>
    <w:p w14:paraId="7CFC2956" w14:textId="77777777" w:rsidR="00026D7B" w:rsidRDefault="00026D7B" w:rsidP="004C7431">
      <w:pPr>
        <w:spacing w:after="0" w:line="240" w:lineRule="auto"/>
        <w:ind w:right="95"/>
        <w:rPr>
          <w:rFonts w:ascii="Arial" w:hAnsi="Arial" w:cs="Arial"/>
          <w:b/>
          <w:noProof/>
          <w:color w:val="990033"/>
          <w:sz w:val="24"/>
          <w:szCs w:val="24"/>
        </w:rPr>
      </w:pPr>
    </w:p>
    <w:p w14:paraId="2F0B28A4" w14:textId="77777777" w:rsidR="00026D7B" w:rsidRDefault="00026D7B" w:rsidP="004C7431">
      <w:pPr>
        <w:spacing w:after="0" w:line="240" w:lineRule="auto"/>
        <w:ind w:right="95"/>
        <w:rPr>
          <w:rFonts w:ascii="Arial" w:hAnsi="Arial" w:cs="Arial"/>
          <w:b/>
          <w:noProof/>
          <w:color w:val="990033"/>
          <w:sz w:val="24"/>
          <w:szCs w:val="24"/>
        </w:rPr>
      </w:pPr>
    </w:p>
    <w:p w14:paraId="0975E3D3" w14:textId="77777777" w:rsidR="00026D7B" w:rsidRDefault="00026D7B" w:rsidP="004C7431">
      <w:pPr>
        <w:spacing w:after="0" w:line="240" w:lineRule="auto"/>
        <w:ind w:right="95"/>
        <w:rPr>
          <w:rFonts w:ascii="Arial" w:hAnsi="Arial" w:cs="Arial"/>
          <w:b/>
          <w:noProof/>
          <w:color w:val="990033"/>
          <w:sz w:val="24"/>
          <w:szCs w:val="24"/>
        </w:rPr>
      </w:pPr>
    </w:p>
    <w:p w14:paraId="60B491B6" w14:textId="77777777" w:rsidR="00026D7B" w:rsidRDefault="00026D7B" w:rsidP="004C7431">
      <w:pPr>
        <w:spacing w:after="0" w:line="240" w:lineRule="auto"/>
        <w:ind w:right="95"/>
        <w:rPr>
          <w:rFonts w:ascii="Arial" w:hAnsi="Arial" w:cs="Arial"/>
          <w:b/>
          <w:noProof/>
          <w:color w:val="990033"/>
          <w:sz w:val="24"/>
          <w:szCs w:val="24"/>
        </w:rPr>
      </w:pPr>
    </w:p>
    <w:p w14:paraId="5C1D030D" w14:textId="77777777" w:rsidR="00026D7B" w:rsidRDefault="00026D7B" w:rsidP="004C7431">
      <w:pPr>
        <w:spacing w:after="0" w:line="240" w:lineRule="auto"/>
        <w:ind w:right="95"/>
        <w:rPr>
          <w:rFonts w:ascii="Arial" w:hAnsi="Arial" w:cs="Arial"/>
          <w:b/>
          <w:noProof/>
          <w:color w:val="990033"/>
          <w:sz w:val="24"/>
          <w:szCs w:val="24"/>
        </w:rPr>
      </w:pPr>
    </w:p>
    <w:p w14:paraId="1D1F191B" w14:textId="77777777" w:rsidR="00026D7B" w:rsidRDefault="00026D7B" w:rsidP="004C7431">
      <w:pPr>
        <w:spacing w:after="0" w:line="240" w:lineRule="auto"/>
        <w:ind w:right="95"/>
        <w:rPr>
          <w:rFonts w:ascii="Arial" w:hAnsi="Arial" w:cs="Arial"/>
          <w:b/>
          <w:noProof/>
          <w:color w:val="990033"/>
          <w:sz w:val="24"/>
          <w:szCs w:val="24"/>
        </w:rPr>
      </w:pPr>
    </w:p>
    <w:p w14:paraId="6ACD937E" w14:textId="77777777" w:rsidR="00026D7B" w:rsidRDefault="00026D7B" w:rsidP="004C7431">
      <w:pPr>
        <w:spacing w:after="0" w:line="240" w:lineRule="auto"/>
        <w:ind w:right="95"/>
        <w:rPr>
          <w:rFonts w:ascii="Arial" w:hAnsi="Arial" w:cs="Arial"/>
          <w:b/>
          <w:noProof/>
          <w:color w:val="990033"/>
          <w:sz w:val="24"/>
          <w:szCs w:val="24"/>
        </w:rPr>
      </w:pPr>
    </w:p>
    <w:p w14:paraId="7E6A3895" w14:textId="77777777" w:rsidR="00026D7B" w:rsidRDefault="00026D7B" w:rsidP="004C7431">
      <w:pPr>
        <w:spacing w:after="0" w:line="240" w:lineRule="auto"/>
        <w:ind w:right="95"/>
        <w:rPr>
          <w:rFonts w:ascii="Arial" w:hAnsi="Arial" w:cs="Arial"/>
          <w:b/>
          <w:noProof/>
          <w:color w:val="990033"/>
          <w:sz w:val="24"/>
          <w:szCs w:val="24"/>
        </w:rPr>
      </w:pPr>
    </w:p>
    <w:p w14:paraId="292DD5C0" w14:textId="77777777" w:rsidR="00026D7B" w:rsidRPr="004C7431" w:rsidRDefault="00026D7B" w:rsidP="004C7431">
      <w:pPr>
        <w:spacing w:after="0" w:line="240" w:lineRule="auto"/>
        <w:ind w:right="95"/>
        <w:rPr>
          <w:rFonts w:ascii="Arial" w:hAnsi="Arial" w:cs="Arial"/>
          <w:b/>
          <w:color w:val="990033"/>
          <w:sz w:val="24"/>
          <w:szCs w:val="24"/>
        </w:rPr>
      </w:pPr>
    </w:p>
    <w:p w14:paraId="2FE7B8EB" w14:textId="77777777" w:rsidR="004C7431" w:rsidRDefault="004C7431" w:rsidP="004C7431">
      <w:pPr>
        <w:spacing w:after="0" w:line="240" w:lineRule="auto"/>
        <w:ind w:right="95"/>
        <w:jc w:val="both"/>
        <w:rPr>
          <w:rFonts w:ascii="Arial" w:hAnsi="Arial" w:cs="Arial"/>
          <w:b/>
          <w:color w:val="990033"/>
          <w:sz w:val="24"/>
          <w:szCs w:val="24"/>
        </w:rPr>
      </w:pPr>
    </w:p>
    <w:p w14:paraId="1F3F157A" w14:textId="729F4BB1" w:rsidR="004C7431" w:rsidRDefault="004C7431" w:rsidP="004C7431">
      <w:pPr>
        <w:spacing w:after="0" w:line="240" w:lineRule="auto"/>
        <w:ind w:right="95"/>
        <w:jc w:val="both"/>
        <w:rPr>
          <w:rFonts w:ascii="Arial" w:hAnsi="Arial" w:cs="Arial"/>
          <w:b/>
          <w:color w:val="990033"/>
          <w:sz w:val="24"/>
          <w:szCs w:val="24"/>
        </w:rPr>
      </w:pPr>
      <w:r w:rsidRPr="004C7431">
        <w:rPr>
          <w:rFonts w:ascii="Arial" w:hAnsi="Arial" w:cs="Arial"/>
          <w:b/>
          <w:color w:val="990033"/>
          <w:sz w:val="24"/>
          <w:szCs w:val="24"/>
        </w:rPr>
        <w:lastRenderedPageBreak/>
        <w:t xml:space="preserve">Appendix </w:t>
      </w:r>
      <w:r w:rsidR="00026D7B">
        <w:rPr>
          <w:rFonts w:ascii="Arial" w:hAnsi="Arial" w:cs="Arial"/>
          <w:b/>
          <w:color w:val="990033"/>
          <w:sz w:val="24"/>
          <w:szCs w:val="24"/>
        </w:rPr>
        <w:t>5</w:t>
      </w:r>
      <w:r w:rsidRPr="004C7431">
        <w:rPr>
          <w:rFonts w:ascii="Arial" w:hAnsi="Arial" w:cs="Arial"/>
          <w:b/>
          <w:color w:val="990033"/>
          <w:sz w:val="24"/>
          <w:szCs w:val="24"/>
        </w:rPr>
        <w:t xml:space="preserve">: </w:t>
      </w:r>
      <w:r>
        <w:rPr>
          <w:rFonts w:ascii="Arial" w:hAnsi="Arial" w:cs="Arial"/>
          <w:b/>
          <w:color w:val="990033"/>
          <w:sz w:val="24"/>
          <w:szCs w:val="24"/>
        </w:rPr>
        <w:t>Positive Relationships &amp; Behaviour</w:t>
      </w:r>
      <w:r w:rsidRPr="004C7431">
        <w:rPr>
          <w:rFonts w:ascii="Arial" w:hAnsi="Arial" w:cs="Arial"/>
          <w:b/>
          <w:color w:val="990033"/>
          <w:sz w:val="24"/>
          <w:szCs w:val="24"/>
        </w:rPr>
        <w:t xml:space="preserve"> Policy: One Page Summary  </w:t>
      </w:r>
    </w:p>
    <w:p w14:paraId="55310C08" w14:textId="77777777" w:rsidR="00026D7B" w:rsidRDefault="00026D7B" w:rsidP="004C7431">
      <w:pPr>
        <w:spacing w:after="0" w:line="240" w:lineRule="auto"/>
        <w:ind w:right="95"/>
        <w:jc w:val="both"/>
        <w:rPr>
          <w:rFonts w:ascii="Arial" w:hAnsi="Arial" w:cs="Arial"/>
          <w:b/>
          <w:color w:val="990033"/>
          <w:sz w:val="24"/>
          <w:szCs w:val="24"/>
        </w:rPr>
      </w:pPr>
    </w:p>
    <w:p w14:paraId="280D63BD" w14:textId="379424AB" w:rsidR="00026D7B" w:rsidRDefault="00026D7B" w:rsidP="00026D7B">
      <w:pPr>
        <w:spacing w:after="0" w:line="240" w:lineRule="auto"/>
        <w:ind w:right="95"/>
        <w:jc w:val="center"/>
        <w:rPr>
          <w:rFonts w:ascii="Arial" w:hAnsi="Arial" w:cs="Arial"/>
          <w:b/>
          <w:color w:val="990033"/>
          <w:sz w:val="24"/>
          <w:szCs w:val="24"/>
        </w:rPr>
      </w:pPr>
    </w:p>
    <w:p w14:paraId="46EBFA89" w14:textId="77777777" w:rsidR="00026D7B" w:rsidRDefault="00026D7B" w:rsidP="004C7431">
      <w:pPr>
        <w:spacing w:after="0" w:line="240" w:lineRule="auto"/>
        <w:ind w:right="95"/>
        <w:jc w:val="both"/>
        <w:rPr>
          <w:rFonts w:ascii="Arial" w:hAnsi="Arial" w:cs="Arial"/>
          <w:b/>
          <w:color w:val="990033"/>
          <w:sz w:val="24"/>
          <w:szCs w:val="24"/>
        </w:rPr>
      </w:pPr>
    </w:p>
    <w:p w14:paraId="4CB74058" w14:textId="77777777" w:rsidR="00026D7B" w:rsidRDefault="00026D7B" w:rsidP="004C7431">
      <w:pPr>
        <w:spacing w:after="0" w:line="240" w:lineRule="auto"/>
        <w:ind w:right="95"/>
        <w:jc w:val="both"/>
        <w:rPr>
          <w:rFonts w:ascii="Arial" w:hAnsi="Arial" w:cs="Arial"/>
          <w:b/>
          <w:color w:val="990033"/>
          <w:sz w:val="24"/>
          <w:szCs w:val="24"/>
        </w:rPr>
      </w:pPr>
    </w:p>
    <w:p w14:paraId="13C049AC" w14:textId="32D2669C" w:rsidR="00026D7B" w:rsidRDefault="00026D7B" w:rsidP="004C7431">
      <w:pPr>
        <w:spacing w:after="0" w:line="240" w:lineRule="auto"/>
        <w:ind w:right="95"/>
        <w:jc w:val="both"/>
        <w:rPr>
          <w:rFonts w:ascii="Arial" w:hAnsi="Arial" w:cs="Arial"/>
          <w:b/>
          <w:color w:val="990033"/>
          <w:sz w:val="24"/>
          <w:szCs w:val="24"/>
        </w:rPr>
      </w:pPr>
      <w:r>
        <w:rPr>
          <w:rFonts w:ascii="Arial" w:hAnsi="Arial" w:cs="Arial"/>
          <w:b/>
          <w:color w:val="990033"/>
          <w:sz w:val="24"/>
          <w:szCs w:val="24"/>
        </w:rPr>
        <w:lastRenderedPageBreak/>
        <w:t>Appendix 6: Give Me 5 Listening Code</w:t>
      </w:r>
    </w:p>
    <w:p w14:paraId="17071CA6" w14:textId="77777777" w:rsidR="00026D7B" w:rsidRDefault="00026D7B" w:rsidP="004C7431">
      <w:pPr>
        <w:spacing w:after="0" w:line="240" w:lineRule="auto"/>
        <w:ind w:right="95"/>
        <w:jc w:val="both"/>
        <w:rPr>
          <w:rFonts w:ascii="Arial" w:hAnsi="Arial" w:cs="Arial"/>
          <w:b/>
          <w:color w:val="990033"/>
          <w:sz w:val="24"/>
          <w:szCs w:val="24"/>
        </w:rPr>
      </w:pPr>
    </w:p>
    <w:p w14:paraId="4787836D" w14:textId="6C34C37E" w:rsidR="00026D7B" w:rsidRPr="00885220" w:rsidRDefault="00026D7B" w:rsidP="004C7431">
      <w:pPr>
        <w:spacing w:after="0" w:line="240" w:lineRule="auto"/>
        <w:ind w:right="95"/>
        <w:jc w:val="both"/>
        <w:rPr>
          <w:rFonts w:ascii="Arial" w:hAnsi="Arial" w:cs="Arial"/>
          <w:b/>
          <w:color w:val="990033"/>
          <w:sz w:val="24"/>
          <w:szCs w:val="24"/>
        </w:rPr>
      </w:pPr>
      <w:r>
        <w:rPr>
          <w:noProof/>
        </w:rPr>
        <w:drawing>
          <wp:inline distT="0" distB="0" distL="0" distR="0" wp14:anchorId="057B0EDA" wp14:editId="54BFD53A">
            <wp:extent cx="5731510" cy="4298950"/>
            <wp:effectExtent l="0" t="0" r="2540" b="6350"/>
            <wp:docPr id="2095322593" name="Picture 3" descr="A poster with text and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22593" name="Picture 3" descr="A poster with text and cartoon character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sectPr w:rsidR="00026D7B" w:rsidRPr="00885220" w:rsidSect="00444C71">
      <w:footerReference w:type="default" r:id="rId19"/>
      <w:pgSz w:w="11906" w:h="16838"/>
      <w:pgMar w:top="1440" w:right="1440" w:bottom="1440" w:left="1440" w:header="708" w:footer="708" w:gutter="0"/>
      <w:pgBorders w:offsetFrom="page">
        <w:top w:val="single" w:sz="36" w:space="24" w:color="990033"/>
        <w:left w:val="single" w:sz="36" w:space="24" w:color="990033"/>
        <w:bottom w:val="single" w:sz="36" w:space="24" w:color="990033"/>
        <w:right w:val="single" w:sz="36" w:space="24" w:color="99003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7A350" w14:textId="77777777" w:rsidR="00FD548C" w:rsidRDefault="00FD548C" w:rsidP="007F03A4">
      <w:pPr>
        <w:spacing w:after="0" w:line="240" w:lineRule="auto"/>
      </w:pPr>
      <w:r>
        <w:separator/>
      </w:r>
    </w:p>
  </w:endnote>
  <w:endnote w:type="continuationSeparator" w:id="0">
    <w:p w14:paraId="3AF82DF4" w14:textId="77777777" w:rsidR="00FD548C" w:rsidRDefault="00FD548C" w:rsidP="007F0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CW Cursive Writing 1">
    <w:altName w:val="Mistral"/>
    <w:charset w:val="00"/>
    <w:family w:val="script"/>
    <w:pitch w:val="variable"/>
    <w:sig w:usb0="800000A7" w:usb1="1000004A" w:usb2="00000000" w:usb3="00000000" w:csb0="00000011" w:csb1="00000000"/>
  </w:font>
  <w:font w:name="Palace Script MT">
    <w:panose1 w:val="030303020206070C0B05"/>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97840" w14:textId="77777777" w:rsidR="004D3EE9" w:rsidRPr="001D4D1D" w:rsidRDefault="004D3EE9" w:rsidP="001B6AB5">
    <w:pPr>
      <w:pStyle w:val="Footer"/>
      <w:jc w:val="center"/>
      <w:rPr>
        <w:rFonts w:ascii="Bradley Hand ITC" w:hAnsi="Bradley Hand ITC"/>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FC67F5" w14:textId="77777777" w:rsidR="00FD548C" w:rsidRDefault="00FD548C" w:rsidP="007F03A4">
      <w:pPr>
        <w:spacing w:after="0" w:line="240" w:lineRule="auto"/>
      </w:pPr>
      <w:r>
        <w:separator/>
      </w:r>
    </w:p>
  </w:footnote>
  <w:footnote w:type="continuationSeparator" w:id="0">
    <w:p w14:paraId="1E986136" w14:textId="77777777" w:rsidR="00FD548C" w:rsidRDefault="00FD548C" w:rsidP="007F03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E07CC"/>
    <w:multiLevelType w:val="hybridMultilevel"/>
    <w:tmpl w:val="21E263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4238CB"/>
    <w:multiLevelType w:val="multilevel"/>
    <w:tmpl w:val="0B46B7D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D96115"/>
    <w:multiLevelType w:val="hybridMultilevel"/>
    <w:tmpl w:val="51280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225B09"/>
    <w:multiLevelType w:val="hybridMultilevel"/>
    <w:tmpl w:val="584A9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17DD5"/>
    <w:multiLevelType w:val="hybridMultilevel"/>
    <w:tmpl w:val="35F4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AB6AF6"/>
    <w:multiLevelType w:val="multilevel"/>
    <w:tmpl w:val="4E825A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FC0E93"/>
    <w:multiLevelType w:val="hybridMultilevel"/>
    <w:tmpl w:val="9D5A2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8D5ECB"/>
    <w:multiLevelType w:val="hybridMultilevel"/>
    <w:tmpl w:val="C7D8252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0BF44E6A"/>
    <w:multiLevelType w:val="hybridMultilevel"/>
    <w:tmpl w:val="98F0B340"/>
    <w:lvl w:ilvl="0" w:tplc="08090001">
      <w:start w:val="1"/>
      <w:numFmt w:val="bullet"/>
      <w:lvlText w:val=""/>
      <w:lvlJc w:val="left"/>
      <w:pPr>
        <w:ind w:left="360" w:hanging="360"/>
      </w:pPr>
      <w:rPr>
        <w:rFonts w:ascii="Symbol" w:hAnsi="Symbol" w:hint="default"/>
      </w:rPr>
    </w:lvl>
    <w:lvl w:ilvl="1" w:tplc="FFFFFFFF">
      <w:numFmt w:val="bullet"/>
      <w:lvlText w:val="•"/>
      <w:lvlJc w:val="left"/>
      <w:pPr>
        <w:ind w:left="1440" w:hanging="720"/>
      </w:pPr>
      <w:rPr>
        <w:rFonts w:ascii="Arial" w:eastAsiaTheme="minorHAnsi" w:hAnsi="Arial" w:cs="Aria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C387E97"/>
    <w:multiLevelType w:val="hybridMultilevel"/>
    <w:tmpl w:val="56B4C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C100E5"/>
    <w:multiLevelType w:val="hybridMultilevel"/>
    <w:tmpl w:val="F238E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3E7004"/>
    <w:multiLevelType w:val="hybridMultilevel"/>
    <w:tmpl w:val="40182A8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135306B6"/>
    <w:multiLevelType w:val="hybridMultilevel"/>
    <w:tmpl w:val="3488C690"/>
    <w:lvl w:ilvl="0" w:tplc="2FA89854">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4E720A6"/>
    <w:multiLevelType w:val="hybridMultilevel"/>
    <w:tmpl w:val="4C107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8C8546D"/>
    <w:multiLevelType w:val="multilevel"/>
    <w:tmpl w:val="486482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8D73296"/>
    <w:multiLevelType w:val="hybridMultilevel"/>
    <w:tmpl w:val="E21AC0AE"/>
    <w:lvl w:ilvl="0" w:tplc="8954C0E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9CD0B18"/>
    <w:multiLevelType w:val="hybridMultilevel"/>
    <w:tmpl w:val="D8B08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9775DA"/>
    <w:multiLevelType w:val="hybridMultilevel"/>
    <w:tmpl w:val="10EEC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D2648F"/>
    <w:multiLevelType w:val="hybridMultilevel"/>
    <w:tmpl w:val="0F14B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441A6E"/>
    <w:multiLevelType w:val="hybridMultilevel"/>
    <w:tmpl w:val="533C78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4C97176"/>
    <w:multiLevelType w:val="hybridMultilevel"/>
    <w:tmpl w:val="0C80E4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4E643C3"/>
    <w:multiLevelType w:val="hybridMultilevel"/>
    <w:tmpl w:val="B186F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4A3AC6"/>
    <w:multiLevelType w:val="hybridMultilevel"/>
    <w:tmpl w:val="1278F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D9214A"/>
    <w:multiLevelType w:val="hybridMultilevel"/>
    <w:tmpl w:val="A1BAF4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6525E22"/>
    <w:multiLevelType w:val="hybridMultilevel"/>
    <w:tmpl w:val="2C8A13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655492A"/>
    <w:multiLevelType w:val="hybridMultilevel"/>
    <w:tmpl w:val="38C8D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77461F"/>
    <w:multiLevelType w:val="hybridMultilevel"/>
    <w:tmpl w:val="9D265B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696D2C"/>
    <w:multiLevelType w:val="hybridMultilevel"/>
    <w:tmpl w:val="050AC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9D75FC4"/>
    <w:multiLevelType w:val="hybridMultilevel"/>
    <w:tmpl w:val="6A967F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A110881"/>
    <w:multiLevelType w:val="hybridMultilevel"/>
    <w:tmpl w:val="C07A8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AEE181F"/>
    <w:multiLevelType w:val="hybridMultilevel"/>
    <w:tmpl w:val="02B2E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17B7162"/>
    <w:multiLevelType w:val="hybridMultilevel"/>
    <w:tmpl w:val="1D466E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325D45C2"/>
    <w:multiLevelType w:val="hybridMultilevel"/>
    <w:tmpl w:val="A8C40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39D3A9D"/>
    <w:multiLevelType w:val="hybridMultilevel"/>
    <w:tmpl w:val="AD8E9A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3BF52A9"/>
    <w:multiLevelType w:val="hybridMultilevel"/>
    <w:tmpl w:val="CAF465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4554F07"/>
    <w:multiLevelType w:val="hybridMultilevel"/>
    <w:tmpl w:val="FD2AD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4751D9C"/>
    <w:multiLevelType w:val="multilevel"/>
    <w:tmpl w:val="45BED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50D6E12"/>
    <w:multiLevelType w:val="hybridMultilevel"/>
    <w:tmpl w:val="F9FCD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6951F9C"/>
    <w:multiLevelType w:val="hybridMultilevel"/>
    <w:tmpl w:val="BF20D8E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9" w15:restartNumberingAfterBreak="0">
    <w:nsid w:val="381D0157"/>
    <w:multiLevelType w:val="hybridMultilevel"/>
    <w:tmpl w:val="3B3CBA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7A6E85"/>
    <w:multiLevelType w:val="hybridMultilevel"/>
    <w:tmpl w:val="6E88C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BA97AE4"/>
    <w:multiLevelType w:val="hybridMultilevel"/>
    <w:tmpl w:val="904C41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3D84219F"/>
    <w:multiLevelType w:val="hybridMultilevel"/>
    <w:tmpl w:val="0EEAA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33C18DB"/>
    <w:multiLevelType w:val="hybridMultilevel"/>
    <w:tmpl w:val="306C058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479D1F8E"/>
    <w:multiLevelType w:val="hybridMultilevel"/>
    <w:tmpl w:val="7B82A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A6E16D5"/>
    <w:multiLevelType w:val="hybridMultilevel"/>
    <w:tmpl w:val="276E24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4AB701C9"/>
    <w:multiLevelType w:val="hybridMultilevel"/>
    <w:tmpl w:val="26669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C8304C3"/>
    <w:multiLevelType w:val="hybridMultilevel"/>
    <w:tmpl w:val="C27A3A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40B7FCE"/>
    <w:multiLevelType w:val="hybridMultilevel"/>
    <w:tmpl w:val="CA9EA03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9" w15:restartNumberingAfterBreak="0">
    <w:nsid w:val="549070C5"/>
    <w:multiLevelType w:val="hybridMultilevel"/>
    <w:tmpl w:val="182A7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516639D"/>
    <w:multiLevelType w:val="hybridMultilevel"/>
    <w:tmpl w:val="7B226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7756501"/>
    <w:multiLevelType w:val="hybridMultilevel"/>
    <w:tmpl w:val="339C6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93A3F08"/>
    <w:multiLevelType w:val="hybridMultilevel"/>
    <w:tmpl w:val="BD865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A1945F0"/>
    <w:multiLevelType w:val="hybridMultilevel"/>
    <w:tmpl w:val="74C04986"/>
    <w:lvl w:ilvl="0" w:tplc="8954C0E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E471F68"/>
    <w:multiLevelType w:val="hybridMultilevel"/>
    <w:tmpl w:val="01F0A3C6"/>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F4A75D3"/>
    <w:multiLevelType w:val="multilevel"/>
    <w:tmpl w:val="030A027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605E4D30"/>
    <w:multiLevelType w:val="hybridMultilevel"/>
    <w:tmpl w:val="FCF02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25A522C"/>
    <w:multiLevelType w:val="hybridMultilevel"/>
    <w:tmpl w:val="5EC4F3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626335C2"/>
    <w:multiLevelType w:val="hybridMultilevel"/>
    <w:tmpl w:val="AF8ADC20"/>
    <w:lvl w:ilvl="0" w:tplc="08090001">
      <w:start w:val="1"/>
      <w:numFmt w:val="bullet"/>
      <w:lvlText w:val=""/>
      <w:lvlJc w:val="left"/>
      <w:pPr>
        <w:ind w:left="360" w:hanging="360"/>
      </w:pPr>
      <w:rPr>
        <w:rFonts w:ascii="Symbol" w:hAnsi="Symbol" w:hint="default"/>
      </w:rPr>
    </w:lvl>
    <w:lvl w:ilvl="1" w:tplc="FFFFFFFF">
      <w:numFmt w:val="bullet"/>
      <w:lvlText w:val="•"/>
      <w:lvlJc w:val="left"/>
      <w:pPr>
        <w:ind w:left="1440" w:hanging="720"/>
      </w:pPr>
      <w:rPr>
        <w:rFonts w:ascii="Arial" w:eastAsiaTheme="minorHAnsi" w:hAnsi="Arial" w:cs="Aria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639C2544"/>
    <w:multiLevelType w:val="hybridMultilevel"/>
    <w:tmpl w:val="8FDC87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64276787"/>
    <w:multiLevelType w:val="hybridMultilevel"/>
    <w:tmpl w:val="F5F8C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4B53D96"/>
    <w:multiLevelType w:val="hybridMultilevel"/>
    <w:tmpl w:val="AB624BC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2" w15:restartNumberingAfterBreak="0">
    <w:nsid w:val="66AA6403"/>
    <w:multiLevelType w:val="hybridMultilevel"/>
    <w:tmpl w:val="22C43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7AF7909"/>
    <w:multiLevelType w:val="hybridMultilevel"/>
    <w:tmpl w:val="61C8BD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85B4625"/>
    <w:multiLevelType w:val="hybridMultilevel"/>
    <w:tmpl w:val="6F0CA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8CE7B4A"/>
    <w:multiLevelType w:val="hybridMultilevel"/>
    <w:tmpl w:val="41968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9FD6741"/>
    <w:multiLevelType w:val="hybridMultilevel"/>
    <w:tmpl w:val="F6965CA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7" w15:restartNumberingAfterBreak="0">
    <w:nsid w:val="6A2B50CF"/>
    <w:multiLevelType w:val="hybridMultilevel"/>
    <w:tmpl w:val="99CE0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B0F67E7"/>
    <w:multiLevelType w:val="multilevel"/>
    <w:tmpl w:val="C20E0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B4748E0"/>
    <w:multiLevelType w:val="hybridMultilevel"/>
    <w:tmpl w:val="853817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6E335D45"/>
    <w:multiLevelType w:val="hybridMultilevel"/>
    <w:tmpl w:val="EDE2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F1C570D"/>
    <w:multiLevelType w:val="hybridMultilevel"/>
    <w:tmpl w:val="2D5222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F671D9E"/>
    <w:multiLevelType w:val="hybridMultilevel"/>
    <w:tmpl w:val="CDBC1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1360125"/>
    <w:multiLevelType w:val="hybridMultilevel"/>
    <w:tmpl w:val="2368B7F4"/>
    <w:lvl w:ilvl="0" w:tplc="9F24CD74">
      <w:start w:val="1"/>
      <w:numFmt w:val="bullet"/>
      <w:lvlText w:val=""/>
      <w:lvlJc w:val="left"/>
      <w:pPr>
        <w:ind w:left="785" w:hanging="360"/>
      </w:pPr>
      <w:rPr>
        <w:rFonts w:ascii="Symbol" w:hAnsi="Symbol" w:hint="default"/>
      </w:rPr>
    </w:lvl>
    <w:lvl w:ilvl="1" w:tplc="04090003">
      <w:start w:val="1"/>
      <w:numFmt w:val="bullet"/>
      <w:lvlText w:val="o"/>
      <w:lvlJc w:val="left"/>
      <w:pPr>
        <w:ind w:left="1364" w:hanging="360"/>
      </w:pPr>
      <w:rPr>
        <w:rFonts w:ascii="Courier New" w:hAnsi="Courier New" w:cs="Times New Roman"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Times New Roman"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Times New Roman" w:hint="default"/>
      </w:rPr>
    </w:lvl>
    <w:lvl w:ilvl="8" w:tplc="04090005">
      <w:start w:val="1"/>
      <w:numFmt w:val="bullet"/>
      <w:lvlText w:val=""/>
      <w:lvlJc w:val="left"/>
      <w:pPr>
        <w:ind w:left="6404" w:hanging="360"/>
      </w:pPr>
      <w:rPr>
        <w:rFonts w:ascii="Wingdings" w:hAnsi="Wingdings" w:hint="default"/>
      </w:rPr>
    </w:lvl>
  </w:abstractNum>
  <w:abstractNum w:abstractNumId="74" w15:restartNumberingAfterBreak="0">
    <w:nsid w:val="72420D9C"/>
    <w:multiLevelType w:val="hybridMultilevel"/>
    <w:tmpl w:val="04AC92F4"/>
    <w:lvl w:ilvl="0" w:tplc="8954C0E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29338D1"/>
    <w:multiLevelType w:val="hybridMultilevel"/>
    <w:tmpl w:val="B4441A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72DD5433"/>
    <w:multiLevelType w:val="hybridMultilevel"/>
    <w:tmpl w:val="04080CB6"/>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ascii="Times New Roman" w:hAnsi="Times New Roman" w:cs="Times New Roman" w:hint="default"/>
      </w:rPr>
    </w:lvl>
    <w:lvl w:ilvl="2" w:tplc="08090005">
      <w:start w:val="1"/>
      <w:numFmt w:val="bullet"/>
      <w:lvlText w:val=""/>
      <w:lvlJc w:val="left"/>
      <w:pPr>
        <w:tabs>
          <w:tab w:val="num" w:pos="2160"/>
        </w:tabs>
        <w:ind w:left="2160" w:hanging="360"/>
      </w:pPr>
      <w:rPr>
        <w:rFonts w:ascii="Wingdings" w:hAnsi="Wingdings" w:cs="Times New Roman" w:hint="default"/>
      </w:rPr>
    </w:lvl>
    <w:lvl w:ilvl="3" w:tplc="08090001">
      <w:start w:val="1"/>
      <w:numFmt w:val="bullet"/>
      <w:lvlText w:val=""/>
      <w:lvlJc w:val="left"/>
      <w:pPr>
        <w:tabs>
          <w:tab w:val="num" w:pos="2880"/>
        </w:tabs>
        <w:ind w:left="2880" w:hanging="360"/>
      </w:pPr>
      <w:rPr>
        <w:rFonts w:ascii="Symbol" w:hAnsi="Symbol" w:cs="Times New Roman"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Times New Roman" w:hint="default"/>
      </w:rPr>
    </w:lvl>
    <w:lvl w:ilvl="6" w:tplc="08090001">
      <w:start w:val="1"/>
      <w:numFmt w:val="bullet"/>
      <w:lvlText w:val=""/>
      <w:lvlJc w:val="left"/>
      <w:pPr>
        <w:tabs>
          <w:tab w:val="num" w:pos="5040"/>
        </w:tabs>
        <w:ind w:left="5040" w:hanging="360"/>
      </w:pPr>
      <w:rPr>
        <w:rFonts w:ascii="Symbol" w:hAnsi="Symbol" w:cs="Times New Roman"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Times New Roman" w:hint="default"/>
      </w:rPr>
    </w:lvl>
  </w:abstractNum>
  <w:abstractNum w:abstractNumId="77" w15:restartNumberingAfterBreak="0">
    <w:nsid w:val="73BA6613"/>
    <w:multiLevelType w:val="hybridMultilevel"/>
    <w:tmpl w:val="04244214"/>
    <w:lvl w:ilvl="0" w:tplc="8954C0EE">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74954F4D"/>
    <w:multiLevelType w:val="hybridMultilevel"/>
    <w:tmpl w:val="28F81DDC"/>
    <w:lvl w:ilvl="0" w:tplc="0809000F">
      <w:start w:val="1"/>
      <w:numFmt w:val="decimal"/>
      <w:lvlText w:val="%1."/>
      <w:lvlJc w:val="left"/>
      <w:pPr>
        <w:ind w:left="720" w:hanging="360"/>
      </w:pPr>
      <w:rPr>
        <w:rFonts w:hint="default"/>
      </w:rPr>
    </w:lvl>
    <w:lvl w:ilvl="1" w:tplc="D2AEE050">
      <w:numFmt w:val="bullet"/>
      <w:lvlText w:val="•"/>
      <w:lvlJc w:val="left"/>
      <w:pPr>
        <w:ind w:left="1800" w:hanging="720"/>
      </w:pPr>
      <w:rPr>
        <w:rFonts w:ascii="Arial" w:eastAsiaTheme="minorHAns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7000A7E"/>
    <w:multiLevelType w:val="hybridMultilevel"/>
    <w:tmpl w:val="8C2046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0" w15:restartNumberingAfterBreak="0">
    <w:nsid w:val="782205D1"/>
    <w:multiLevelType w:val="hybridMultilevel"/>
    <w:tmpl w:val="8B9A00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787D2EBC"/>
    <w:multiLevelType w:val="hybridMultilevel"/>
    <w:tmpl w:val="4ECE9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9D81537"/>
    <w:multiLevelType w:val="hybridMultilevel"/>
    <w:tmpl w:val="333863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7A712358"/>
    <w:multiLevelType w:val="hybridMultilevel"/>
    <w:tmpl w:val="49D83D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7B402467"/>
    <w:multiLevelType w:val="hybridMultilevel"/>
    <w:tmpl w:val="91F29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BE97289"/>
    <w:multiLevelType w:val="multilevel"/>
    <w:tmpl w:val="486482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64281936">
    <w:abstractNumId w:val="55"/>
  </w:num>
  <w:num w:numId="2" w16cid:durableId="1644503339">
    <w:abstractNumId w:val="71"/>
  </w:num>
  <w:num w:numId="3" w16cid:durableId="820118361">
    <w:abstractNumId w:val="76"/>
  </w:num>
  <w:num w:numId="4" w16cid:durableId="2047870148">
    <w:abstractNumId w:val="27"/>
  </w:num>
  <w:num w:numId="5" w16cid:durableId="1676572685">
    <w:abstractNumId w:val="16"/>
  </w:num>
  <w:num w:numId="6" w16cid:durableId="826626906">
    <w:abstractNumId w:val="56"/>
  </w:num>
  <w:num w:numId="7" w16cid:durableId="63339746">
    <w:abstractNumId w:val="37"/>
  </w:num>
  <w:num w:numId="8" w16cid:durableId="1759397873">
    <w:abstractNumId w:val="81"/>
  </w:num>
  <w:num w:numId="9" w16cid:durableId="799885334">
    <w:abstractNumId w:val="64"/>
  </w:num>
  <w:num w:numId="10" w16cid:durableId="287276158">
    <w:abstractNumId w:val="29"/>
  </w:num>
  <w:num w:numId="11" w16cid:durableId="810293583">
    <w:abstractNumId w:val="51"/>
  </w:num>
  <w:num w:numId="12" w16cid:durableId="1892763497">
    <w:abstractNumId w:val="18"/>
  </w:num>
  <w:num w:numId="13" w16cid:durableId="1643148019">
    <w:abstractNumId w:val="30"/>
  </w:num>
  <w:num w:numId="14" w16cid:durableId="1631743330">
    <w:abstractNumId w:val="42"/>
  </w:num>
  <w:num w:numId="15" w16cid:durableId="1601403373">
    <w:abstractNumId w:val="52"/>
  </w:num>
  <w:num w:numId="16" w16cid:durableId="1532066300">
    <w:abstractNumId w:val="62"/>
  </w:num>
  <w:num w:numId="17" w16cid:durableId="388772746">
    <w:abstractNumId w:val="50"/>
  </w:num>
  <w:num w:numId="18" w16cid:durableId="764763977">
    <w:abstractNumId w:val="3"/>
  </w:num>
  <w:num w:numId="19" w16cid:durableId="1227491767">
    <w:abstractNumId w:val="73"/>
  </w:num>
  <w:num w:numId="20" w16cid:durableId="1938058172">
    <w:abstractNumId w:val="61"/>
  </w:num>
  <w:num w:numId="21" w16cid:durableId="892815315">
    <w:abstractNumId w:val="11"/>
  </w:num>
  <w:num w:numId="22" w16cid:durableId="970011847">
    <w:abstractNumId w:val="19"/>
  </w:num>
  <w:num w:numId="23" w16cid:durableId="380710945">
    <w:abstractNumId w:val="48"/>
  </w:num>
  <w:num w:numId="24" w16cid:durableId="1425567286">
    <w:abstractNumId w:val="31"/>
  </w:num>
  <w:num w:numId="25" w16cid:durableId="495152166">
    <w:abstractNumId w:val="17"/>
  </w:num>
  <w:num w:numId="26" w16cid:durableId="796798319">
    <w:abstractNumId w:val="4"/>
  </w:num>
  <w:num w:numId="27" w16cid:durableId="187986954">
    <w:abstractNumId w:val="75"/>
  </w:num>
  <w:num w:numId="28" w16cid:durableId="1317607607">
    <w:abstractNumId w:val="79"/>
  </w:num>
  <w:num w:numId="29" w16cid:durableId="543250558">
    <w:abstractNumId w:val="66"/>
  </w:num>
  <w:num w:numId="30" w16cid:durableId="540674060">
    <w:abstractNumId w:val="7"/>
  </w:num>
  <w:num w:numId="31" w16cid:durableId="2059740423">
    <w:abstractNumId w:val="38"/>
  </w:num>
  <w:num w:numId="32" w16cid:durableId="1063403841">
    <w:abstractNumId w:val="33"/>
  </w:num>
  <w:num w:numId="33" w16cid:durableId="1643580610">
    <w:abstractNumId w:val="1"/>
  </w:num>
  <w:num w:numId="34" w16cid:durableId="1729110883">
    <w:abstractNumId w:val="5"/>
  </w:num>
  <w:num w:numId="35" w16cid:durableId="1331713056">
    <w:abstractNumId w:val="68"/>
  </w:num>
  <w:num w:numId="36" w16cid:durableId="433282103">
    <w:abstractNumId w:val="36"/>
  </w:num>
  <w:num w:numId="37" w16cid:durableId="861286743">
    <w:abstractNumId w:val="85"/>
  </w:num>
  <w:num w:numId="38" w16cid:durableId="174730899">
    <w:abstractNumId w:val="14"/>
  </w:num>
  <w:num w:numId="39" w16cid:durableId="963586275">
    <w:abstractNumId w:val="78"/>
  </w:num>
  <w:num w:numId="40" w16cid:durableId="900100149">
    <w:abstractNumId w:val="43"/>
  </w:num>
  <w:num w:numId="41" w16cid:durableId="251208881">
    <w:abstractNumId w:val="60"/>
  </w:num>
  <w:num w:numId="42" w16cid:durableId="534318657">
    <w:abstractNumId w:val="82"/>
  </w:num>
  <w:num w:numId="43" w16cid:durableId="193663569">
    <w:abstractNumId w:val="72"/>
  </w:num>
  <w:num w:numId="44" w16cid:durableId="1515265427">
    <w:abstractNumId w:val="41"/>
  </w:num>
  <w:num w:numId="45" w16cid:durableId="1758331899">
    <w:abstractNumId w:val="65"/>
  </w:num>
  <w:num w:numId="46" w16cid:durableId="361445074">
    <w:abstractNumId w:val="49"/>
  </w:num>
  <w:num w:numId="47" w16cid:durableId="731317055">
    <w:abstractNumId w:val="74"/>
  </w:num>
  <w:num w:numId="48" w16cid:durableId="815490270">
    <w:abstractNumId w:val="53"/>
  </w:num>
  <w:num w:numId="49" w16cid:durableId="1333140495">
    <w:abstractNumId w:val="15"/>
  </w:num>
  <w:num w:numId="50" w16cid:durableId="1012411202">
    <w:abstractNumId w:val="32"/>
  </w:num>
  <w:num w:numId="51" w16cid:durableId="2076582880">
    <w:abstractNumId w:val="6"/>
  </w:num>
  <w:num w:numId="52" w16cid:durableId="2093315254">
    <w:abstractNumId w:val="45"/>
  </w:num>
  <w:num w:numId="53" w16cid:durableId="528878553">
    <w:abstractNumId w:val="35"/>
  </w:num>
  <w:num w:numId="54" w16cid:durableId="991635385">
    <w:abstractNumId w:val="24"/>
  </w:num>
  <w:num w:numId="55" w16cid:durableId="1101686910">
    <w:abstractNumId w:val="67"/>
  </w:num>
  <w:num w:numId="56" w16cid:durableId="890269521">
    <w:abstractNumId w:val="47"/>
  </w:num>
  <w:num w:numId="57" w16cid:durableId="1073742827">
    <w:abstractNumId w:val="70"/>
  </w:num>
  <w:num w:numId="58" w16cid:durableId="17001682">
    <w:abstractNumId w:val="13"/>
  </w:num>
  <w:num w:numId="59" w16cid:durableId="1629360806">
    <w:abstractNumId w:val="9"/>
  </w:num>
  <w:num w:numId="60" w16cid:durableId="2049523091">
    <w:abstractNumId w:val="83"/>
  </w:num>
  <w:num w:numId="61" w16cid:durableId="1851675978">
    <w:abstractNumId w:val="69"/>
  </w:num>
  <w:num w:numId="62" w16cid:durableId="174662163">
    <w:abstractNumId w:val="0"/>
  </w:num>
  <w:num w:numId="63" w16cid:durableId="1275595527">
    <w:abstractNumId w:val="44"/>
  </w:num>
  <w:num w:numId="64" w16cid:durableId="277025879">
    <w:abstractNumId w:val="54"/>
  </w:num>
  <w:num w:numId="65" w16cid:durableId="866451536">
    <w:abstractNumId w:val="25"/>
  </w:num>
  <w:num w:numId="66" w16cid:durableId="150949618">
    <w:abstractNumId w:val="59"/>
  </w:num>
  <w:num w:numId="67" w16cid:durableId="1308780824">
    <w:abstractNumId w:val="84"/>
  </w:num>
  <w:num w:numId="68" w16cid:durableId="265771524">
    <w:abstractNumId w:val="23"/>
  </w:num>
  <w:num w:numId="69" w16cid:durableId="1726493286">
    <w:abstractNumId w:val="22"/>
  </w:num>
  <w:num w:numId="70" w16cid:durableId="568423597">
    <w:abstractNumId w:val="58"/>
  </w:num>
  <w:num w:numId="71" w16cid:durableId="1473399682">
    <w:abstractNumId w:val="2"/>
  </w:num>
  <w:num w:numId="72" w16cid:durableId="807624743">
    <w:abstractNumId w:val="80"/>
  </w:num>
  <w:num w:numId="73" w16cid:durableId="724648907">
    <w:abstractNumId w:val="10"/>
  </w:num>
  <w:num w:numId="74" w16cid:durableId="266930133">
    <w:abstractNumId w:val="28"/>
  </w:num>
  <w:num w:numId="75" w16cid:durableId="1932467797">
    <w:abstractNumId w:val="63"/>
  </w:num>
  <w:num w:numId="76" w16cid:durableId="2110194108">
    <w:abstractNumId w:val="26"/>
  </w:num>
  <w:num w:numId="77" w16cid:durableId="1700084169">
    <w:abstractNumId w:val="20"/>
  </w:num>
  <w:num w:numId="78" w16cid:durableId="41634848">
    <w:abstractNumId w:val="21"/>
  </w:num>
  <w:num w:numId="79" w16cid:durableId="430399685">
    <w:abstractNumId w:val="39"/>
  </w:num>
  <w:num w:numId="80" w16cid:durableId="384180972">
    <w:abstractNumId w:val="57"/>
  </w:num>
  <w:num w:numId="81" w16cid:durableId="1815292147">
    <w:abstractNumId w:val="34"/>
  </w:num>
  <w:num w:numId="82" w16cid:durableId="638002845">
    <w:abstractNumId w:val="77"/>
  </w:num>
  <w:num w:numId="83" w16cid:durableId="185020045">
    <w:abstractNumId w:val="12"/>
  </w:num>
  <w:num w:numId="84" w16cid:durableId="1274707083">
    <w:abstractNumId w:val="40"/>
  </w:num>
  <w:num w:numId="85" w16cid:durableId="226693669">
    <w:abstractNumId w:val="8"/>
  </w:num>
  <w:num w:numId="86" w16cid:durableId="32661208">
    <w:abstractNumId w:val="4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52F"/>
    <w:rsid w:val="00001099"/>
    <w:rsid w:val="00026D7B"/>
    <w:rsid w:val="0006334D"/>
    <w:rsid w:val="00082C22"/>
    <w:rsid w:val="000C126C"/>
    <w:rsid w:val="000D0DB0"/>
    <w:rsid w:val="000D14A1"/>
    <w:rsid w:val="000D5ABF"/>
    <w:rsid w:val="000E7F9D"/>
    <w:rsid w:val="001201FE"/>
    <w:rsid w:val="00141FAD"/>
    <w:rsid w:val="0018080A"/>
    <w:rsid w:val="001954C6"/>
    <w:rsid w:val="001A3DC9"/>
    <w:rsid w:val="001B6AB5"/>
    <w:rsid w:val="001D452F"/>
    <w:rsid w:val="001D7B7E"/>
    <w:rsid w:val="00213247"/>
    <w:rsid w:val="00243254"/>
    <w:rsid w:val="002745D7"/>
    <w:rsid w:val="00275DE4"/>
    <w:rsid w:val="002978BC"/>
    <w:rsid w:val="002D0A7D"/>
    <w:rsid w:val="002D40A3"/>
    <w:rsid w:val="002E7643"/>
    <w:rsid w:val="002F31A8"/>
    <w:rsid w:val="003A6057"/>
    <w:rsid w:val="003A685B"/>
    <w:rsid w:val="003C7117"/>
    <w:rsid w:val="003D124E"/>
    <w:rsid w:val="003D3AC9"/>
    <w:rsid w:val="00413247"/>
    <w:rsid w:val="00415BC1"/>
    <w:rsid w:val="00434BBF"/>
    <w:rsid w:val="004352BE"/>
    <w:rsid w:val="00444C71"/>
    <w:rsid w:val="00460E51"/>
    <w:rsid w:val="004819AB"/>
    <w:rsid w:val="00482D54"/>
    <w:rsid w:val="004936C0"/>
    <w:rsid w:val="004B3211"/>
    <w:rsid w:val="004C7431"/>
    <w:rsid w:val="004D3EE9"/>
    <w:rsid w:val="005127D3"/>
    <w:rsid w:val="005E151E"/>
    <w:rsid w:val="00652978"/>
    <w:rsid w:val="00673E30"/>
    <w:rsid w:val="006B1DCB"/>
    <w:rsid w:val="006C3CA2"/>
    <w:rsid w:val="006F0FAE"/>
    <w:rsid w:val="006F5355"/>
    <w:rsid w:val="0071111D"/>
    <w:rsid w:val="0073587E"/>
    <w:rsid w:val="00753378"/>
    <w:rsid w:val="00774B53"/>
    <w:rsid w:val="007E0CBA"/>
    <w:rsid w:val="007F03A4"/>
    <w:rsid w:val="00834C0D"/>
    <w:rsid w:val="00875269"/>
    <w:rsid w:val="00885220"/>
    <w:rsid w:val="008D7305"/>
    <w:rsid w:val="008E3DAB"/>
    <w:rsid w:val="0093387B"/>
    <w:rsid w:val="009C2AD4"/>
    <w:rsid w:val="009C7111"/>
    <w:rsid w:val="00A1569F"/>
    <w:rsid w:val="00A4465C"/>
    <w:rsid w:val="00A56070"/>
    <w:rsid w:val="00A85F50"/>
    <w:rsid w:val="00AC2D02"/>
    <w:rsid w:val="00AC3E33"/>
    <w:rsid w:val="00AD593E"/>
    <w:rsid w:val="00B07BD7"/>
    <w:rsid w:val="00B16666"/>
    <w:rsid w:val="00B40585"/>
    <w:rsid w:val="00B74837"/>
    <w:rsid w:val="00B76FBD"/>
    <w:rsid w:val="00BA547F"/>
    <w:rsid w:val="00BC7098"/>
    <w:rsid w:val="00BE1D22"/>
    <w:rsid w:val="00BF15C8"/>
    <w:rsid w:val="00C10941"/>
    <w:rsid w:val="00C1309B"/>
    <w:rsid w:val="00C52FCA"/>
    <w:rsid w:val="00C707E9"/>
    <w:rsid w:val="00D04738"/>
    <w:rsid w:val="00D65F1E"/>
    <w:rsid w:val="00D7532D"/>
    <w:rsid w:val="00D92748"/>
    <w:rsid w:val="00DA223D"/>
    <w:rsid w:val="00DC0F81"/>
    <w:rsid w:val="00E577CE"/>
    <w:rsid w:val="00E7185B"/>
    <w:rsid w:val="00EB1940"/>
    <w:rsid w:val="00ED449B"/>
    <w:rsid w:val="00EF511C"/>
    <w:rsid w:val="00F11844"/>
    <w:rsid w:val="00F8356E"/>
    <w:rsid w:val="00FD54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54B0EC"/>
  <w15:chartTrackingRefBased/>
  <w15:docId w15:val="{CF72E92F-8617-41CC-A61A-DA7349AA4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F03A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D452F"/>
    <w:pPr>
      <w:autoSpaceDE w:val="0"/>
      <w:autoSpaceDN w:val="0"/>
      <w:adjustRightInd w:val="0"/>
      <w:spacing w:after="0" w:line="240" w:lineRule="auto"/>
    </w:pPr>
    <w:rPr>
      <w:rFonts w:ascii="Arial" w:eastAsia="Calibri" w:hAnsi="Arial" w:cs="Arial"/>
      <w:color w:val="000000"/>
      <w:sz w:val="24"/>
      <w:szCs w:val="24"/>
    </w:rPr>
  </w:style>
  <w:style w:type="paragraph" w:styleId="Title">
    <w:name w:val="Title"/>
    <w:basedOn w:val="Normal"/>
    <w:link w:val="TitleChar"/>
    <w:qFormat/>
    <w:rsid w:val="001D452F"/>
    <w:pPr>
      <w:spacing w:after="0" w:line="240" w:lineRule="auto"/>
      <w:jc w:val="center"/>
    </w:pPr>
    <w:rPr>
      <w:rFonts w:ascii="Arial" w:eastAsia="Times New Roman" w:hAnsi="Arial" w:cs="Times New Roman"/>
      <w:b/>
      <w:sz w:val="24"/>
      <w:szCs w:val="20"/>
      <w:u w:val="single"/>
      <w:lang w:val="en-US" w:eastAsia="en-GB"/>
    </w:rPr>
  </w:style>
  <w:style w:type="character" w:customStyle="1" w:styleId="TitleChar">
    <w:name w:val="Title Char"/>
    <w:basedOn w:val="DefaultParagraphFont"/>
    <w:link w:val="Title"/>
    <w:rsid w:val="001D452F"/>
    <w:rPr>
      <w:rFonts w:ascii="Arial" w:eastAsia="Times New Roman" w:hAnsi="Arial" w:cs="Times New Roman"/>
      <w:b/>
      <w:sz w:val="24"/>
      <w:szCs w:val="20"/>
      <w:u w:val="single"/>
      <w:lang w:val="en-US" w:eastAsia="en-GB"/>
    </w:rPr>
  </w:style>
  <w:style w:type="character" w:customStyle="1" w:styleId="Heading1Char">
    <w:name w:val="Heading 1 Char"/>
    <w:basedOn w:val="DefaultParagraphFont"/>
    <w:link w:val="Heading1"/>
    <w:rsid w:val="007F03A4"/>
    <w:rPr>
      <w:rFonts w:asciiTheme="majorHAnsi" w:eastAsiaTheme="majorEastAsia" w:hAnsiTheme="majorHAnsi" w:cstheme="majorBidi"/>
      <w:color w:val="2E74B5" w:themeColor="accent1" w:themeShade="BF"/>
      <w:sz w:val="32"/>
      <w:szCs w:val="32"/>
      <w:lang w:eastAsia="en-GB"/>
    </w:rPr>
  </w:style>
  <w:style w:type="paragraph" w:styleId="Header">
    <w:name w:val="header"/>
    <w:basedOn w:val="Normal"/>
    <w:link w:val="HeaderChar"/>
    <w:uiPriority w:val="99"/>
    <w:rsid w:val="007F03A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rsid w:val="007F03A4"/>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7F03A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7F03A4"/>
    <w:rPr>
      <w:rFonts w:ascii="Times New Roman" w:eastAsia="Times New Roman" w:hAnsi="Times New Roman" w:cs="Times New Roman"/>
      <w:sz w:val="24"/>
      <w:szCs w:val="24"/>
      <w:lang w:eastAsia="en-GB"/>
    </w:rPr>
  </w:style>
  <w:style w:type="table" w:styleId="TableGrid">
    <w:name w:val="Table Grid"/>
    <w:basedOn w:val="TableNormal"/>
    <w:rsid w:val="007F03A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7F03A4"/>
    <w:rPr>
      <w:i/>
      <w:iCs/>
    </w:rPr>
  </w:style>
  <w:style w:type="paragraph" w:styleId="BodyText">
    <w:name w:val="Body Text"/>
    <w:basedOn w:val="Normal"/>
    <w:link w:val="BodyTextChar"/>
    <w:unhideWhenUsed/>
    <w:rsid w:val="007F03A4"/>
    <w:pPr>
      <w:spacing w:after="0" w:line="240" w:lineRule="auto"/>
      <w:jc w:val="center"/>
    </w:pPr>
    <w:rPr>
      <w:rFonts w:ascii="Arial" w:eastAsia="Times New Roman" w:hAnsi="Arial" w:cs="Arial"/>
      <w:sz w:val="24"/>
      <w:szCs w:val="24"/>
    </w:rPr>
  </w:style>
  <w:style w:type="character" w:customStyle="1" w:styleId="BodyTextChar">
    <w:name w:val="Body Text Char"/>
    <w:basedOn w:val="DefaultParagraphFont"/>
    <w:link w:val="BodyText"/>
    <w:rsid w:val="007F03A4"/>
    <w:rPr>
      <w:rFonts w:ascii="Arial" w:eastAsia="Times New Roman" w:hAnsi="Arial" w:cs="Arial"/>
      <w:sz w:val="24"/>
      <w:szCs w:val="24"/>
    </w:rPr>
  </w:style>
  <w:style w:type="paragraph" w:styleId="BodyText2">
    <w:name w:val="Body Text 2"/>
    <w:basedOn w:val="Normal"/>
    <w:link w:val="BodyText2Char"/>
    <w:unhideWhenUsed/>
    <w:rsid w:val="007F03A4"/>
    <w:pPr>
      <w:tabs>
        <w:tab w:val="left" w:pos="1152"/>
      </w:tabs>
      <w:spacing w:after="240" w:line="240" w:lineRule="auto"/>
      <w:jc w:val="both"/>
    </w:pPr>
    <w:rPr>
      <w:rFonts w:ascii="Comic Sans MS" w:eastAsia="Times New Roman" w:hAnsi="Comic Sans MS" w:cs="Times New Roman"/>
      <w:color w:val="000000"/>
      <w:sz w:val="24"/>
      <w:szCs w:val="20"/>
    </w:rPr>
  </w:style>
  <w:style w:type="character" w:customStyle="1" w:styleId="BodyText2Char">
    <w:name w:val="Body Text 2 Char"/>
    <w:basedOn w:val="DefaultParagraphFont"/>
    <w:link w:val="BodyText2"/>
    <w:rsid w:val="007F03A4"/>
    <w:rPr>
      <w:rFonts w:ascii="Comic Sans MS" w:eastAsia="Times New Roman" w:hAnsi="Comic Sans MS" w:cs="Times New Roman"/>
      <w:color w:val="000000"/>
      <w:sz w:val="24"/>
      <w:szCs w:val="20"/>
    </w:rPr>
  </w:style>
  <w:style w:type="paragraph" w:customStyle="1" w:styleId="bullets1">
    <w:name w:val="bullets1"/>
    <w:basedOn w:val="Normal"/>
    <w:rsid w:val="007F03A4"/>
    <w:pPr>
      <w:overflowPunct w:val="0"/>
      <w:autoSpaceDE w:val="0"/>
      <w:autoSpaceDN w:val="0"/>
      <w:adjustRightInd w:val="0"/>
      <w:spacing w:after="0" w:line="240" w:lineRule="auto"/>
      <w:ind w:left="720" w:hanging="720"/>
    </w:pPr>
    <w:rPr>
      <w:rFonts w:ascii="Times New Roman" w:eastAsia="Times New Roman" w:hAnsi="Times New Roman" w:cs="Times New Roman"/>
      <w:sz w:val="24"/>
      <w:szCs w:val="20"/>
    </w:rPr>
  </w:style>
  <w:style w:type="paragraph" w:customStyle="1" w:styleId="bullets2">
    <w:name w:val="bullets2"/>
    <w:basedOn w:val="Normal"/>
    <w:rsid w:val="007F03A4"/>
    <w:pPr>
      <w:overflowPunct w:val="0"/>
      <w:autoSpaceDE w:val="0"/>
      <w:autoSpaceDN w:val="0"/>
      <w:adjustRightInd w:val="0"/>
      <w:spacing w:after="240" w:line="240" w:lineRule="auto"/>
      <w:ind w:left="720" w:hanging="720"/>
    </w:pPr>
    <w:rPr>
      <w:rFonts w:ascii="Times New Roman" w:eastAsia="Times New Roman" w:hAnsi="Times New Roman" w:cs="Times New Roman"/>
      <w:sz w:val="24"/>
      <w:szCs w:val="20"/>
    </w:rPr>
  </w:style>
  <w:style w:type="paragraph" w:customStyle="1" w:styleId="ReturnAddress">
    <w:name w:val="Return Address"/>
    <w:basedOn w:val="Normal"/>
    <w:rsid w:val="007F03A4"/>
    <w:pPr>
      <w:keepLines/>
      <w:framePr w:w="4320" w:h="965" w:hSpace="187" w:vSpace="187" w:wrap="notBeside" w:vAnchor="page" w:hAnchor="margin" w:xAlign="right" w:y="966" w:anchorLock="1"/>
      <w:tabs>
        <w:tab w:val="left" w:pos="2160"/>
      </w:tabs>
      <w:overflowPunct w:val="0"/>
      <w:autoSpaceDE w:val="0"/>
      <w:autoSpaceDN w:val="0"/>
      <w:adjustRightInd w:val="0"/>
      <w:spacing w:after="0" w:line="160" w:lineRule="atLeast"/>
      <w:textAlignment w:val="baseline"/>
    </w:pPr>
    <w:rPr>
      <w:rFonts w:ascii="Arial" w:eastAsia="Times New Roman" w:hAnsi="Arial" w:cs="Arial"/>
      <w:sz w:val="14"/>
      <w:szCs w:val="14"/>
      <w:lang w:val="en-US" w:eastAsia="en-GB"/>
    </w:rPr>
  </w:style>
  <w:style w:type="paragraph" w:styleId="Subtitle">
    <w:name w:val="Subtitle"/>
    <w:basedOn w:val="Normal"/>
    <w:link w:val="SubtitleChar"/>
    <w:qFormat/>
    <w:rsid w:val="007F03A4"/>
    <w:pPr>
      <w:tabs>
        <w:tab w:val="left" w:pos="2475"/>
        <w:tab w:val="right" w:pos="9174"/>
      </w:tabs>
      <w:overflowPunct w:val="0"/>
      <w:autoSpaceDE w:val="0"/>
      <w:autoSpaceDN w:val="0"/>
      <w:adjustRightInd w:val="0"/>
      <w:spacing w:after="0" w:line="240" w:lineRule="auto"/>
      <w:jc w:val="center"/>
      <w:textAlignment w:val="baseline"/>
    </w:pPr>
    <w:rPr>
      <w:rFonts w:ascii="Comic Sans MS" w:eastAsia="Times New Roman" w:hAnsi="Comic Sans MS" w:cs="Times New Roman"/>
      <w:b/>
      <w:sz w:val="24"/>
      <w:szCs w:val="20"/>
    </w:rPr>
  </w:style>
  <w:style w:type="character" w:customStyle="1" w:styleId="SubtitleChar">
    <w:name w:val="Subtitle Char"/>
    <w:basedOn w:val="DefaultParagraphFont"/>
    <w:link w:val="Subtitle"/>
    <w:rsid w:val="007F03A4"/>
    <w:rPr>
      <w:rFonts w:ascii="Comic Sans MS" w:eastAsia="Times New Roman" w:hAnsi="Comic Sans MS" w:cs="Times New Roman"/>
      <w:b/>
      <w:sz w:val="24"/>
      <w:szCs w:val="20"/>
    </w:rPr>
  </w:style>
  <w:style w:type="paragraph" w:styleId="BodyTextIndent">
    <w:name w:val="Body Text Indent"/>
    <w:basedOn w:val="Normal"/>
    <w:link w:val="BodyTextIndentChar"/>
    <w:rsid w:val="007F03A4"/>
    <w:pPr>
      <w:spacing w:after="120" w:line="240" w:lineRule="auto"/>
      <w:ind w:left="283"/>
    </w:pPr>
    <w:rPr>
      <w:rFonts w:ascii="Times New Roman" w:eastAsia="Times New Roman" w:hAnsi="Times New Roman" w:cs="Times New Roman"/>
      <w:sz w:val="24"/>
      <w:szCs w:val="24"/>
      <w:lang w:eastAsia="en-GB"/>
    </w:rPr>
  </w:style>
  <w:style w:type="character" w:customStyle="1" w:styleId="BodyTextIndentChar">
    <w:name w:val="Body Text Indent Char"/>
    <w:basedOn w:val="DefaultParagraphFont"/>
    <w:link w:val="BodyTextIndent"/>
    <w:rsid w:val="007F03A4"/>
    <w:rPr>
      <w:rFonts w:ascii="Times New Roman" w:eastAsia="Times New Roman" w:hAnsi="Times New Roman" w:cs="Times New Roman"/>
      <w:sz w:val="24"/>
      <w:szCs w:val="24"/>
      <w:lang w:eastAsia="en-GB"/>
    </w:rPr>
  </w:style>
  <w:style w:type="paragraph" w:styleId="BalloonText">
    <w:name w:val="Balloon Text"/>
    <w:basedOn w:val="Normal"/>
    <w:link w:val="BalloonTextChar"/>
    <w:rsid w:val="007F03A4"/>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rsid w:val="007F03A4"/>
    <w:rPr>
      <w:rFonts w:ascii="Tahoma" w:eastAsia="Times New Roman" w:hAnsi="Tahoma" w:cs="Tahoma"/>
      <w:sz w:val="16"/>
      <w:szCs w:val="16"/>
      <w:lang w:eastAsia="en-GB"/>
    </w:rPr>
  </w:style>
  <w:style w:type="character" w:styleId="Hyperlink">
    <w:name w:val="Hyperlink"/>
    <w:uiPriority w:val="99"/>
    <w:qFormat/>
    <w:rsid w:val="007F03A4"/>
    <w:rPr>
      <w:color w:val="0563C1"/>
      <w:u w:val="single"/>
    </w:rPr>
  </w:style>
  <w:style w:type="paragraph" w:styleId="Caption">
    <w:name w:val="caption"/>
    <w:basedOn w:val="Normal"/>
    <w:next w:val="Normal"/>
    <w:uiPriority w:val="35"/>
    <w:unhideWhenUsed/>
    <w:qFormat/>
    <w:rsid w:val="007F03A4"/>
    <w:pPr>
      <w:spacing w:after="200" w:line="240" w:lineRule="auto"/>
    </w:pPr>
    <w:rPr>
      <w:b/>
      <w:bCs/>
      <w:color w:val="5B9BD5" w:themeColor="accent1"/>
      <w:sz w:val="18"/>
      <w:szCs w:val="18"/>
    </w:rPr>
  </w:style>
  <w:style w:type="paragraph" w:styleId="ListParagraph">
    <w:name w:val="List Paragraph"/>
    <w:basedOn w:val="Normal"/>
    <w:uiPriority w:val="34"/>
    <w:qFormat/>
    <w:rsid w:val="007F03A4"/>
    <w:pPr>
      <w:spacing w:after="0" w:line="240" w:lineRule="auto"/>
      <w:ind w:left="720"/>
      <w:contextualSpacing/>
    </w:pPr>
    <w:rPr>
      <w:rFonts w:ascii="Times New Roman" w:eastAsia="Times New Roman" w:hAnsi="Times New Roman" w:cs="Times New Roman"/>
      <w:sz w:val="24"/>
      <w:szCs w:val="24"/>
      <w:lang w:eastAsia="en-GB"/>
    </w:rPr>
  </w:style>
  <w:style w:type="paragraph" w:customStyle="1" w:styleId="Caption1">
    <w:name w:val="Caption 1"/>
    <w:basedOn w:val="Normal"/>
    <w:qFormat/>
    <w:rsid w:val="004819AB"/>
    <w:pPr>
      <w:spacing w:before="120" w:after="120" w:line="240" w:lineRule="auto"/>
    </w:pPr>
    <w:rPr>
      <w:rFonts w:ascii="Arial" w:eastAsia="MS Mincho" w:hAnsi="Arial" w:cs="Times New Roman"/>
      <w:i/>
      <w:color w:val="F15F22"/>
      <w:sz w:val="20"/>
      <w:szCs w:val="24"/>
    </w:rPr>
  </w:style>
  <w:style w:type="character" w:customStyle="1" w:styleId="ms-rteforecolor-3">
    <w:name w:val="ms-rteforecolor-3"/>
    <w:rsid w:val="004819AB"/>
  </w:style>
  <w:style w:type="character" w:customStyle="1" w:styleId="ms-rtethemeforecolor-1-5">
    <w:name w:val="ms-rtethemeforecolor-1-5"/>
    <w:rsid w:val="004819AB"/>
  </w:style>
  <w:style w:type="paragraph" w:styleId="NormalWeb">
    <w:name w:val="Normal (Web)"/>
    <w:basedOn w:val="Normal"/>
    <w:uiPriority w:val="99"/>
    <w:semiHidden/>
    <w:unhideWhenUsed/>
    <w:rsid w:val="00D9274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82D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271361">
      <w:bodyDiv w:val="1"/>
      <w:marLeft w:val="0"/>
      <w:marRight w:val="0"/>
      <w:marTop w:val="0"/>
      <w:marBottom w:val="0"/>
      <w:divBdr>
        <w:top w:val="none" w:sz="0" w:space="0" w:color="auto"/>
        <w:left w:val="none" w:sz="0" w:space="0" w:color="auto"/>
        <w:bottom w:val="none" w:sz="0" w:space="0" w:color="auto"/>
        <w:right w:val="none" w:sz="0" w:space="0" w:color="auto"/>
      </w:divBdr>
    </w:div>
    <w:div w:id="319434055">
      <w:bodyDiv w:val="1"/>
      <w:marLeft w:val="0"/>
      <w:marRight w:val="0"/>
      <w:marTop w:val="0"/>
      <w:marBottom w:val="0"/>
      <w:divBdr>
        <w:top w:val="none" w:sz="0" w:space="0" w:color="auto"/>
        <w:left w:val="none" w:sz="0" w:space="0" w:color="auto"/>
        <w:bottom w:val="none" w:sz="0" w:space="0" w:color="auto"/>
        <w:right w:val="none" w:sz="0" w:space="0" w:color="auto"/>
      </w:divBdr>
    </w:div>
    <w:div w:id="459882403">
      <w:bodyDiv w:val="1"/>
      <w:marLeft w:val="0"/>
      <w:marRight w:val="0"/>
      <w:marTop w:val="0"/>
      <w:marBottom w:val="0"/>
      <w:divBdr>
        <w:top w:val="none" w:sz="0" w:space="0" w:color="auto"/>
        <w:left w:val="none" w:sz="0" w:space="0" w:color="auto"/>
        <w:bottom w:val="none" w:sz="0" w:space="0" w:color="auto"/>
        <w:right w:val="none" w:sz="0" w:space="0" w:color="auto"/>
      </w:divBdr>
    </w:div>
    <w:div w:id="478808655">
      <w:bodyDiv w:val="1"/>
      <w:marLeft w:val="0"/>
      <w:marRight w:val="0"/>
      <w:marTop w:val="0"/>
      <w:marBottom w:val="0"/>
      <w:divBdr>
        <w:top w:val="none" w:sz="0" w:space="0" w:color="auto"/>
        <w:left w:val="none" w:sz="0" w:space="0" w:color="auto"/>
        <w:bottom w:val="none" w:sz="0" w:space="0" w:color="auto"/>
        <w:right w:val="none" w:sz="0" w:space="0" w:color="auto"/>
      </w:divBdr>
    </w:div>
    <w:div w:id="574703492">
      <w:bodyDiv w:val="1"/>
      <w:marLeft w:val="0"/>
      <w:marRight w:val="0"/>
      <w:marTop w:val="0"/>
      <w:marBottom w:val="0"/>
      <w:divBdr>
        <w:top w:val="none" w:sz="0" w:space="0" w:color="auto"/>
        <w:left w:val="none" w:sz="0" w:space="0" w:color="auto"/>
        <w:bottom w:val="none" w:sz="0" w:space="0" w:color="auto"/>
        <w:right w:val="none" w:sz="0" w:space="0" w:color="auto"/>
      </w:divBdr>
    </w:div>
    <w:div w:id="722291431">
      <w:bodyDiv w:val="1"/>
      <w:marLeft w:val="0"/>
      <w:marRight w:val="0"/>
      <w:marTop w:val="0"/>
      <w:marBottom w:val="0"/>
      <w:divBdr>
        <w:top w:val="none" w:sz="0" w:space="0" w:color="auto"/>
        <w:left w:val="none" w:sz="0" w:space="0" w:color="auto"/>
        <w:bottom w:val="none" w:sz="0" w:space="0" w:color="auto"/>
        <w:right w:val="none" w:sz="0" w:space="0" w:color="auto"/>
      </w:divBdr>
    </w:div>
    <w:div w:id="1199511914">
      <w:bodyDiv w:val="1"/>
      <w:marLeft w:val="0"/>
      <w:marRight w:val="0"/>
      <w:marTop w:val="0"/>
      <w:marBottom w:val="0"/>
      <w:divBdr>
        <w:top w:val="none" w:sz="0" w:space="0" w:color="auto"/>
        <w:left w:val="none" w:sz="0" w:space="0" w:color="auto"/>
        <w:bottom w:val="none" w:sz="0" w:space="0" w:color="auto"/>
        <w:right w:val="none" w:sz="0" w:space="0" w:color="auto"/>
      </w:divBdr>
    </w:div>
    <w:div w:id="1244608898">
      <w:bodyDiv w:val="1"/>
      <w:marLeft w:val="0"/>
      <w:marRight w:val="0"/>
      <w:marTop w:val="0"/>
      <w:marBottom w:val="0"/>
      <w:divBdr>
        <w:top w:val="none" w:sz="0" w:space="0" w:color="auto"/>
        <w:left w:val="none" w:sz="0" w:space="0" w:color="auto"/>
        <w:bottom w:val="none" w:sz="0" w:space="0" w:color="auto"/>
        <w:right w:val="none" w:sz="0" w:space="0" w:color="auto"/>
      </w:divBdr>
    </w:div>
    <w:div w:id="1641879141">
      <w:bodyDiv w:val="1"/>
      <w:marLeft w:val="0"/>
      <w:marRight w:val="0"/>
      <w:marTop w:val="0"/>
      <w:marBottom w:val="0"/>
      <w:divBdr>
        <w:top w:val="none" w:sz="0" w:space="0" w:color="auto"/>
        <w:left w:val="none" w:sz="0" w:space="0" w:color="auto"/>
        <w:bottom w:val="none" w:sz="0" w:space="0" w:color="auto"/>
        <w:right w:val="none" w:sz="0" w:space="0" w:color="auto"/>
      </w:divBdr>
    </w:div>
    <w:div w:id="1819956227">
      <w:bodyDiv w:val="1"/>
      <w:marLeft w:val="0"/>
      <w:marRight w:val="0"/>
      <w:marTop w:val="0"/>
      <w:marBottom w:val="0"/>
      <w:divBdr>
        <w:top w:val="none" w:sz="0" w:space="0" w:color="auto"/>
        <w:left w:val="none" w:sz="0" w:space="0" w:color="auto"/>
        <w:bottom w:val="none" w:sz="0" w:space="0" w:color="auto"/>
        <w:right w:val="none" w:sz="0" w:space="0" w:color="auto"/>
      </w:divBdr>
    </w:div>
    <w:div w:id="1841190365">
      <w:bodyDiv w:val="1"/>
      <w:marLeft w:val="0"/>
      <w:marRight w:val="0"/>
      <w:marTop w:val="0"/>
      <w:marBottom w:val="0"/>
      <w:divBdr>
        <w:top w:val="none" w:sz="0" w:space="0" w:color="auto"/>
        <w:left w:val="none" w:sz="0" w:space="0" w:color="auto"/>
        <w:bottom w:val="none" w:sz="0" w:space="0" w:color="auto"/>
        <w:right w:val="none" w:sz="0" w:space="0" w:color="auto"/>
      </w:divBdr>
    </w:div>
    <w:div w:id="1913275860">
      <w:bodyDiv w:val="1"/>
      <w:marLeft w:val="0"/>
      <w:marRight w:val="0"/>
      <w:marTop w:val="0"/>
      <w:marBottom w:val="0"/>
      <w:divBdr>
        <w:top w:val="none" w:sz="0" w:space="0" w:color="auto"/>
        <w:left w:val="none" w:sz="0" w:space="0" w:color="auto"/>
        <w:bottom w:val="none" w:sz="0" w:space="0" w:color="auto"/>
        <w:right w:val="none" w:sz="0" w:space="0" w:color="auto"/>
      </w:divBdr>
    </w:div>
    <w:div w:id="1977292397">
      <w:bodyDiv w:val="1"/>
      <w:marLeft w:val="0"/>
      <w:marRight w:val="0"/>
      <w:marTop w:val="0"/>
      <w:marBottom w:val="0"/>
      <w:divBdr>
        <w:top w:val="none" w:sz="0" w:space="0" w:color="auto"/>
        <w:left w:val="none" w:sz="0" w:space="0" w:color="auto"/>
        <w:bottom w:val="none" w:sz="0" w:space="0" w:color="auto"/>
        <w:right w:val="none" w:sz="0" w:space="0" w:color="auto"/>
      </w:divBdr>
    </w:div>
    <w:div w:id="205804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C9FE9-8F21-4655-BF55-E35C798A0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20</Pages>
  <Words>4761</Words>
  <Characters>27138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31836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 Allen</dc:creator>
  <cp:keywords/>
  <dc:description/>
  <cp:lastModifiedBy>Allen, Kathryn</cp:lastModifiedBy>
  <cp:revision>9</cp:revision>
  <cp:lastPrinted>2025-03-26T15:26:00Z</cp:lastPrinted>
  <dcterms:created xsi:type="dcterms:W3CDTF">2024-05-14T07:07:00Z</dcterms:created>
  <dcterms:modified xsi:type="dcterms:W3CDTF">2025-03-27T12:16:00Z</dcterms:modified>
</cp:coreProperties>
</file>