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7BED57" w14:textId="77777777"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D0A61" w14:textId="77777777" w:rsidR="0069539B" w:rsidRDefault="0069539B">
      <w:pPr>
        <w:pStyle w:val="BodyText"/>
        <w:rPr>
          <w:rFonts w:ascii="Times New Roman"/>
          <w:sz w:val="20"/>
        </w:rPr>
      </w:pPr>
    </w:p>
    <w:p w14:paraId="13941B1C" w14:textId="77777777" w:rsidR="0069539B" w:rsidRDefault="0069539B">
      <w:pPr>
        <w:pStyle w:val="BodyText"/>
        <w:rPr>
          <w:rFonts w:ascii="Times New Roman"/>
          <w:sz w:val="20"/>
        </w:rPr>
      </w:pPr>
    </w:p>
    <w:p w14:paraId="33E0BBEB" w14:textId="77777777" w:rsidR="0069539B" w:rsidRDefault="0069539B">
      <w:pPr>
        <w:pStyle w:val="BodyText"/>
        <w:rPr>
          <w:rFonts w:ascii="Times New Roman"/>
          <w:sz w:val="29"/>
        </w:rPr>
      </w:pPr>
    </w:p>
    <w:p w14:paraId="4F95E96E" w14:textId="77777777" w:rsidR="0069539B" w:rsidRDefault="0069539B">
      <w:pPr>
        <w:pStyle w:val="BodyText"/>
        <w:rPr>
          <w:sz w:val="20"/>
        </w:rPr>
      </w:pPr>
    </w:p>
    <w:p w14:paraId="4529109B" w14:textId="77777777" w:rsidR="0069539B" w:rsidRDefault="0069539B">
      <w:pPr>
        <w:pStyle w:val="BodyText"/>
        <w:rPr>
          <w:sz w:val="20"/>
        </w:rPr>
      </w:pPr>
    </w:p>
    <w:p w14:paraId="536ED683" w14:textId="77777777" w:rsidR="0069539B" w:rsidRDefault="0069539B">
      <w:pPr>
        <w:pStyle w:val="BodyText"/>
        <w:rPr>
          <w:sz w:val="20"/>
        </w:rPr>
      </w:pPr>
    </w:p>
    <w:p w14:paraId="5E282F03" w14:textId="77777777" w:rsidR="0069539B" w:rsidRDefault="0069539B">
      <w:pPr>
        <w:pStyle w:val="BodyText"/>
        <w:rPr>
          <w:sz w:val="20"/>
        </w:rPr>
      </w:pPr>
    </w:p>
    <w:p w14:paraId="46A0749C" w14:textId="77777777" w:rsidR="0069539B" w:rsidRDefault="0069539B">
      <w:pPr>
        <w:pStyle w:val="BodyText"/>
        <w:rPr>
          <w:sz w:val="20"/>
        </w:rPr>
      </w:pPr>
    </w:p>
    <w:p w14:paraId="14A65B71" w14:textId="77777777" w:rsidR="0069539B" w:rsidRDefault="0069539B">
      <w:pPr>
        <w:pStyle w:val="BodyText"/>
        <w:rPr>
          <w:sz w:val="20"/>
        </w:rPr>
      </w:pPr>
    </w:p>
    <w:p w14:paraId="4D0EBE90" w14:textId="77777777" w:rsidR="0069539B" w:rsidRDefault="0069539B">
      <w:pPr>
        <w:pStyle w:val="BodyText"/>
        <w:rPr>
          <w:sz w:val="20"/>
        </w:rPr>
      </w:pPr>
    </w:p>
    <w:p w14:paraId="49B18336" w14:textId="77777777" w:rsidR="0069539B" w:rsidRDefault="0069539B">
      <w:pPr>
        <w:pStyle w:val="BodyText"/>
        <w:rPr>
          <w:sz w:val="20"/>
        </w:rPr>
      </w:pPr>
    </w:p>
    <w:p w14:paraId="3A0393D9" w14:textId="77777777" w:rsidR="0069539B" w:rsidRDefault="0069539B">
      <w:pPr>
        <w:pStyle w:val="BodyText"/>
        <w:rPr>
          <w:sz w:val="20"/>
        </w:rPr>
      </w:pPr>
    </w:p>
    <w:p w14:paraId="364BAE85" w14:textId="77777777" w:rsidR="0069539B" w:rsidRDefault="0069539B">
      <w:pPr>
        <w:pStyle w:val="BodyText"/>
        <w:spacing w:before="7"/>
        <w:rPr>
          <w:sz w:val="16"/>
        </w:rPr>
      </w:pPr>
    </w:p>
    <w:p w14:paraId="1072F11F"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2498ECB5" w14:textId="77777777"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37268BF5"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37268BF5"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19BDA94F"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1C14EF1A"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6A258326"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3C252651"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83BBF46" w14:textId="77777777" w:rsidR="0069539B" w:rsidRDefault="0069539B">
      <w:pPr>
        <w:pStyle w:val="BodyText"/>
        <w:spacing w:before="9"/>
        <w:rPr>
          <w:sz w:val="27"/>
        </w:rPr>
      </w:pPr>
    </w:p>
    <w:p w14:paraId="2725D61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71922AE8" w14:textId="77777777" w:rsidR="0069539B" w:rsidRDefault="0069539B">
      <w:pPr>
        <w:pStyle w:val="BodyText"/>
        <w:spacing w:before="8"/>
        <w:rPr>
          <w:sz w:val="27"/>
        </w:rPr>
      </w:pPr>
    </w:p>
    <w:p w14:paraId="0F84F33B"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A73D61A"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48E9A213"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45FB8BD8" w14:textId="77777777" w:rsidR="0069539B" w:rsidRDefault="0069539B">
      <w:pPr>
        <w:pStyle w:val="BodyText"/>
        <w:spacing w:before="6"/>
        <w:rPr>
          <w:sz w:val="27"/>
        </w:rPr>
      </w:pPr>
    </w:p>
    <w:p w14:paraId="5E30A83F"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BB35D5E"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7B11A8E0" w14:textId="77777777" w:rsidR="0069539B" w:rsidRDefault="0069539B">
      <w:pPr>
        <w:pStyle w:val="BodyText"/>
        <w:spacing w:before="6"/>
        <w:rPr>
          <w:sz w:val="27"/>
        </w:rPr>
      </w:pPr>
    </w:p>
    <w:p w14:paraId="6F888F62"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64F1A619" w14:textId="77777777" w:rsidR="0069539B" w:rsidRDefault="0069539B">
      <w:pPr>
        <w:pStyle w:val="BodyText"/>
        <w:spacing w:before="3"/>
        <w:rPr>
          <w:b/>
          <w:sz w:val="27"/>
        </w:rPr>
      </w:pPr>
    </w:p>
    <w:p w14:paraId="257E04E5"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6E8E89AC"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6D448C6F"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79CC6F63" w14:textId="77777777" w:rsidR="0069539B" w:rsidRDefault="0069539B">
      <w:pPr>
        <w:pStyle w:val="BodyText"/>
        <w:spacing w:before="5"/>
        <w:rPr>
          <w:sz w:val="27"/>
        </w:rPr>
      </w:pPr>
    </w:p>
    <w:p w14:paraId="32DA2CEA"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76F9E1E6" w14:textId="77777777" w:rsidR="0069539B" w:rsidRDefault="0069539B">
      <w:pPr>
        <w:pStyle w:val="BodyText"/>
        <w:spacing w:before="9"/>
        <w:rPr>
          <w:b/>
          <w:sz w:val="27"/>
        </w:rPr>
      </w:pPr>
    </w:p>
    <w:p w14:paraId="6B5C2D09"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4A38B578"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4E59A42D"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4E59A42D"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C969887" w14:textId="77777777" w:rsidR="0069539B" w:rsidRDefault="0069539B">
      <w:pPr>
        <w:pStyle w:val="BodyText"/>
        <w:rPr>
          <w:sz w:val="6"/>
        </w:rPr>
      </w:pPr>
    </w:p>
    <w:p w14:paraId="38666E60"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4CA5321D"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4FF67C18" w14:textId="77777777">
        <w:trPr>
          <w:trHeight w:val="499"/>
        </w:trPr>
        <w:tc>
          <w:tcPr>
            <w:tcW w:w="5563" w:type="dxa"/>
          </w:tcPr>
          <w:p w14:paraId="7880692F" w14:textId="77777777" w:rsidR="0069539B" w:rsidRDefault="00FD26C0">
            <w:pPr>
              <w:pStyle w:val="TableParagraph"/>
              <w:rPr>
                <w:b/>
                <w:sz w:val="28"/>
              </w:rPr>
            </w:pPr>
            <w:r>
              <w:rPr>
                <w:b/>
                <w:color w:val="231F20"/>
                <w:spacing w:val="-2"/>
                <w:sz w:val="28"/>
              </w:rPr>
              <w:t>Activity/Action</w:t>
            </w:r>
          </w:p>
        </w:tc>
        <w:tc>
          <w:tcPr>
            <w:tcW w:w="5036" w:type="dxa"/>
          </w:tcPr>
          <w:p w14:paraId="71502A6E" w14:textId="77777777" w:rsidR="0069539B" w:rsidRDefault="00FD26C0">
            <w:pPr>
              <w:pStyle w:val="TableParagraph"/>
              <w:ind w:left="79"/>
              <w:rPr>
                <w:b/>
                <w:sz w:val="28"/>
              </w:rPr>
            </w:pPr>
            <w:r>
              <w:rPr>
                <w:b/>
                <w:color w:val="231F20"/>
                <w:spacing w:val="-2"/>
                <w:sz w:val="28"/>
              </w:rPr>
              <w:t>Impact</w:t>
            </w:r>
          </w:p>
        </w:tc>
        <w:tc>
          <w:tcPr>
            <w:tcW w:w="4768" w:type="dxa"/>
          </w:tcPr>
          <w:p w14:paraId="2B78AFA1" w14:textId="77777777" w:rsidR="0069539B" w:rsidRDefault="00FD26C0">
            <w:pPr>
              <w:pStyle w:val="TableParagraph"/>
              <w:rPr>
                <w:b/>
                <w:sz w:val="28"/>
              </w:rPr>
            </w:pPr>
            <w:r>
              <w:rPr>
                <w:b/>
                <w:color w:val="231F20"/>
                <w:spacing w:val="-2"/>
                <w:sz w:val="28"/>
              </w:rPr>
              <w:t>Comments</w:t>
            </w:r>
          </w:p>
        </w:tc>
      </w:tr>
      <w:tr w:rsidR="0069539B" w14:paraId="15BD51CC" w14:textId="77777777" w:rsidTr="008A607F">
        <w:trPr>
          <w:trHeight w:val="2137"/>
        </w:trPr>
        <w:tc>
          <w:tcPr>
            <w:tcW w:w="5563" w:type="dxa"/>
          </w:tcPr>
          <w:p w14:paraId="3E037EEF" w14:textId="77777777" w:rsidR="008A607F" w:rsidRDefault="008A607F" w:rsidP="008A607F">
            <w:pPr>
              <w:pStyle w:val="TableParagraph"/>
              <w:ind w:left="0"/>
              <w:rPr>
                <w:rFonts w:ascii="Arial" w:hAnsi="Arial" w:cs="Arial"/>
                <w:sz w:val="20"/>
                <w:szCs w:val="20"/>
              </w:rPr>
            </w:pPr>
            <w:r>
              <w:rPr>
                <w:rFonts w:ascii="Arial" w:hAnsi="Arial" w:cs="Arial"/>
                <w:sz w:val="20"/>
                <w:szCs w:val="20"/>
              </w:rPr>
              <w:t>S</w:t>
            </w:r>
            <w:r w:rsidRPr="00872ADE">
              <w:rPr>
                <w:rFonts w:ascii="Arial" w:hAnsi="Arial" w:cs="Arial"/>
                <w:sz w:val="20"/>
                <w:szCs w:val="20"/>
              </w:rPr>
              <w:t xml:space="preserve">cooter equipment </w:t>
            </w:r>
          </w:p>
          <w:p w14:paraId="272964FA" w14:textId="77777777" w:rsidR="0069539B" w:rsidRDefault="0069539B">
            <w:pPr>
              <w:pStyle w:val="TableParagraph"/>
              <w:spacing w:before="0"/>
              <w:ind w:left="0"/>
              <w:rPr>
                <w:rFonts w:ascii="Times New Roman"/>
                <w:sz w:val="28"/>
              </w:rPr>
            </w:pPr>
          </w:p>
        </w:tc>
        <w:tc>
          <w:tcPr>
            <w:tcW w:w="5036" w:type="dxa"/>
          </w:tcPr>
          <w:p w14:paraId="7A138F9A" w14:textId="77777777" w:rsidR="0069539B" w:rsidRDefault="008A607F">
            <w:pPr>
              <w:pStyle w:val="TableParagraph"/>
              <w:spacing w:before="0"/>
              <w:ind w:left="0"/>
              <w:rPr>
                <w:rFonts w:asciiTheme="minorHAnsi" w:hAnsiTheme="minorHAnsi" w:cstheme="minorHAnsi"/>
                <w:color w:val="333333"/>
                <w:shd w:val="clear" w:color="auto" w:fill="FFFFFF"/>
              </w:rPr>
            </w:pPr>
            <w:r w:rsidRPr="008A607F">
              <w:rPr>
                <w:rFonts w:asciiTheme="minorHAnsi" w:hAnsiTheme="minorHAnsi" w:cstheme="minorHAnsi"/>
              </w:rPr>
              <w:t xml:space="preserve">The scooter equipment is available at break times for all children </w:t>
            </w:r>
            <w:r w:rsidRPr="008A607F">
              <w:rPr>
                <w:rFonts w:asciiTheme="minorHAnsi" w:hAnsiTheme="minorHAnsi" w:cstheme="minorHAnsi"/>
                <w:color w:val="333333"/>
                <w:shd w:val="clear" w:color="auto" w:fill="FFFFFF"/>
              </w:rPr>
              <w:t>and has increased the engagement of all pupils in regular physical activity</w:t>
            </w:r>
            <w:r>
              <w:rPr>
                <w:rFonts w:asciiTheme="minorHAnsi" w:hAnsiTheme="minorHAnsi" w:cstheme="minorHAnsi"/>
                <w:color w:val="333333"/>
                <w:shd w:val="clear" w:color="auto" w:fill="FFFFFF"/>
              </w:rPr>
              <w:t xml:space="preserve">. One child said, “I love going on the scooters at break time because it is fun.” </w:t>
            </w:r>
          </w:p>
          <w:p w14:paraId="5B78FD68" w14:textId="77777777" w:rsidR="008A607F" w:rsidRPr="008A607F" w:rsidRDefault="008A607F">
            <w:pPr>
              <w:pStyle w:val="TableParagraph"/>
              <w:spacing w:before="0"/>
              <w:ind w:left="0"/>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Another child said, “I don’t go on the scooters all break time but I just jump on them so I can burn some energy.”</w:t>
            </w:r>
          </w:p>
        </w:tc>
        <w:tc>
          <w:tcPr>
            <w:tcW w:w="4768" w:type="dxa"/>
          </w:tcPr>
          <w:p w14:paraId="4B9E5F5D" w14:textId="6EB247E9" w:rsidR="0069539B" w:rsidRPr="008A607F" w:rsidRDefault="008A607F" w:rsidP="00C452B5">
            <w:pPr>
              <w:pStyle w:val="TableParagraph"/>
              <w:spacing w:before="0"/>
              <w:ind w:left="0"/>
              <w:rPr>
                <w:rFonts w:asciiTheme="minorHAnsi" w:hAnsiTheme="minorHAnsi" w:cstheme="minorHAnsi"/>
                <w:sz w:val="28"/>
              </w:rPr>
            </w:pPr>
            <w:r w:rsidRPr="008A607F">
              <w:rPr>
                <w:rFonts w:asciiTheme="minorHAnsi" w:hAnsiTheme="minorHAnsi" w:cstheme="minorHAnsi"/>
              </w:rPr>
              <w:t xml:space="preserve">The scooters have helped broaden the number of physical activities that are provided at break and lunchtime. </w:t>
            </w:r>
            <w:r w:rsidR="00C452B5">
              <w:rPr>
                <w:rFonts w:asciiTheme="minorHAnsi" w:hAnsiTheme="minorHAnsi" w:cstheme="minorHAnsi"/>
              </w:rPr>
              <w:t xml:space="preserve">By increasing the number of activities we have seen an increase in the number of children who are active at break times. This has been apparent during observations made by the PE lead during termly playtime reviews.  </w:t>
            </w:r>
          </w:p>
        </w:tc>
      </w:tr>
      <w:tr w:rsidR="008A607F" w14:paraId="3A316DAD" w14:textId="77777777" w:rsidTr="008A607F">
        <w:trPr>
          <w:trHeight w:val="2137"/>
        </w:trPr>
        <w:tc>
          <w:tcPr>
            <w:tcW w:w="5563" w:type="dxa"/>
          </w:tcPr>
          <w:p w14:paraId="1AF7BEE0" w14:textId="77777777" w:rsidR="00933956" w:rsidRPr="00933956" w:rsidRDefault="00933956" w:rsidP="00933956">
            <w:pPr>
              <w:pStyle w:val="TableParagraph"/>
              <w:ind w:left="0"/>
              <w:rPr>
                <w:rFonts w:asciiTheme="minorHAnsi" w:hAnsiTheme="minorHAnsi" w:cstheme="minorHAnsi"/>
              </w:rPr>
            </w:pPr>
            <w:r w:rsidRPr="00933956">
              <w:rPr>
                <w:rFonts w:asciiTheme="minorHAnsi" w:hAnsiTheme="minorHAnsi" w:cstheme="minorHAnsi"/>
              </w:rPr>
              <w:t xml:space="preserve">Activall boards </w:t>
            </w:r>
          </w:p>
          <w:p w14:paraId="2D6260F5" w14:textId="77777777" w:rsidR="008A607F" w:rsidRPr="00933956" w:rsidRDefault="008A607F" w:rsidP="008A607F">
            <w:pPr>
              <w:pStyle w:val="TableParagraph"/>
              <w:ind w:left="0"/>
              <w:rPr>
                <w:rFonts w:asciiTheme="minorHAnsi" w:hAnsiTheme="minorHAnsi" w:cstheme="minorHAnsi"/>
              </w:rPr>
            </w:pPr>
          </w:p>
        </w:tc>
        <w:tc>
          <w:tcPr>
            <w:tcW w:w="5036" w:type="dxa"/>
          </w:tcPr>
          <w:p w14:paraId="322E58B8" w14:textId="77777777" w:rsidR="008A607F" w:rsidRPr="00933956" w:rsidRDefault="00933956">
            <w:pPr>
              <w:pStyle w:val="TableParagraph"/>
              <w:spacing w:before="0"/>
              <w:ind w:left="0"/>
              <w:rPr>
                <w:rFonts w:asciiTheme="minorHAnsi" w:hAnsiTheme="minorHAnsi" w:cstheme="minorHAnsi"/>
              </w:rPr>
            </w:pPr>
            <w:r w:rsidRPr="00933956">
              <w:rPr>
                <w:rFonts w:asciiTheme="minorHAnsi" w:hAnsiTheme="minorHAnsi" w:cstheme="minorHAnsi"/>
              </w:rPr>
              <w:t>100% of children have participated in 4 inter school competitions (as of spring 2) where the children have competed to beat their own personal best scores. 100% of children have participated in a national intra school competition through the Activall website.</w:t>
            </w:r>
          </w:p>
        </w:tc>
        <w:tc>
          <w:tcPr>
            <w:tcW w:w="4768" w:type="dxa"/>
          </w:tcPr>
          <w:p w14:paraId="370E49C9" w14:textId="77777777" w:rsidR="008A607F" w:rsidRPr="00933956" w:rsidRDefault="00933956">
            <w:pPr>
              <w:pStyle w:val="TableParagraph"/>
              <w:spacing w:before="0"/>
              <w:ind w:left="0"/>
              <w:rPr>
                <w:rFonts w:asciiTheme="minorHAnsi" w:hAnsiTheme="minorHAnsi" w:cstheme="minorHAnsi"/>
              </w:rPr>
            </w:pPr>
            <w:r w:rsidRPr="00933956">
              <w:rPr>
                <w:rFonts w:asciiTheme="minorHAnsi" w:hAnsiTheme="minorHAnsi" w:cstheme="minorHAnsi"/>
              </w:rPr>
              <w:t>Child sports leaders to be trained to support other children with the use of activall boards.</w:t>
            </w:r>
          </w:p>
        </w:tc>
      </w:tr>
      <w:tr w:rsidR="00933956" w14:paraId="3E29DB9B" w14:textId="77777777" w:rsidTr="008A607F">
        <w:trPr>
          <w:trHeight w:val="2137"/>
        </w:trPr>
        <w:tc>
          <w:tcPr>
            <w:tcW w:w="5563" w:type="dxa"/>
          </w:tcPr>
          <w:p w14:paraId="15494E88" w14:textId="7B9C54AD" w:rsidR="00933956" w:rsidRPr="00872ADE" w:rsidRDefault="00C452B5" w:rsidP="00933956">
            <w:pPr>
              <w:pStyle w:val="TableParagraph"/>
              <w:ind w:left="0"/>
              <w:rPr>
                <w:rFonts w:ascii="Arial" w:hAnsi="Arial" w:cs="Arial"/>
                <w:sz w:val="20"/>
                <w:szCs w:val="20"/>
              </w:rPr>
            </w:pPr>
            <w:r w:rsidRPr="00872ADE">
              <w:rPr>
                <w:rFonts w:ascii="Arial" w:hAnsi="Arial" w:cs="Arial"/>
                <w:sz w:val="20"/>
                <w:szCs w:val="20"/>
              </w:rPr>
              <w:lastRenderedPageBreak/>
              <w:t>Get Set 4 PE subscription</w:t>
            </w:r>
          </w:p>
        </w:tc>
        <w:tc>
          <w:tcPr>
            <w:tcW w:w="5036" w:type="dxa"/>
          </w:tcPr>
          <w:p w14:paraId="1B37FBD3"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 Increased staff knowledge and</w:t>
            </w:r>
          </w:p>
          <w:p w14:paraId="4DC486BF"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understanding</w:t>
            </w:r>
          </w:p>
          <w:p w14:paraId="077236F7"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 All teachers able to confidently plan, teach and assess PE</w:t>
            </w:r>
          </w:p>
          <w:p w14:paraId="43B35295"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 More sustainable workforce</w:t>
            </w:r>
          </w:p>
          <w:p w14:paraId="51740874"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including young leaders.</w:t>
            </w:r>
          </w:p>
          <w:p w14:paraId="6B751A50"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 Enhanced quality of provision</w:t>
            </w:r>
          </w:p>
          <w:p w14:paraId="067F568B"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 Increased pupil participation in</w:t>
            </w:r>
          </w:p>
          <w:p w14:paraId="5E27C020"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competitive activities and festivals</w:t>
            </w:r>
          </w:p>
          <w:p w14:paraId="36027D38"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 Increased range of opportunities</w:t>
            </w:r>
          </w:p>
          <w:p w14:paraId="188A8EE9"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 xml:space="preserve">- A more inclusive curriculum which inspires and engages all pupils </w:t>
            </w:r>
          </w:p>
          <w:p w14:paraId="169931A7" w14:textId="77777777" w:rsidR="00C452B5" w:rsidRPr="00872ADE" w:rsidRDefault="00C452B5" w:rsidP="00C452B5">
            <w:pPr>
              <w:pStyle w:val="TableParagraph"/>
              <w:rPr>
                <w:rFonts w:ascii="Arial" w:hAnsi="Arial" w:cs="Arial"/>
                <w:sz w:val="20"/>
                <w:szCs w:val="20"/>
              </w:rPr>
            </w:pPr>
            <w:r w:rsidRPr="00872ADE">
              <w:rPr>
                <w:rFonts w:ascii="Arial" w:hAnsi="Arial" w:cs="Arial"/>
                <w:sz w:val="20"/>
                <w:szCs w:val="20"/>
              </w:rPr>
              <w:t>-Discussions inform us that pupils</w:t>
            </w:r>
          </w:p>
          <w:p w14:paraId="3856723A" w14:textId="0E127F34" w:rsidR="00933956" w:rsidRPr="00872ADE" w:rsidRDefault="00C452B5" w:rsidP="00C452B5">
            <w:pPr>
              <w:pStyle w:val="TableParagraph"/>
              <w:spacing w:before="0"/>
              <w:ind w:left="0"/>
              <w:rPr>
                <w:rFonts w:ascii="Arial" w:hAnsi="Arial" w:cs="Arial"/>
                <w:sz w:val="20"/>
                <w:szCs w:val="20"/>
              </w:rPr>
            </w:pPr>
            <w:r w:rsidRPr="00872ADE">
              <w:rPr>
                <w:rFonts w:ascii="Arial" w:hAnsi="Arial" w:cs="Arial"/>
                <w:sz w:val="20"/>
                <w:szCs w:val="20"/>
              </w:rPr>
              <w:t>enjoy the variety of activities on offer during curriculum PE</w:t>
            </w:r>
          </w:p>
        </w:tc>
        <w:tc>
          <w:tcPr>
            <w:tcW w:w="4768" w:type="dxa"/>
          </w:tcPr>
          <w:p w14:paraId="6768E519" w14:textId="537DDE20" w:rsidR="00933956" w:rsidRPr="00933956" w:rsidRDefault="00C452B5">
            <w:pPr>
              <w:pStyle w:val="TableParagraph"/>
              <w:spacing w:before="0"/>
              <w:ind w:left="0"/>
              <w:rPr>
                <w:rFonts w:asciiTheme="minorHAnsi" w:hAnsiTheme="minorHAnsi" w:cstheme="minorHAnsi"/>
              </w:rPr>
            </w:pPr>
            <w:r>
              <w:rPr>
                <w:rFonts w:asciiTheme="minorHAnsi" w:hAnsiTheme="minorHAnsi" w:cstheme="minorHAnsi"/>
              </w:rPr>
              <w:t xml:space="preserve">Assessment to continue to be carried out using Get Set 4 PE for specific objectives. JH to also use insight to record the children’s attainment step e.g. well below expected, just below expected, at expected or above expected as the data analysis reports are more comprehensive and is then in line with all other foundation subjects.  </w:t>
            </w:r>
          </w:p>
        </w:tc>
      </w:tr>
      <w:tr w:rsidR="00C452B5" w14:paraId="599CF54B" w14:textId="77777777" w:rsidTr="008A607F">
        <w:trPr>
          <w:trHeight w:val="2137"/>
        </w:trPr>
        <w:tc>
          <w:tcPr>
            <w:tcW w:w="5563" w:type="dxa"/>
          </w:tcPr>
          <w:p w14:paraId="34D62F70" w14:textId="77777777" w:rsidR="00C452B5" w:rsidRPr="00872ADE" w:rsidRDefault="00C452B5" w:rsidP="00C452B5">
            <w:pPr>
              <w:pStyle w:val="TableParagraph"/>
              <w:spacing w:before="149"/>
              <w:ind w:left="66"/>
              <w:rPr>
                <w:rFonts w:ascii="Arial" w:hAnsi="Arial" w:cs="Arial"/>
                <w:sz w:val="20"/>
                <w:szCs w:val="20"/>
              </w:rPr>
            </w:pPr>
            <w:r w:rsidRPr="00872ADE">
              <w:rPr>
                <w:rFonts w:ascii="Arial" w:hAnsi="Arial" w:cs="Arial"/>
                <w:sz w:val="20"/>
                <w:szCs w:val="20"/>
              </w:rPr>
              <w:t>Ensure a wider offer is in place for all children, giving them access to a range of extra-curricular opportunities that promote physical and mental wellbeing.</w:t>
            </w:r>
          </w:p>
          <w:p w14:paraId="33AD64DF" w14:textId="77777777" w:rsidR="00C452B5" w:rsidRPr="00872ADE" w:rsidRDefault="00C452B5" w:rsidP="00933956">
            <w:pPr>
              <w:pStyle w:val="TableParagraph"/>
              <w:ind w:left="0"/>
              <w:rPr>
                <w:rFonts w:ascii="Arial" w:hAnsi="Arial" w:cs="Arial"/>
                <w:sz w:val="20"/>
                <w:szCs w:val="20"/>
              </w:rPr>
            </w:pPr>
          </w:p>
        </w:tc>
        <w:tc>
          <w:tcPr>
            <w:tcW w:w="5036" w:type="dxa"/>
          </w:tcPr>
          <w:p w14:paraId="1C7200BF" w14:textId="6356E71A" w:rsidR="007D0F4C" w:rsidRDefault="007D0F4C" w:rsidP="007D0F4C">
            <w:pPr>
              <w:pStyle w:val="TableParagraph"/>
              <w:ind w:left="0"/>
              <w:rPr>
                <w:rFonts w:ascii="Arial" w:hAnsi="Arial" w:cs="Arial"/>
                <w:noProof/>
                <w:sz w:val="20"/>
                <w:szCs w:val="20"/>
                <w:lang w:val="en-GB" w:eastAsia="en-GB"/>
              </w:rPr>
            </w:pPr>
            <w:r>
              <w:rPr>
                <w:rFonts w:ascii="Arial" w:hAnsi="Arial" w:cs="Arial"/>
                <w:noProof/>
                <w:sz w:val="20"/>
                <w:szCs w:val="20"/>
                <w:lang w:val="en-GB" w:eastAsia="en-GB"/>
              </w:rPr>
              <w:t>2022 – 2023 extra-curricular club data</w:t>
            </w:r>
          </w:p>
          <w:p w14:paraId="66318D78" w14:textId="38BB674D" w:rsidR="007D0F4C" w:rsidRPr="007D0F4C" w:rsidRDefault="007D0F4C" w:rsidP="007D0F4C">
            <w:pPr>
              <w:pStyle w:val="TableParagraph"/>
              <w:ind w:left="0"/>
              <w:rPr>
                <w:rFonts w:ascii="Arial" w:hAnsi="Arial" w:cs="Arial"/>
                <w:b/>
                <w:noProof/>
                <w:sz w:val="20"/>
                <w:szCs w:val="20"/>
                <w:u w:val="single"/>
                <w:lang w:val="en-GB" w:eastAsia="en-GB"/>
              </w:rPr>
            </w:pPr>
            <w:r w:rsidRPr="007D0F4C">
              <w:rPr>
                <w:rFonts w:ascii="Arial" w:hAnsi="Arial" w:cs="Arial"/>
                <w:b/>
                <w:noProof/>
                <w:sz w:val="20"/>
                <w:szCs w:val="20"/>
                <w:u w:val="single"/>
                <w:lang w:val="en-GB" w:eastAsia="en-GB"/>
              </w:rPr>
              <w:t xml:space="preserve">Autumn term data tables </w:t>
            </w:r>
            <w:r w:rsidR="00587E4C">
              <w:rPr>
                <w:rFonts w:ascii="Arial" w:hAnsi="Arial" w:cs="Arial"/>
                <w:b/>
                <w:noProof/>
                <w:sz w:val="20"/>
                <w:szCs w:val="20"/>
                <w:u w:val="single"/>
                <w:lang w:val="en-GB" w:eastAsia="en-GB"/>
              </w:rPr>
              <w:t>2022</w:t>
            </w:r>
          </w:p>
          <w:p w14:paraId="28E99A02" w14:textId="76D56ACB" w:rsidR="007D0F4C" w:rsidRDefault="007D0F4C" w:rsidP="00C452B5">
            <w:pPr>
              <w:pStyle w:val="TableParagraph"/>
              <w:rPr>
                <w:rFonts w:ascii="Arial" w:hAnsi="Arial" w:cs="Arial"/>
                <w:sz w:val="20"/>
                <w:szCs w:val="20"/>
              </w:rPr>
            </w:pPr>
            <w:r>
              <w:rPr>
                <w:noProof/>
                <w:lang w:val="en-GB" w:eastAsia="en-GB"/>
              </w:rPr>
              <w:drawing>
                <wp:inline distT="0" distB="0" distL="0" distR="0" wp14:anchorId="746EEB8C" wp14:editId="785D9F9E">
                  <wp:extent cx="3096618" cy="1592141"/>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3105" cy="1595476"/>
                          </a:xfrm>
                          <a:prstGeom prst="rect">
                            <a:avLst/>
                          </a:prstGeom>
                        </pic:spPr>
                      </pic:pic>
                    </a:graphicData>
                  </a:graphic>
                </wp:inline>
              </w:drawing>
            </w:r>
          </w:p>
          <w:p w14:paraId="13696D5B" w14:textId="791AF5CA" w:rsidR="007D0F4C" w:rsidRDefault="007D0F4C" w:rsidP="00C452B5">
            <w:pPr>
              <w:pStyle w:val="TableParagraph"/>
              <w:rPr>
                <w:rFonts w:ascii="Arial" w:hAnsi="Arial" w:cs="Arial"/>
                <w:sz w:val="20"/>
                <w:szCs w:val="20"/>
              </w:rPr>
            </w:pPr>
            <w:r>
              <w:rPr>
                <w:noProof/>
                <w:lang w:val="en-GB" w:eastAsia="en-GB"/>
              </w:rPr>
              <w:drawing>
                <wp:inline distT="0" distB="0" distL="0" distR="0" wp14:anchorId="1A543D12" wp14:editId="1BDA6AF3">
                  <wp:extent cx="3068569" cy="15508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9524" cy="1556338"/>
                          </a:xfrm>
                          <a:prstGeom prst="rect">
                            <a:avLst/>
                          </a:prstGeom>
                        </pic:spPr>
                      </pic:pic>
                    </a:graphicData>
                  </a:graphic>
                </wp:inline>
              </w:drawing>
            </w:r>
          </w:p>
          <w:p w14:paraId="121CD9E4" w14:textId="77777777" w:rsidR="007D0F4C" w:rsidRDefault="007D0F4C" w:rsidP="00C452B5">
            <w:pPr>
              <w:pStyle w:val="TableParagraph"/>
              <w:rPr>
                <w:noProof/>
                <w:lang w:val="en-GB" w:eastAsia="en-GB"/>
              </w:rPr>
            </w:pPr>
          </w:p>
          <w:p w14:paraId="77DFB45A" w14:textId="77777777" w:rsidR="007D0F4C" w:rsidRDefault="007D0F4C" w:rsidP="00C452B5">
            <w:pPr>
              <w:pStyle w:val="TableParagraph"/>
              <w:rPr>
                <w:noProof/>
                <w:lang w:val="en-GB" w:eastAsia="en-GB"/>
              </w:rPr>
            </w:pPr>
          </w:p>
          <w:p w14:paraId="5C16C732" w14:textId="77777777" w:rsidR="007D0F4C" w:rsidRDefault="007D0F4C" w:rsidP="00C452B5">
            <w:pPr>
              <w:pStyle w:val="TableParagraph"/>
              <w:rPr>
                <w:noProof/>
                <w:lang w:val="en-GB" w:eastAsia="en-GB"/>
              </w:rPr>
            </w:pPr>
          </w:p>
          <w:p w14:paraId="70E4B595" w14:textId="77777777" w:rsidR="007D0F4C" w:rsidRDefault="007D0F4C" w:rsidP="00C452B5">
            <w:pPr>
              <w:pStyle w:val="TableParagraph"/>
              <w:rPr>
                <w:noProof/>
                <w:lang w:val="en-GB" w:eastAsia="en-GB"/>
              </w:rPr>
            </w:pPr>
          </w:p>
          <w:p w14:paraId="11170EF7" w14:textId="77777777" w:rsidR="007D0F4C" w:rsidRDefault="007D0F4C" w:rsidP="00C452B5">
            <w:pPr>
              <w:pStyle w:val="TableParagraph"/>
              <w:rPr>
                <w:noProof/>
                <w:lang w:val="en-GB" w:eastAsia="en-GB"/>
              </w:rPr>
            </w:pPr>
          </w:p>
          <w:p w14:paraId="3CA5DAB2" w14:textId="0876BB7C" w:rsidR="007D0F4C" w:rsidRPr="007D0F4C" w:rsidRDefault="007D0F4C" w:rsidP="00C452B5">
            <w:pPr>
              <w:pStyle w:val="TableParagraph"/>
              <w:rPr>
                <w:b/>
                <w:noProof/>
                <w:u w:val="single"/>
                <w:lang w:val="en-GB" w:eastAsia="en-GB"/>
              </w:rPr>
            </w:pPr>
            <w:r w:rsidRPr="007D0F4C">
              <w:rPr>
                <w:b/>
                <w:noProof/>
                <w:u w:val="single"/>
                <w:lang w:val="en-GB" w:eastAsia="en-GB"/>
              </w:rPr>
              <w:lastRenderedPageBreak/>
              <w:t>Spring term data tables</w:t>
            </w:r>
            <w:r w:rsidR="00587E4C">
              <w:rPr>
                <w:b/>
                <w:noProof/>
                <w:u w:val="single"/>
                <w:lang w:val="en-GB" w:eastAsia="en-GB"/>
              </w:rPr>
              <w:t xml:space="preserve"> 2023</w:t>
            </w:r>
          </w:p>
          <w:p w14:paraId="1AE461C2" w14:textId="62D40EC9" w:rsidR="007D0F4C" w:rsidRDefault="007D0F4C" w:rsidP="00C452B5">
            <w:pPr>
              <w:pStyle w:val="TableParagraph"/>
              <w:rPr>
                <w:rFonts w:ascii="Arial" w:hAnsi="Arial" w:cs="Arial"/>
                <w:sz w:val="20"/>
                <w:szCs w:val="20"/>
              </w:rPr>
            </w:pPr>
            <w:r>
              <w:rPr>
                <w:noProof/>
                <w:lang w:val="en-GB" w:eastAsia="en-GB"/>
              </w:rPr>
              <w:drawing>
                <wp:inline distT="0" distB="0" distL="0" distR="0" wp14:anchorId="7C483152" wp14:editId="1C0CBCF4">
                  <wp:extent cx="3107838" cy="1664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9290" cy="1670960"/>
                          </a:xfrm>
                          <a:prstGeom prst="rect">
                            <a:avLst/>
                          </a:prstGeom>
                        </pic:spPr>
                      </pic:pic>
                    </a:graphicData>
                  </a:graphic>
                </wp:inline>
              </w:drawing>
            </w:r>
          </w:p>
          <w:p w14:paraId="3CF554A8" w14:textId="77777777" w:rsidR="007D0F4C" w:rsidRDefault="007D0F4C" w:rsidP="00C452B5">
            <w:pPr>
              <w:pStyle w:val="TableParagraph"/>
              <w:rPr>
                <w:rFonts w:ascii="Arial" w:hAnsi="Arial" w:cs="Arial"/>
                <w:sz w:val="20"/>
                <w:szCs w:val="20"/>
              </w:rPr>
            </w:pPr>
            <w:r>
              <w:rPr>
                <w:noProof/>
                <w:lang w:val="en-GB" w:eastAsia="en-GB"/>
              </w:rPr>
              <w:drawing>
                <wp:inline distT="0" distB="0" distL="0" distR="0" wp14:anchorId="3EA859BC" wp14:editId="5E2E9ACB">
                  <wp:extent cx="3085398" cy="155131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6147" cy="1556715"/>
                          </a:xfrm>
                          <a:prstGeom prst="rect">
                            <a:avLst/>
                          </a:prstGeom>
                        </pic:spPr>
                      </pic:pic>
                    </a:graphicData>
                  </a:graphic>
                </wp:inline>
              </w:drawing>
            </w:r>
          </w:p>
          <w:p w14:paraId="2ABD94FD" w14:textId="4E03349A" w:rsidR="007D0F4C" w:rsidRPr="007D0F4C" w:rsidRDefault="007D0F4C" w:rsidP="00C452B5">
            <w:pPr>
              <w:pStyle w:val="TableParagraph"/>
              <w:rPr>
                <w:rFonts w:ascii="Arial" w:hAnsi="Arial" w:cs="Arial"/>
                <w:b/>
                <w:sz w:val="20"/>
                <w:szCs w:val="20"/>
                <w:u w:val="single"/>
              </w:rPr>
            </w:pPr>
            <w:r w:rsidRPr="007D0F4C">
              <w:rPr>
                <w:rFonts w:ascii="Arial" w:hAnsi="Arial" w:cs="Arial"/>
                <w:b/>
                <w:sz w:val="20"/>
                <w:szCs w:val="20"/>
                <w:u w:val="single"/>
              </w:rPr>
              <w:t xml:space="preserve">Summer term data table </w:t>
            </w:r>
            <w:r w:rsidR="00587E4C">
              <w:rPr>
                <w:rFonts w:ascii="Arial" w:hAnsi="Arial" w:cs="Arial"/>
                <w:b/>
                <w:sz w:val="20"/>
                <w:szCs w:val="20"/>
                <w:u w:val="single"/>
              </w:rPr>
              <w:t>2023</w:t>
            </w:r>
          </w:p>
          <w:p w14:paraId="47FF09C3" w14:textId="77777777" w:rsidR="007D0F4C" w:rsidRDefault="007D0F4C" w:rsidP="00C452B5">
            <w:pPr>
              <w:pStyle w:val="TableParagraph"/>
              <w:rPr>
                <w:rFonts w:ascii="Arial" w:hAnsi="Arial" w:cs="Arial"/>
                <w:sz w:val="20"/>
                <w:szCs w:val="20"/>
              </w:rPr>
            </w:pPr>
            <w:r>
              <w:rPr>
                <w:noProof/>
                <w:lang w:val="en-GB" w:eastAsia="en-GB"/>
              </w:rPr>
              <w:drawing>
                <wp:inline distT="0" distB="0" distL="0" distR="0" wp14:anchorId="68D0C2CB" wp14:editId="44B0A6E2">
                  <wp:extent cx="3068569" cy="161748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8408" cy="1622669"/>
                          </a:xfrm>
                          <a:prstGeom prst="rect">
                            <a:avLst/>
                          </a:prstGeom>
                        </pic:spPr>
                      </pic:pic>
                    </a:graphicData>
                  </a:graphic>
                </wp:inline>
              </w:drawing>
            </w:r>
          </w:p>
          <w:p w14:paraId="5E93A80C" w14:textId="77777777" w:rsidR="00587E4C" w:rsidRDefault="00587E4C" w:rsidP="00587E4C">
            <w:pPr>
              <w:rPr>
                <w:rFonts w:ascii="Arial" w:hAnsi="Arial" w:cs="Arial"/>
                <w:sz w:val="20"/>
                <w:szCs w:val="20"/>
              </w:rPr>
            </w:pPr>
            <w:r>
              <w:rPr>
                <w:rFonts w:ascii="Arial" w:hAnsi="Arial" w:cs="Arial"/>
                <w:sz w:val="20"/>
                <w:szCs w:val="20"/>
              </w:rPr>
              <w:t>135 children attended a extra-curricular sports club Autumn 1</w:t>
            </w:r>
          </w:p>
          <w:p w14:paraId="61A2CD5E" w14:textId="77777777" w:rsidR="00587E4C" w:rsidRDefault="00587E4C" w:rsidP="00587E4C">
            <w:pPr>
              <w:rPr>
                <w:rFonts w:ascii="Arial" w:hAnsi="Arial" w:cs="Arial"/>
                <w:sz w:val="20"/>
                <w:szCs w:val="20"/>
              </w:rPr>
            </w:pPr>
            <w:r>
              <w:rPr>
                <w:rFonts w:ascii="Arial" w:hAnsi="Arial" w:cs="Arial"/>
                <w:sz w:val="20"/>
                <w:szCs w:val="20"/>
              </w:rPr>
              <w:t>107 children attended an extra-curricular sports club in Autumn 2</w:t>
            </w:r>
          </w:p>
          <w:p w14:paraId="3DAD7666" w14:textId="77777777" w:rsidR="00587E4C" w:rsidRDefault="00587E4C" w:rsidP="00587E4C">
            <w:pPr>
              <w:rPr>
                <w:rFonts w:ascii="Arial" w:hAnsi="Arial" w:cs="Arial"/>
                <w:sz w:val="20"/>
                <w:szCs w:val="20"/>
              </w:rPr>
            </w:pPr>
            <w:r>
              <w:rPr>
                <w:rFonts w:ascii="Arial" w:hAnsi="Arial" w:cs="Arial"/>
                <w:sz w:val="20"/>
                <w:szCs w:val="20"/>
              </w:rPr>
              <w:t>161 children attended an extra-curricular sports club in spring 1</w:t>
            </w:r>
          </w:p>
          <w:p w14:paraId="42A40C6F" w14:textId="77777777" w:rsidR="00587E4C" w:rsidRDefault="00587E4C" w:rsidP="00587E4C">
            <w:pPr>
              <w:rPr>
                <w:rFonts w:ascii="Arial" w:hAnsi="Arial" w:cs="Arial"/>
                <w:sz w:val="20"/>
                <w:szCs w:val="20"/>
              </w:rPr>
            </w:pPr>
            <w:r>
              <w:rPr>
                <w:rFonts w:ascii="Arial" w:hAnsi="Arial" w:cs="Arial"/>
                <w:sz w:val="20"/>
                <w:szCs w:val="20"/>
              </w:rPr>
              <w:t>113 children attended an extra-curricular sports club in spring 2</w:t>
            </w:r>
          </w:p>
          <w:p w14:paraId="1E03878B" w14:textId="6C05C665" w:rsidR="00587E4C" w:rsidRPr="00872ADE" w:rsidRDefault="00587E4C" w:rsidP="00587E4C">
            <w:pPr>
              <w:rPr>
                <w:rFonts w:ascii="Arial" w:hAnsi="Arial" w:cs="Arial"/>
                <w:sz w:val="20"/>
                <w:szCs w:val="20"/>
              </w:rPr>
            </w:pPr>
            <w:r>
              <w:rPr>
                <w:rFonts w:ascii="Arial" w:hAnsi="Arial" w:cs="Arial"/>
                <w:sz w:val="20"/>
                <w:szCs w:val="20"/>
              </w:rPr>
              <w:t xml:space="preserve">113 children attended an extra-curricular in the summer term </w:t>
            </w:r>
          </w:p>
        </w:tc>
        <w:tc>
          <w:tcPr>
            <w:tcW w:w="4768" w:type="dxa"/>
          </w:tcPr>
          <w:p w14:paraId="0873B2BF" w14:textId="086880DF" w:rsidR="00C452B5" w:rsidRDefault="007D0F4C">
            <w:pPr>
              <w:pStyle w:val="TableParagraph"/>
              <w:spacing w:before="0"/>
              <w:ind w:left="0"/>
              <w:rPr>
                <w:rFonts w:asciiTheme="minorHAnsi" w:hAnsiTheme="minorHAnsi" w:cstheme="minorHAnsi"/>
              </w:rPr>
            </w:pPr>
            <w:r>
              <w:rPr>
                <w:rFonts w:asciiTheme="minorHAnsi" w:hAnsiTheme="minorHAnsi" w:cstheme="minorHAnsi"/>
              </w:rPr>
              <w:lastRenderedPageBreak/>
              <w:t xml:space="preserve">Extra-curricular provision is broad and extensive. The sports/physical activity clubs are well attended. For the next academic year consider ways to supplement and develop the extra-curricular provision through teacher/TA delivered clubs to </w:t>
            </w:r>
            <w:r w:rsidR="00587E4C">
              <w:rPr>
                <w:rFonts w:asciiTheme="minorHAnsi" w:hAnsiTheme="minorHAnsi" w:cstheme="minorHAnsi"/>
              </w:rPr>
              <w:t xml:space="preserve">increase sustainability. </w:t>
            </w:r>
            <w:r>
              <w:rPr>
                <w:rFonts w:asciiTheme="minorHAnsi" w:hAnsiTheme="minorHAnsi" w:cstheme="minorHAnsi"/>
              </w:rPr>
              <w:t xml:space="preserve"> </w:t>
            </w:r>
          </w:p>
        </w:tc>
      </w:tr>
    </w:tbl>
    <w:p w14:paraId="66DA95E2" w14:textId="77777777" w:rsidR="0069539B" w:rsidRDefault="0069539B">
      <w:pPr>
        <w:rPr>
          <w:rFonts w:ascii="Times New Roman"/>
          <w:sz w:val="28"/>
        </w:rPr>
        <w:sectPr w:rsidR="0069539B">
          <w:footerReference w:type="default" r:id="rId16"/>
          <w:pgSz w:w="16840" w:h="11910" w:orient="landscape"/>
          <w:pgMar w:top="640" w:right="580" w:bottom="640" w:left="540" w:header="0" w:footer="440" w:gutter="0"/>
          <w:cols w:space="720"/>
        </w:sectPr>
      </w:pPr>
    </w:p>
    <w:p w14:paraId="6AB4F15D"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757C932"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6757C932"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A9C7D10"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2076A77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00592A85" w14:textId="77777777">
        <w:trPr>
          <w:trHeight w:val="1103"/>
        </w:trPr>
        <w:tc>
          <w:tcPr>
            <w:tcW w:w="2568" w:type="dxa"/>
          </w:tcPr>
          <w:p w14:paraId="0302E26A"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20B4A4BF"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4D20FB9F"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0561D124"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4A10568"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176FB2E6" w14:textId="77777777" w:rsidTr="00505F16">
        <w:trPr>
          <w:trHeight w:val="406"/>
        </w:trPr>
        <w:tc>
          <w:tcPr>
            <w:tcW w:w="2568" w:type="dxa"/>
          </w:tcPr>
          <w:p w14:paraId="77C0EB95" w14:textId="77777777" w:rsidR="0069539B" w:rsidRPr="00B51115" w:rsidRDefault="00306CC4" w:rsidP="00505F16">
            <w:pPr>
              <w:pStyle w:val="TableParagraph"/>
              <w:spacing w:before="18" w:line="235" w:lineRule="auto"/>
              <w:ind w:right="162"/>
              <w:rPr>
                <w:rFonts w:asciiTheme="minorHAnsi" w:hAnsiTheme="minorHAnsi" w:cstheme="minorHAnsi"/>
              </w:rPr>
            </w:pPr>
            <w:r w:rsidRPr="00B51115">
              <w:rPr>
                <w:rFonts w:asciiTheme="minorHAnsi" w:hAnsiTheme="minorHAnsi" w:cstheme="minorHAnsi"/>
              </w:rPr>
              <w:t>Provide all children with the opportunity to participate in sports competitions In line with new guidance from the Youth Sport Trust, these include Aspire competitions in the form of competitive pathway events, Inspire events to engage with those children not normally involved with sports teams and Celebrate events to target the less active in fun and exciting games and festivals.</w:t>
            </w:r>
          </w:p>
        </w:tc>
        <w:tc>
          <w:tcPr>
            <w:tcW w:w="3534" w:type="dxa"/>
          </w:tcPr>
          <w:p w14:paraId="3F1AA6F8" w14:textId="77777777" w:rsidR="00306CC4" w:rsidRPr="00B51115" w:rsidRDefault="00306CC4">
            <w:pPr>
              <w:pStyle w:val="TableParagraph"/>
              <w:spacing w:before="18" w:line="235" w:lineRule="auto"/>
              <w:ind w:left="79" w:right="131"/>
              <w:rPr>
                <w:rFonts w:asciiTheme="minorHAnsi" w:hAnsiTheme="minorHAnsi" w:cstheme="minorHAnsi"/>
                <w:color w:val="4C4D4F"/>
              </w:rPr>
            </w:pPr>
            <w:r w:rsidRPr="00B51115">
              <w:rPr>
                <w:rFonts w:asciiTheme="minorHAnsi" w:hAnsiTheme="minorHAnsi" w:cstheme="minorHAnsi"/>
              </w:rPr>
              <w:t>Pupils</w:t>
            </w:r>
            <w:r w:rsidRPr="00B51115">
              <w:rPr>
                <w:rFonts w:asciiTheme="minorHAnsi" w:hAnsiTheme="minorHAnsi" w:cstheme="minorHAnsi"/>
                <w:color w:val="4C4D4F"/>
              </w:rPr>
              <w:t xml:space="preserve"> </w:t>
            </w:r>
          </w:p>
          <w:p w14:paraId="7C845946"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7C61C2D2"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4D7BDDD0"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23F94137"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2C47ADDA"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54E559FD"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7DBA17EC"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6734B0D8"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6B712EE6"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702124FD"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4294EC6E"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663F0ECD"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1C27BC52" w14:textId="77777777" w:rsidR="00B0205A" w:rsidRPr="00B51115" w:rsidRDefault="00B0205A">
            <w:pPr>
              <w:pStyle w:val="TableParagraph"/>
              <w:spacing w:before="18" w:line="235" w:lineRule="auto"/>
              <w:ind w:left="79" w:right="131"/>
              <w:rPr>
                <w:rFonts w:asciiTheme="minorHAnsi" w:hAnsiTheme="minorHAnsi" w:cstheme="minorHAnsi"/>
                <w:color w:val="4C4D4F"/>
              </w:rPr>
            </w:pPr>
          </w:p>
          <w:p w14:paraId="3B705434" w14:textId="77777777" w:rsidR="0069539B" w:rsidRPr="00B51115" w:rsidRDefault="0069539B" w:rsidP="00505F16">
            <w:pPr>
              <w:pStyle w:val="TableParagraph"/>
              <w:spacing w:before="1"/>
              <w:ind w:left="0"/>
              <w:rPr>
                <w:rFonts w:asciiTheme="minorHAnsi" w:hAnsiTheme="minorHAnsi" w:cstheme="minorHAnsi"/>
                <w:i/>
              </w:rPr>
            </w:pPr>
          </w:p>
        </w:tc>
        <w:tc>
          <w:tcPr>
            <w:tcW w:w="3874" w:type="dxa"/>
          </w:tcPr>
          <w:p w14:paraId="5F5B347E" w14:textId="77777777" w:rsidR="00306CC4" w:rsidRPr="00B51115" w:rsidRDefault="00306CC4">
            <w:pPr>
              <w:pStyle w:val="TableParagraph"/>
              <w:spacing w:before="18" w:line="235" w:lineRule="auto"/>
              <w:ind w:left="79" w:right="206"/>
              <w:rPr>
                <w:rFonts w:asciiTheme="minorHAnsi" w:hAnsiTheme="minorHAnsi" w:cstheme="minorHAnsi"/>
              </w:rPr>
            </w:pPr>
            <w:r w:rsidRPr="00B51115">
              <w:rPr>
                <w:rFonts w:asciiTheme="minorHAnsi" w:hAnsiTheme="minorHAnsi" w:cstheme="minorHAnsi"/>
              </w:rPr>
              <w:t>Key indicator 5 - Increased participation in competitive sport</w:t>
            </w:r>
            <w:r w:rsidRPr="00B51115">
              <w:rPr>
                <w:rFonts w:asciiTheme="minorHAnsi" w:hAnsiTheme="minorHAnsi" w:cstheme="minorHAnsi"/>
              </w:rPr>
              <w:cr/>
            </w:r>
          </w:p>
          <w:p w14:paraId="48F9AB4D" w14:textId="77777777" w:rsidR="00B0205A" w:rsidRPr="00B51115" w:rsidRDefault="00B0205A">
            <w:pPr>
              <w:pStyle w:val="TableParagraph"/>
              <w:spacing w:before="18" w:line="235" w:lineRule="auto"/>
              <w:ind w:left="79" w:right="206"/>
              <w:rPr>
                <w:rFonts w:asciiTheme="minorHAnsi" w:hAnsiTheme="minorHAnsi" w:cstheme="minorHAnsi"/>
              </w:rPr>
            </w:pPr>
            <w:r w:rsidRPr="00B51115">
              <w:rPr>
                <w:rFonts w:asciiTheme="minorHAnsi" w:hAnsiTheme="minorHAnsi" w:cstheme="minorHAnsi"/>
              </w:rPr>
              <w:t>Key indicator 4 - Broader experience of a range of sports and activities offered to all pupils</w:t>
            </w:r>
          </w:p>
          <w:p w14:paraId="2D2D8789" w14:textId="77777777" w:rsidR="00B0205A" w:rsidRPr="00B51115" w:rsidRDefault="00B0205A">
            <w:pPr>
              <w:pStyle w:val="TableParagraph"/>
              <w:spacing w:before="18" w:line="235" w:lineRule="auto"/>
              <w:ind w:left="79" w:right="206"/>
              <w:rPr>
                <w:rFonts w:asciiTheme="minorHAnsi" w:hAnsiTheme="minorHAnsi" w:cstheme="minorHAnsi"/>
              </w:rPr>
            </w:pPr>
          </w:p>
          <w:p w14:paraId="46B54F16" w14:textId="77777777" w:rsidR="00B0205A" w:rsidRPr="00B51115" w:rsidRDefault="00B0205A">
            <w:pPr>
              <w:pStyle w:val="TableParagraph"/>
              <w:spacing w:before="18" w:line="235" w:lineRule="auto"/>
              <w:ind w:left="79" w:right="206"/>
              <w:rPr>
                <w:rFonts w:asciiTheme="minorHAnsi" w:hAnsiTheme="minorHAnsi" w:cstheme="minorHAnsi"/>
              </w:rPr>
            </w:pPr>
            <w:r w:rsidRPr="00B51115">
              <w:rPr>
                <w:rFonts w:asciiTheme="minorHAnsi" w:hAnsiTheme="minorHAnsi" w:cstheme="minorHAnsi"/>
              </w:rPr>
              <w:t>Key indicator 2 - Engagement of all pupils in regular physical activity</w:t>
            </w:r>
            <w:r w:rsidRPr="00B51115">
              <w:rPr>
                <w:rFonts w:asciiTheme="minorHAnsi" w:hAnsiTheme="minorHAnsi" w:cstheme="minorHAnsi"/>
              </w:rPr>
              <w:cr/>
            </w:r>
          </w:p>
          <w:p w14:paraId="34A7E14D" w14:textId="77777777" w:rsidR="00B0205A" w:rsidRPr="00B51115" w:rsidRDefault="00B0205A">
            <w:pPr>
              <w:pStyle w:val="TableParagraph"/>
              <w:spacing w:before="18" w:line="235" w:lineRule="auto"/>
              <w:ind w:left="79" w:right="206"/>
              <w:rPr>
                <w:rFonts w:asciiTheme="minorHAnsi" w:hAnsiTheme="minorHAnsi" w:cstheme="minorHAnsi"/>
              </w:rPr>
            </w:pPr>
          </w:p>
          <w:p w14:paraId="277B0670" w14:textId="77777777" w:rsidR="00B0205A" w:rsidRPr="00B51115" w:rsidRDefault="00B0205A">
            <w:pPr>
              <w:pStyle w:val="TableParagraph"/>
              <w:spacing w:before="18" w:line="235" w:lineRule="auto"/>
              <w:ind w:left="79" w:right="206"/>
              <w:rPr>
                <w:rFonts w:asciiTheme="minorHAnsi" w:hAnsiTheme="minorHAnsi" w:cstheme="minorHAnsi"/>
              </w:rPr>
            </w:pPr>
          </w:p>
          <w:p w14:paraId="35B2CAC2" w14:textId="77777777" w:rsidR="00B0205A" w:rsidRPr="00B51115" w:rsidRDefault="00B0205A">
            <w:pPr>
              <w:pStyle w:val="TableParagraph"/>
              <w:spacing w:before="18" w:line="235" w:lineRule="auto"/>
              <w:ind w:left="79" w:right="206"/>
              <w:rPr>
                <w:rFonts w:asciiTheme="minorHAnsi" w:hAnsiTheme="minorHAnsi" w:cstheme="minorHAnsi"/>
              </w:rPr>
            </w:pPr>
          </w:p>
          <w:p w14:paraId="271946AD" w14:textId="77777777" w:rsidR="00B0205A" w:rsidRPr="00B51115" w:rsidRDefault="00B0205A">
            <w:pPr>
              <w:pStyle w:val="TableParagraph"/>
              <w:spacing w:before="18" w:line="235" w:lineRule="auto"/>
              <w:ind w:left="79" w:right="206"/>
              <w:rPr>
                <w:rFonts w:asciiTheme="minorHAnsi" w:hAnsiTheme="minorHAnsi" w:cstheme="minorHAnsi"/>
              </w:rPr>
            </w:pPr>
          </w:p>
          <w:p w14:paraId="0FB9184B" w14:textId="77777777" w:rsidR="00B0205A" w:rsidRPr="00B51115" w:rsidRDefault="00B0205A">
            <w:pPr>
              <w:pStyle w:val="TableParagraph"/>
              <w:spacing w:before="18" w:line="235" w:lineRule="auto"/>
              <w:ind w:left="79" w:right="206"/>
              <w:rPr>
                <w:rFonts w:asciiTheme="minorHAnsi" w:hAnsiTheme="minorHAnsi" w:cstheme="minorHAnsi"/>
              </w:rPr>
            </w:pPr>
          </w:p>
          <w:p w14:paraId="4AE5A6A0" w14:textId="77777777" w:rsidR="0069539B" w:rsidRPr="00B51115" w:rsidRDefault="0069539B" w:rsidP="00B0205A">
            <w:pPr>
              <w:pStyle w:val="TableParagraph"/>
              <w:spacing w:before="18" w:line="235" w:lineRule="auto"/>
              <w:ind w:left="79" w:right="206"/>
              <w:rPr>
                <w:rFonts w:asciiTheme="minorHAnsi" w:hAnsiTheme="minorHAnsi" w:cstheme="minorHAnsi"/>
                <w:i/>
              </w:rPr>
            </w:pPr>
          </w:p>
        </w:tc>
        <w:tc>
          <w:tcPr>
            <w:tcW w:w="2740" w:type="dxa"/>
          </w:tcPr>
          <w:p w14:paraId="6736167F" w14:textId="77777777" w:rsidR="00306CC4" w:rsidRPr="00B51115" w:rsidRDefault="00306CC4">
            <w:pPr>
              <w:pStyle w:val="TableParagraph"/>
              <w:spacing w:before="18" w:line="235" w:lineRule="auto"/>
              <w:ind w:left="79"/>
              <w:rPr>
                <w:rFonts w:asciiTheme="minorHAnsi" w:hAnsiTheme="minorHAnsi" w:cstheme="minorHAnsi"/>
              </w:rPr>
            </w:pPr>
            <w:r w:rsidRPr="00B51115">
              <w:rPr>
                <w:rFonts w:asciiTheme="minorHAnsi" w:hAnsiTheme="minorHAnsi" w:cstheme="minorHAnsi"/>
              </w:rPr>
              <w:t xml:space="preserve">Greater life satisfaction with an enhanced sense of purpose and pride, as individuals' self-esteem and confidence increase, while </w:t>
            </w:r>
            <w:r w:rsidR="00B0205A" w:rsidRPr="00B51115">
              <w:rPr>
                <w:rFonts w:asciiTheme="minorHAnsi" w:hAnsiTheme="minorHAnsi" w:cstheme="minorHAnsi"/>
              </w:rPr>
              <w:t>developing and promoting positive physical and mental wellbeing</w:t>
            </w:r>
          </w:p>
          <w:p w14:paraId="210A0631" w14:textId="77777777" w:rsidR="00B0205A" w:rsidRPr="00B51115" w:rsidRDefault="00B0205A">
            <w:pPr>
              <w:pStyle w:val="TableParagraph"/>
              <w:spacing w:before="18" w:line="235" w:lineRule="auto"/>
              <w:ind w:left="79"/>
              <w:rPr>
                <w:rFonts w:asciiTheme="minorHAnsi" w:hAnsiTheme="minorHAnsi" w:cstheme="minorHAnsi"/>
                <w:i/>
                <w:color w:val="4C4D4F"/>
              </w:rPr>
            </w:pPr>
          </w:p>
          <w:p w14:paraId="189C498A" w14:textId="77777777" w:rsidR="0069539B" w:rsidRPr="00B51115" w:rsidRDefault="0069539B" w:rsidP="00505F16">
            <w:pPr>
              <w:pStyle w:val="TableParagraph"/>
              <w:spacing w:before="18" w:line="235" w:lineRule="auto"/>
              <w:ind w:left="0"/>
              <w:rPr>
                <w:rFonts w:asciiTheme="minorHAnsi" w:hAnsiTheme="minorHAnsi" w:cstheme="minorHAnsi"/>
                <w:i/>
              </w:rPr>
            </w:pPr>
          </w:p>
        </w:tc>
        <w:tc>
          <w:tcPr>
            <w:tcW w:w="2702" w:type="dxa"/>
          </w:tcPr>
          <w:p w14:paraId="3EBDEE67" w14:textId="2679CF5C" w:rsidR="0069539B" w:rsidRPr="00B51115" w:rsidRDefault="0006043A" w:rsidP="00505F16">
            <w:pPr>
              <w:pStyle w:val="TableParagraph"/>
              <w:spacing w:before="18" w:line="235" w:lineRule="auto"/>
              <w:ind w:left="79" w:right="243"/>
              <w:rPr>
                <w:rFonts w:asciiTheme="minorHAnsi" w:hAnsiTheme="minorHAnsi" w:cstheme="minorHAnsi"/>
                <w:i/>
              </w:rPr>
            </w:pPr>
            <w:r w:rsidRPr="00B51115">
              <w:rPr>
                <w:rFonts w:asciiTheme="minorHAnsi" w:hAnsiTheme="minorHAnsi" w:cstheme="minorHAnsi"/>
                <w:shd w:val="clear" w:color="auto" w:fill="FFFFFF"/>
              </w:rPr>
              <w:t>Knowsley School Sport Partnership</w:t>
            </w:r>
            <w:r w:rsidR="00281A97">
              <w:rPr>
                <w:rFonts w:asciiTheme="minorHAnsi" w:hAnsiTheme="minorHAnsi" w:cstheme="minorHAnsi"/>
                <w:shd w:val="clear" w:color="auto" w:fill="FFFFFF"/>
              </w:rPr>
              <w:t xml:space="preserve"> annual membership</w:t>
            </w:r>
            <w:r w:rsidRPr="00B51115">
              <w:rPr>
                <w:rFonts w:asciiTheme="minorHAnsi" w:hAnsiTheme="minorHAnsi" w:cstheme="minorHAnsi"/>
                <w:shd w:val="clear" w:color="auto" w:fill="FFFFFF"/>
              </w:rPr>
              <w:t xml:space="preserve"> - </w:t>
            </w:r>
            <w:r w:rsidR="00B0205A" w:rsidRPr="00B51115">
              <w:rPr>
                <w:rFonts w:asciiTheme="minorHAnsi" w:hAnsiTheme="minorHAnsi" w:cstheme="minorHAnsi"/>
                <w:shd w:val="clear" w:color="auto" w:fill="FFFFFF"/>
              </w:rPr>
              <w:t>£1700</w:t>
            </w:r>
          </w:p>
        </w:tc>
      </w:tr>
      <w:tr w:rsidR="00B0205A" w14:paraId="3CC3A04A" w14:textId="77777777" w:rsidTr="00B0205A">
        <w:trPr>
          <w:trHeight w:val="1114"/>
        </w:trPr>
        <w:tc>
          <w:tcPr>
            <w:tcW w:w="2568" w:type="dxa"/>
          </w:tcPr>
          <w:p w14:paraId="332ECDFD" w14:textId="77777777" w:rsidR="00B0205A" w:rsidRPr="00B51115" w:rsidRDefault="00B97300">
            <w:pPr>
              <w:pStyle w:val="TableParagraph"/>
              <w:spacing w:before="18" w:line="235" w:lineRule="auto"/>
              <w:ind w:right="162"/>
              <w:rPr>
                <w:rFonts w:asciiTheme="minorHAnsi" w:hAnsiTheme="minorHAnsi" w:cstheme="minorHAnsi"/>
              </w:rPr>
            </w:pPr>
            <w:r w:rsidRPr="00B51115">
              <w:rPr>
                <w:rFonts w:asciiTheme="minorHAnsi" w:hAnsiTheme="minorHAnsi" w:cstheme="minorHAnsi"/>
              </w:rPr>
              <w:t xml:space="preserve">Develop the confidence and competence of all teaching staff when delivering Outdoor Adventurous Activities </w:t>
            </w:r>
          </w:p>
        </w:tc>
        <w:tc>
          <w:tcPr>
            <w:tcW w:w="3534" w:type="dxa"/>
          </w:tcPr>
          <w:p w14:paraId="25A131BD" w14:textId="77777777" w:rsidR="00B0205A" w:rsidRPr="00B51115" w:rsidRDefault="00B0205A">
            <w:pPr>
              <w:pStyle w:val="TableParagraph"/>
              <w:spacing w:before="18" w:line="235" w:lineRule="auto"/>
              <w:ind w:left="79" w:right="131"/>
              <w:rPr>
                <w:rFonts w:asciiTheme="minorHAnsi" w:hAnsiTheme="minorHAnsi" w:cstheme="minorHAnsi"/>
              </w:rPr>
            </w:pPr>
            <w:r w:rsidRPr="00B51115">
              <w:rPr>
                <w:rFonts w:asciiTheme="minorHAnsi" w:hAnsiTheme="minorHAnsi" w:cstheme="minorHAnsi"/>
              </w:rPr>
              <w:t>Teaching staff</w:t>
            </w:r>
            <w:r w:rsidR="00B97300" w:rsidRPr="00B51115">
              <w:rPr>
                <w:rFonts w:asciiTheme="minorHAnsi" w:hAnsiTheme="minorHAnsi" w:cstheme="minorHAnsi"/>
              </w:rPr>
              <w:t xml:space="preserve"> and pupils </w:t>
            </w:r>
          </w:p>
        </w:tc>
        <w:tc>
          <w:tcPr>
            <w:tcW w:w="3874" w:type="dxa"/>
          </w:tcPr>
          <w:p w14:paraId="33FDD66F" w14:textId="77777777" w:rsidR="00B0205A" w:rsidRPr="00B51115" w:rsidRDefault="00B0205A" w:rsidP="00B0205A">
            <w:pPr>
              <w:pStyle w:val="TableParagraph"/>
              <w:spacing w:before="18" w:line="235" w:lineRule="auto"/>
              <w:ind w:left="79" w:right="206"/>
              <w:rPr>
                <w:rFonts w:asciiTheme="minorHAnsi" w:hAnsiTheme="minorHAnsi" w:cstheme="minorHAnsi"/>
              </w:rPr>
            </w:pPr>
            <w:r w:rsidRPr="00B51115">
              <w:rPr>
                <w:rFonts w:asciiTheme="minorHAnsi" w:hAnsiTheme="minorHAnsi" w:cstheme="minorHAnsi"/>
              </w:rPr>
              <w:t>Key indicator 1 - Increased confidence, knowledge and skills of all staff in teaching PE and sport</w:t>
            </w:r>
          </w:p>
          <w:p w14:paraId="2C1831B3" w14:textId="77777777" w:rsidR="00B0205A" w:rsidRPr="00B51115" w:rsidRDefault="00B0205A" w:rsidP="00B0205A">
            <w:pPr>
              <w:pStyle w:val="TableParagraph"/>
              <w:spacing w:before="18" w:line="235" w:lineRule="auto"/>
              <w:ind w:left="0" w:right="206"/>
              <w:rPr>
                <w:rFonts w:asciiTheme="minorHAnsi" w:hAnsiTheme="minorHAnsi" w:cstheme="minorHAnsi"/>
              </w:rPr>
            </w:pPr>
          </w:p>
        </w:tc>
        <w:tc>
          <w:tcPr>
            <w:tcW w:w="2740" w:type="dxa"/>
          </w:tcPr>
          <w:p w14:paraId="2A14D0DE" w14:textId="77777777" w:rsidR="00B0205A" w:rsidRDefault="00B97300" w:rsidP="00B97300">
            <w:pPr>
              <w:pStyle w:val="TableParagraph"/>
              <w:spacing w:before="18" w:line="235" w:lineRule="auto"/>
              <w:ind w:left="79"/>
              <w:rPr>
                <w:rFonts w:asciiTheme="minorHAnsi" w:hAnsiTheme="minorHAnsi" w:cstheme="minorHAnsi"/>
              </w:rPr>
            </w:pPr>
            <w:r w:rsidRPr="00B51115">
              <w:rPr>
                <w:rFonts w:asciiTheme="minorHAnsi" w:hAnsiTheme="minorHAnsi" w:cstheme="minorHAnsi"/>
              </w:rPr>
              <w:t>Enhanced self-awareness and interpersonal skills, resilience, risk management, and independence. OAA experiences create vivid long-term memories through autonomy and exploration. These activities can develop healthy lifelong habits which positively influence academic attainment.</w:t>
            </w:r>
          </w:p>
          <w:p w14:paraId="698F7659" w14:textId="77777777" w:rsidR="00281A97" w:rsidRDefault="00281A97" w:rsidP="00B97300">
            <w:pPr>
              <w:pStyle w:val="TableParagraph"/>
              <w:spacing w:before="18" w:line="235" w:lineRule="auto"/>
              <w:ind w:left="79"/>
              <w:rPr>
                <w:rFonts w:asciiTheme="minorHAnsi" w:hAnsiTheme="minorHAnsi" w:cstheme="minorHAnsi"/>
                <w:b/>
                <w:u w:val="single"/>
              </w:rPr>
            </w:pPr>
            <w:r w:rsidRPr="00281A97">
              <w:rPr>
                <w:rFonts w:asciiTheme="minorHAnsi" w:hAnsiTheme="minorHAnsi" w:cstheme="minorHAnsi"/>
                <w:b/>
                <w:u w:val="single"/>
              </w:rPr>
              <w:t>Staff quotes</w:t>
            </w:r>
          </w:p>
          <w:p w14:paraId="70466578" w14:textId="77777777" w:rsidR="00281A97" w:rsidRDefault="00281A97" w:rsidP="00B97300">
            <w:pPr>
              <w:pStyle w:val="TableParagraph"/>
              <w:spacing w:before="18" w:line="235" w:lineRule="auto"/>
              <w:ind w:left="79"/>
              <w:rPr>
                <w:rFonts w:asciiTheme="minorHAnsi" w:hAnsiTheme="minorHAnsi" w:cstheme="minorHAnsi"/>
                <w:i/>
              </w:rPr>
            </w:pPr>
            <w:r>
              <w:rPr>
                <w:rFonts w:asciiTheme="minorHAnsi" w:hAnsiTheme="minorHAnsi" w:cstheme="minorHAnsi"/>
                <w:i/>
              </w:rPr>
              <w:t xml:space="preserve">“I have gained a better understanding of the types of </w:t>
            </w:r>
            <w:r>
              <w:rPr>
                <w:rFonts w:asciiTheme="minorHAnsi" w:hAnsiTheme="minorHAnsi" w:cstheme="minorHAnsi"/>
                <w:i/>
              </w:rPr>
              <w:lastRenderedPageBreak/>
              <w:t xml:space="preserve">activities I can use in forest school and OAA sessions.” </w:t>
            </w:r>
          </w:p>
          <w:p w14:paraId="37375D8B" w14:textId="3BF1AFDB" w:rsidR="00281A97" w:rsidRPr="00281A97" w:rsidRDefault="00281A97" w:rsidP="00B97300">
            <w:pPr>
              <w:pStyle w:val="TableParagraph"/>
              <w:spacing w:before="18" w:line="235" w:lineRule="auto"/>
              <w:ind w:left="79"/>
              <w:rPr>
                <w:rFonts w:asciiTheme="minorHAnsi" w:hAnsiTheme="minorHAnsi" w:cstheme="minorHAnsi"/>
                <w:i/>
              </w:rPr>
            </w:pPr>
            <w:r>
              <w:rPr>
                <w:rFonts w:asciiTheme="minorHAnsi" w:hAnsiTheme="minorHAnsi" w:cstheme="minorHAnsi"/>
                <w:i/>
              </w:rPr>
              <w:t xml:space="preserve">“My knowledge of how the progression of activities can support the children’s learning has improved.” </w:t>
            </w:r>
          </w:p>
        </w:tc>
        <w:tc>
          <w:tcPr>
            <w:tcW w:w="2702" w:type="dxa"/>
          </w:tcPr>
          <w:p w14:paraId="620C7C34" w14:textId="77777777" w:rsidR="00B0205A" w:rsidRPr="00B51115" w:rsidRDefault="0006043A" w:rsidP="00B0205A">
            <w:pPr>
              <w:pStyle w:val="TableParagraph"/>
              <w:spacing w:before="18" w:line="235" w:lineRule="auto"/>
              <w:ind w:left="79" w:right="243"/>
              <w:rPr>
                <w:rFonts w:asciiTheme="minorHAnsi" w:hAnsiTheme="minorHAnsi" w:cstheme="minorHAnsi"/>
                <w:color w:val="4C4D4F"/>
              </w:rPr>
            </w:pPr>
            <w:r w:rsidRPr="00B51115">
              <w:rPr>
                <w:rFonts w:asciiTheme="minorHAnsi" w:hAnsiTheme="minorHAnsi" w:cstheme="minorHAnsi"/>
                <w:color w:val="222222"/>
                <w:shd w:val="clear" w:color="auto" w:fill="FFFFFF"/>
              </w:rPr>
              <w:lastRenderedPageBreak/>
              <w:t xml:space="preserve">CPD for </w:t>
            </w:r>
            <w:r w:rsidR="001341A2" w:rsidRPr="00B51115">
              <w:rPr>
                <w:rFonts w:asciiTheme="minorHAnsi" w:hAnsiTheme="minorHAnsi" w:cstheme="minorHAnsi"/>
                <w:color w:val="222222"/>
                <w:shd w:val="clear" w:color="auto" w:fill="FFFFFF"/>
              </w:rPr>
              <w:t xml:space="preserve">all teaching </w:t>
            </w:r>
            <w:r w:rsidRPr="00B51115">
              <w:rPr>
                <w:rFonts w:asciiTheme="minorHAnsi" w:hAnsiTheme="minorHAnsi" w:cstheme="minorHAnsi"/>
                <w:color w:val="222222"/>
                <w:shd w:val="clear" w:color="auto" w:fill="FFFFFF"/>
              </w:rPr>
              <w:t xml:space="preserve">staff - </w:t>
            </w:r>
            <w:r w:rsidR="00B0205A" w:rsidRPr="00B51115">
              <w:rPr>
                <w:rFonts w:asciiTheme="minorHAnsi" w:hAnsiTheme="minorHAnsi" w:cstheme="minorHAnsi"/>
                <w:color w:val="222222"/>
                <w:shd w:val="clear" w:color="auto" w:fill="FFFFFF"/>
              </w:rPr>
              <w:t>£7095</w:t>
            </w:r>
          </w:p>
          <w:p w14:paraId="1405C783" w14:textId="77777777" w:rsidR="00B0205A" w:rsidRPr="00B51115" w:rsidRDefault="00B0205A">
            <w:pPr>
              <w:pStyle w:val="TableParagraph"/>
              <w:spacing w:before="18" w:line="235" w:lineRule="auto"/>
              <w:ind w:left="79" w:right="243"/>
              <w:rPr>
                <w:rFonts w:asciiTheme="minorHAnsi" w:hAnsiTheme="minorHAnsi" w:cstheme="minorHAnsi"/>
                <w:shd w:val="clear" w:color="auto" w:fill="FFFFFF"/>
              </w:rPr>
            </w:pPr>
          </w:p>
        </w:tc>
      </w:tr>
      <w:tr w:rsidR="00B97300" w14:paraId="5120E906" w14:textId="77777777" w:rsidTr="00B0205A">
        <w:trPr>
          <w:trHeight w:val="1114"/>
        </w:trPr>
        <w:tc>
          <w:tcPr>
            <w:tcW w:w="2568" w:type="dxa"/>
          </w:tcPr>
          <w:p w14:paraId="37E91D76" w14:textId="57AFAD2B" w:rsidR="00B97300" w:rsidRPr="00B51115" w:rsidRDefault="00B97300">
            <w:pPr>
              <w:pStyle w:val="TableParagraph"/>
              <w:spacing w:before="18" w:line="235" w:lineRule="auto"/>
              <w:ind w:right="162"/>
              <w:rPr>
                <w:rFonts w:asciiTheme="minorHAnsi" w:hAnsiTheme="minorHAnsi" w:cstheme="minorHAnsi"/>
              </w:rPr>
            </w:pPr>
            <w:r w:rsidRPr="00B51115">
              <w:rPr>
                <w:rFonts w:asciiTheme="minorHAnsi" w:hAnsiTheme="minorHAnsi" w:cstheme="minorHAnsi"/>
              </w:rPr>
              <w:t xml:space="preserve">To provide free extra-curricular sports clubs for children to experience a wide range </w:t>
            </w:r>
          </w:p>
        </w:tc>
        <w:tc>
          <w:tcPr>
            <w:tcW w:w="3534" w:type="dxa"/>
          </w:tcPr>
          <w:p w14:paraId="051C04E6" w14:textId="77777777" w:rsidR="00B97300" w:rsidRPr="00B51115" w:rsidRDefault="00B97300">
            <w:pPr>
              <w:pStyle w:val="TableParagraph"/>
              <w:spacing w:before="18" w:line="235" w:lineRule="auto"/>
              <w:ind w:left="79" w:right="131"/>
              <w:rPr>
                <w:rFonts w:asciiTheme="minorHAnsi" w:hAnsiTheme="minorHAnsi" w:cstheme="minorHAnsi"/>
              </w:rPr>
            </w:pPr>
            <w:r w:rsidRPr="00B51115">
              <w:rPr>
                <w:rFonts w:asciiTheme="minorHAnsi" w:hAnsiTheme="minorHAnsi" w:cstheme="minorHAnsi"/>
              </w:rPr>
              <w:t xml:space="preserve">Pupils </w:t>
            </w:r>
          </w:p>
        </w:tc>
        <w:tc>
          <w:tcPr>
            <w:tcW w:w="3874" w:type="dxa"/>
          </w:tcPr>
          <w:p w14:paraId="1EF4948B" w14:textId="77777777" w:rsidR="00B97300" w:rsidRPr="00B51115" w:rsidRDefault="00B97300" w:rsidP="00B0205A">
            <w:pPr>
              <w:pStyle w:val="TableParagraph"/>
              <w:spacing w:before="18" w:line="235" w:lineRule="auto"/>
              <w:ind w:left="79" w:right="206"/>
              <w:rPr>
                <w:rFonts w:asciiTheme="minorHAnsi" w:hAnsiTheme="minorHAnsi" w:cstheme="minorHAnsi"/>
              </w:rPr>
            </w:pPr>
            <w:r w:rsidRPr="00B51115">
              <w:rPr>
                <w:rFonts w:asciiTheme="minorHAnsi" w:hAnsiTheme="minorHAnsi" w:cstheme="minorHAnsi"/>
              </w:rPr>
              <w:t>Key indicator 4 - Broader experience of a range of sports and activities offered to all pupils</w:t>
            </w:r>
          </w:p>
        </w:tc>
        <w:tc>
          <w:tcPr>
            <w:tcW w:w="2740" w:type="dxa"/>
          </w:tcPr>
          <w:p w14:paraId="27F359AF" w14:textId="77777777" w:rsidR="00B97300" w:rsidRPr="00B51115" w:rsidRDefault="00B97300" w:rsidP="00B97300">
            <w:pPr>
              <w:pStyle w:val="TableParagraph"/>
              <w:spacing w:before="18" w:line="235" w:lineRule="auto"/>
              <w:ind w:left="79"/>
              <w:rPr>
                <w:rFonts w:asciiTheme="minorHAnsi" w:hAnsiTheme="minorHAnsi" w:cstheme="minorHAnsi"/>
              </w:rPr>
            </w:pPr>
            <w:r w:rsidRPr="00B51115">
              <w:rPr>
                <w:rFonts w:asciiTheme="minorHAnsi" w:hAnsiTheme="minorHAnsi" w:cstheme="minorHAnsi"/>
              </w:rPr>
              <w:t>Extra- curricular activities give young people the confidence to interact socially with others, extend their social networks beyond existing friendship groups, and provide them with new skills and abilities.</w:t>
            </w:r>
          </w:p>
          <w:p w14:paraId="38E23C23" w14:textId="77777777" w:rsidR="001E57AA" w:rsidRDefault="001E57AA" w:rsidP="001E57AA">
            <w:r>
              <w:t>Autumn 1 – 102 children attended an extra-curricular sports club</w:t>
            </w:r>
          </w:p>
          <w:p w14:paraId="5A29E7D9" w14:textId="77777777" w:rsidR="001E57AA" w:rsidRDefault="001E57AA" w:rsidP="001E57AA">
            <w:r>
              <w:t>Autumn 2 – 91 children attended an extra-curricular sports club</w:t>
            </w:r>
          </w:p>
          <w:p w14:paraId="14B06792" w14:textId="77777777" w:rsidR="001E57AA" w:rsidRDefault="001E57AA" w:rsidP="001E57AA">
            <w:r>
              <w:t>Spring 1 – 114 children attended an extra-curricular sports club</w:t>
            </w:r>
          </w:p>
          <w:p w14:paraId="4E82098E" w14:textId="77777777" w:rsidR="001E57AA" w:rsidRDefault="001E57AA" w:rsidP="001E57AA">
            <w:r>
              <w:t>Spring 2 – 75 children attended an extra-curricular club</w:t>
            </w:r>
          </w:p>
          <w:p w14:paraId="6DB56B4B" w14:textId="77777777" w:rsidR="001E57AA" w:rsidRDefault="001E57AA" w:rsidP="001E57AA">
            <w:r>
              <w:t xml:space="preserve">Summer 1  - 96  children attended an extra-curricular club </w:t>
            </w:r>
          </w:p>
          <w:p w14:paraId="63E20CDD" w14:textId="77777777" w:rsidR="001E57AA" w:rsidRDefault="001E57AA" w:rsidP="001E57AA">
            <w:r>
              <w:t xml:space="preserve">Summer 2 – 152  children attended an extra-curricular club </w:t>
            </w:r>
          </w:p>
          <w:p w14:paraId="7214546C" w14:textId="77777777" w:rsidR="001E57AA" w:rsidRDefault="001E57AA" w:rsidP="001E57AA">
            <w:r>
              <w:t xml:space="preserve">630 extra-curricular sports club places provided across the academic year </w:t>
            </w:r>
          </w:p>
          <w:p w14:paraId="57109492" w14:textId="77777777" w:rsidR="007B5C17" w:rsidRPr="00B51115" w:rsidRDefault="007B5C17" w:rsidP="00B97300">
            <w:pPr>
              <w:pStyle w:val="TableParagraph"/>
              <w:spacing w:before="18" w:line="235" w:lineRule="auto"/>
              <w:ind w:left="79"/>
              <w:rPr>
                <w:rFonts w:asciiTheme="minorHAnsi" w:hAnsiTheme="minorHAnsi" w:cstheme="minorHAnsi"/>
              </w:rPr>
            </w:pPr>
            <w:r w:rsidRPr="00B51115">
              <w:rPr>
                <w:rFonts w:asciiTheme="minorHAnsi" w:hAnsiTheme="minorHAnsi" w:cstheme="minorHAnsi"/>
                <w:noProof/>
                <w:lang w:val="en-GB" w:eastAsia="en-GB"/>
              </w:rPr>
              <w:drawing>
                <wp:inline distT="0" distB="0" distL="0" distR="0" wp14:anchorId="19BE4664" wp14:editId="339F3AF4">
                  <wp:extent cx="1727200" cy="55943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7200" cy="559435"/>
                          </a:xfrm>
                          <a:prstGeom prst="rect">
                            <a:avLst/>
                          </a:prstGeom>
                        </pic:spPr>
                      </pic:pic>
                    </a:graphicData>
                  </a:graphic>
                </wp:inline>
              </w:drawing>
            </w:r>
          </w:p>
          <w:p w14:paraId="32207883" w14:textId="77777777" w:rsidR="007B5C17" w:rsidRPr="00B51115" w:rsidRDefault="007B5C17" w:rsidP="00B97300">
            <w:pPr>
              <w:pStyle w:val="TableParagraph"/>
              <w:spacing w:before="18" w:line="235" w:lineRule="auto"/>
              <w:ind w:left="79"/>
              <w:rPr>
                <w:rFonts w:asciiTheme="minorHAnsi" w:hAnsiTheme="minorHAnsi" w:cstheme="minorHAnsi"/>
              </w:rPr>
            </w:pPr>
            <w:r w:rsidRPr="00B51115">
              <w:rPr>
                <w:rFonts w:asciiTheme="minorHAnsi" w:hAnsiTheme="minorHAnsi" w:cstheme="minorHAnsi"/>
                <w:noProof/>
                <w:lang w:val="en-GB" w:eastAsia="en-GB"/>
              </w:rPr>
              <w:lastRenderedPageBreak/>
              <w:drawing>
                <wp:inline distT="0" distB="0" distL="0" distR="0" wp14:anchorId="089AB311" wp14:editId="31D44920">
                  <wp:extent cx="1725295" cy="78041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5295" cy="780415"/>
                          </a:xfrm>
                          <a:prstGeom prst="rect">
                            <a:avLst/>
                          </a:prstGeom>
                          <a:noFill/>
                        </pic:spPr>
                      </pic:pic>
                    </a:graphicData>
                  </a:graphic>
                </wp:inline>
              </w:drawing>
            </w:r>
          </w:p>
          <w:p w14:paraId="22BBFA68" w14:textId="77777777" w:rsidR="007B5C17" w:rsidRPr="00B51115" w:rsidRDefault="007B5C17" w:rsidP="00B97300">
            <w:pPr>
              <w:pStyle w:val="TableParagraph"/>
              <w:spacing w:before="18" w:line="235" w:lineRule="auto"/>
              <w:ind w:left="79"/>
              <w:rPr>
                <w:rFonts w:asciiTheme="minorHAnsi" w:hAnsiTheme="minorHAnsi" w:cstheme="minorHAnsi"/>
                <w:noProof/>
                <w:lang w:val="en-GB" w:eastAsia="en-GB"/>
              </w:rPr>
            </w:pPr>
            <w:r w:rsidRPr="00B51115">
              <w:rPr>
                <w:rFonts w:asciiTheme="minorHAnsi" w:hAnsiTheme="minorHAnsi" w:cstheme="minorHAnsi"/>
                <w:noProof/>
                <w:lang w:val="en-GB" w:eastAsia="en-GB"/>
              </w:rPr>
              <w:drawing>
                <wp:inline distT="0" distB="0" distL="0" distR="0" wp14:anchorId="1BA7DD5C" wp14:editId="11E3DD21">
                  <wp:extent cx="1727200" cy="913130"/>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7200" cy="913130"/>
                          </a:xfrm>
                          <a:prstGeom prst="rect">
                            <a:avLst/>
                          </a:prstGeom>
                        </pic:spPr>
                      </pic:pic>
                    </a:graphicData>
                  </a:graphic>
                </wp:inline>
              </w:drawing>
            </w:r>
          </w:p>
          <w:p w14:paraId="20821FD4" w14:textId="77777777" w:rsidR="00B97300" w:rsidRPr="00B51115" w:rsidRDefault="007B5C17" w:rsidP="00B97300">
            <w:pPr>
              <w:pStyle w:val="TableParagraph"/>
              <w:spacing w:before="18" w:line="235" w:lineRule="auto"/>
              <w:ind w:left="79"/>
              <w:rPr>
                <w:rFonts w:asciiTheme="minorHAnsi" w:hAnsiTheme="minorHAnsi" w:cstheme="minorHAnsi"/>
              </w:rPr>
            </w:pPr>
            <w:r w:rsidRPr="00B51115">
              <w:rPr>
                <w:rFonts w:asciiTheme="minorHAnsi" w:hAnsiTheme="minorHAnsi" w:cstheme="minorHAnsi"/>
                <w:noProof/>
                <w:lang w:val="en-GB" w:eastAsia="en-GB"/>
              </w:rPr>
              <w:drawing>
                <wp:inline distT="0" distB="0" distL="0" distR="0" wp14:anchorId="504DA0CE" wp14:editId="4D1ED24E">
                  <wp:extent cx="1727200" cy="7880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7200" cy="788035"/>
                          </a:xfrm>
                          <a:prstGeom prst="rect">
                            <a:avLst/>
                          </a:prstGeom>
                        </pic:spPr>
                      </pic:pic>
                    </a:graphicData>
                  </a:graphic>
                </wp:inline>
              </w:drawing>
            </w:r>
          </w:p>
        </w:tc>
        <w:tc>
          <w:tcPr>
            <w:tcW w:w="2702" w:type="dxa"/>
          </w:tcPr>
          <w:p w14:paraId="3B0BDCC3" w14:textId="77777777" w:rsidR="00B97300" w:rsidRPr="00B51115" w:rsidRDefault="0006043A" w:rsidP="00B0205A">
            <w:pPr>
              <w:pStyle w:val="TableParagraph"/>
              <w:spacing w:before="18" w:line="235" w:lineRule="auto"/>
              <w:ind w:left="79" w:right="243"/>
              <w:rPr>
                <w:rFonts w:asciiTheme="minorHAnsi" w:hAnsiTheme="minorHAnsi" w:cstheme="minorHAnsi"/>
                <w:color w:val="222222"/>
                <w:shd w:val="clear" w:color="auto" w:fill="FFFFFF"/>
              </w:rPr>
            </w:pPr>
            <w:r w:rsidRPr="00B51115">
              <w:rPr>
                <w:rFonts w:asciiTheme="minorHAnsi" w:hAnsiTheme="minorHAnsi" w:cstheme="minorHAnsi"/>
                <w:color w:val="222222"/>
                <w:shd w:val="clear" w:color="auto" w:fill="FFFFFF"/>
              </w:rPr>
              <w:lastRenderedPageBreak/>
              <w:t xml:space="preserve">School Sports coach </w:t>
            </w:r>
            <w:r w:rsidR="001341A2" w:rsidRPr="00B51115">
              <w:rPr>
                <w:rFonts w:asciiTheme="minorHAnsi" w:hAnsiTheme="minorHAnsi" w:cstheme="minorHAnsi"/>
                <w:color w:val="222222"/>
                <w:shd w:val="clear" w:color="auto" w:fill="FFFFFF"/>
              </w:rPr>
              <w:t>–</w:t>
            </w:r>
            <w:r w:rsidRPr="00B51115">
              <w:rPr>
                <w:rFonts w:asciiTheme="minorHAnsi" w:hAnsiTheme="minorHAnsi" w:cstheme="minorHAnsi"/>
                <w:color w:val="222222"/>
                <w:shd w:val="clear" w:color="auto" w:fill="FFFFFF"/>
              </w:rPr>
              <w:t xml:space="preserve"> </w:t>
            </w:r>
            <w:r w:rsidR="001341A2" w:rsidRPr="00B51115">
              <w:rPr>
                <w:rFonts w:asciiTheme="minorHAnsi" w:hAnsiTheme="minorHAnsi" w:cstheme="minorHAnsi"/>
                <w:color w:val="222222"/>
                <w:shd w:val="clear" w:color="auto" w:fill="FFFFFF"/>
              </w:rPr>
              <w:t xml:space="preserve">165 sessions across the year - </w:t>
            </w:r>
            <w:r w:rsidR="00B97300" w:rsidRPr="00B51115">
              <w:rPr>
                <w:rFonts w:asciiTheme="minorHAnsi" w:hAnsiTheme="minorHAnsi" w:cstheme="minorHAnsi"/>
                <w:color w:val="222222"/>
                <w:shd w:val="clear" w:color="auto" w:fill="FFFFFF"/>
              </w:rPr>
              <w:t>£2475</w:t>
            </w:r>
          </w:p>
        </w:tc>
      </w:tr>
      <w:tr w:rsidR="00B97300" w14:paraId="3B89D952" w14:textId="77777777" w:rsidTr="00B0205A">
        <w:trPr>
          <w:trHeight w:val="1114"/>
        </w:trPr>
        <w:tc>
          <w:tcPr>
            <w:tcW w:w="2568" w:type="dxa"/>
          </w:tcPr>
          <w:p w14:paraId="76987041" w14:textId="77777777" w:rsidR="00B97300" w:rsidRPr="00B51115" w:rsidRDefault="0056577D" w:rsidP="0056577D">
            <w:pPr>
              <w:pStyle w:val="TableParagraph"/>
              <w:spacing w:before="18" w:line="235" w:lineRule="auto"/>
              <w:ind w:right="162"/>
              <w:rPr>
                <w:rFonts w:asciiTheme="minorHAnsi" w:hAnsiTheme="minorHAnsi" w:cstheme="minorHAnsi"/>
              </w:rPr>
            </w:pPr>
            <w:r w:rsidRPr="00B51115">
              <w:rPr>
                <w:rFonts w:asciiTheme="minorHAnsi" w:hAnsiTheme="minorHAnsi" w:cstheme="minorHAnsi"/>
              </w:rPr>
              <w:t xml:space="preserve">Provide consistently high quality, sustainable play opportunities for all children. </w:t>
            </w:r>
          </w:p>
        </w:tc>
        <w:tc>
          <w:tcPr>
            <w:tcW w:w="3534" w:type="dxa"/>
          </w:tcPr>
          <w:p w14:paraId="51176F17" w14:textId="77777777" w:rsidR="00B97300" w:rsidRPr="00B51115" w:rsidRDefault="007B5C17">
            <w:pPr>
              <w:pStyle w:val="TableParagraph"/>
              <w:spacing w:before="18" w:line="235" w:lineRule="auto"/>
              <w:ind w:left="79" w:right="131"/>
              <w:rPr>
                <w:rFonts w:asciiTheme="minorHAnsi" w:hAnsiTheme="minorHAnsi" w:cstheme="minorHAnsi"/>
              </w:rPr>
            </w:pPr>
            <w:r w:rsidRPr="00B51115">
              <w:rPr>
                <w:rFonts w:asciiTheme="minorHAnsi" w:hAnsiTheme="minorHAnsi" w:cstheme="minorHAnsi"/>
              </w:rPr>
              <w:t>Pupils</w:t>
            </w:r>
          </w:p>
        </w:tc>
        <w:tc>
          <w:tcPr>
            <w:tcW w:w="3874" w:type="dxa"/>
          </w:tcPr>
          <w:p w14:paraId="0B0D9A67" w14:textId="77777777" w:rsidR="00B97300" w:rsidRPr="00B51115" w:rsidRDefault="007B5C17" w:rsidP="00B0205A">
            <w:pPr>
              <w:pStyle w:val="TableParagraph"/>
              <w:spacing w:before="18" w:line="235" w:lineRule="auto"/>
              <w:ind w:left="79" w:right="206"/>
              <w:rPr>
                <w:rFonts w:asciiTheme="minorHAnsi" w:hAnsiTheme="minorHAnsi" w:cstheme="minorHAnsi"/>
              </w:rPr>
            </w:pPr>
            <w:r w:rsidRPr="00B51115">
              <w:rPr>
                <w:rFonts w:asciiTheme="minorHAnsi" w:hAnsiTheme="minorHAnsi" w:cstheme="minorHAnsi"/>
              </w:rPr>
              <w:t>Key indicator 3 - The profile of PE and sport is raised across the school as a tool for whole-school improvement</w:t>
            </w:r>
          </w:p>
          <w:p w14:paraId="23E91B1D" w14:textId="77777777" w:rsidR="0056577D" w:rsidRPr="00B51115" w:rsidRDefault="0056577D" w:rsidP="00B0205A">
            <w:pPr>
              <w:pStyle w:val="TableParagraph"/>
              <w:spacing w:before="18" w:line="235" w:lineRule="auto"/>
              <w:ind w:left="79" w:right="206"/>
              <w:rPr>
                <w:rFonts w:asciiTheme="minorHAnsi" w:hAnsiTheme="minorHAnsi" w:cstheme="minorHAnsi"/>
              </w:rPr>
            </w:pPr>
          </w:p>
          <w:p w14:paraId="40C1FC21" w14:textId="77777777" w:rsidR="0056577D" w:rsidRPr="00B51115" w:rsidRDefault="0056577D" w:rsidP="00B0205A">
            <w:pPr>
              <w:pStyle w:val="TableParagraph"/>
              <w:spacing w:before="18" w:line="235" w:lineRule="auto"/>
              <w:ind w:left="79" w:right="206"/>
              <w:rPr>
                <w:rFonts w:asciiTheme="minorHAnsi" w:hAnsiTheme="minorHAnsi" w:cstheme="minorHAnsi"/>
              </w:rPr>
            </w:pPr>
            <w:r w:rsidRPr="00B51115">
              <w:rPr>
                <w:rFonts w:asciiTheme="minorHAnsi" w:hAnsiTheme="minorHAnsi" w:cstheme="minorHAnsi"/>
              </w:rPr>
              <w:t>Key indicator 2 - The engagement of all pupils in regular physical activity</w:t>
            </w:r>
          </w:p>
          <w:p w14:paraId="6CF25A99" w14:textId="77777777" w:rsidR="007B5C17" w:rsidRPr="00B51115" w:rsidRDefault="007B5C17" w:rsidP="00B0205A">
            <w:pPr>
              <w:pStyle w:val="TableParagraph"/>
              <w:spacing w:before="18" w:line="235" w:lineRule="auto"/>
              <w:ind w:left="79" w:right="206"/>
              <w:rPr>
                <w:rFonts w:asciiTheme="minorHAnsi" w:hAnsiTheme="minorHAnsi" w:cstheme="minorHAnsi"/>
              </w:rPr>
            </w:pPr>
          </w:p>
        </w:tc>
        <w:tc>
          <w:tcPr>
            <w:tcW w:w="2740" w:type="dxa"/>
          </w:tcPr>
          <w:p w14:paraId="288A8CE7" w14:textId="77777777" w:rsidR="00B97300" w:rsidRPr="00B51115" w:rsidRDefault="006676E6" w:rsidP="0056577D">
            <w:pPr>
              <w:pStyle w:val="TableParagraph"/>
              <w:spacing w:before="18" w:line="235" w:lineRule="auto"/>
              <w:ind w:left="79"/>
              <w:rPr>
                <w:rFonts w:asciiTheme="minorHAnsi" w:hAnsiTheme="minorHAnsi" w:cstheme="minorHAnsi"/>
              </w:rPr>
            </w:pPr>
            <w:r w:rsidRPr="00B51115">
              <w:rPr>
                <w:rFonts w:asciiTheme="minorHAnsi" w:hAnsiTheme="minorHAnsi" w:cstheme="minorHAnsi"/>
              </w:rPr>
              <w:t>Physical activity and play is an essential part of a happy and healthy childhood and research shows that children spend up to 20% or 1.4 years of their time in primary school at play.</w:t>
            </w:r>
          </w:p>
          <w:p w14:paraId="1AB77D76" w14:textId="77777777" w:rsidR="003F7E18" w:rsidRDefault="0056577D" w:rsidP="0056577D">
            <w:pPr>
              <w:pStyle w:val="TableParagraph"/>
              <w:spacing w:before="18" w:line="235" w:lineRule="auto"/>
              <w:ind w:left="79"/>
              <w:rPr>
                <w:rFonts w:asciiTheme="minorHAnsi" w:hAnsiTheme="minorHAnsi" w:cstheme="minorHAnsi"/>
              </w:rPr>
            </w:pPr>
            <w:r w:rsidRPr="00B51115">
              <w:rPr>
                <w:rFonts w:asciiTheme="minorHAnsi" w:hAnsiTheme="minorHAnsi" w:cstheme="minorHAnsi"/>
              </w:rPr>
              <w:t xml:space="preserve">100% children </w:t>
            </w:r>
            <w:r w:rsidR="008A607F">
              <w:rPr>
                <w:rFonts w:asciiTheme="minorHAnsi" w:hAnsiTheme="minorHAnsi" w:cstheme="minorHAnsi"/>
              </w:rPr>
              <w:t>are accessing</w:t>
            </w:r>
          </w:p>
          <w:p w14:paraId="664C545B" w14:textId="54CE3A53" w:rsidR="0056577D" w:rsidRPr="00B51115" w:rsidRDefault="003F7E18" w:rsidP="0056577D">
            <w:pPr>
              <w:pStyle w:val="TableParagraph"/>
              <w:spacing w:before="18" w:line="235" w:lineRule="auto"/>
              <w:ind w:left="79"/>
              <w:rPr>
                <w:rFonts w:asciiTheme="minorHAnsi" w:hAnsiTheme="minorHAnsi" w:cstheme="minorHAnsi"/>
              </w:rPr>
            </w:pPr>
            <w:r>
              <w:rPr>
                <w:rFonts w:asciiTheme="minorHAnsi" w:hAnsiTheme="minorHAnsi" w:cstheme="minorHAnsi"/>
              </w:rPr>
              <w:t xml:space="preserve">See pictures in key achievements </w:t>
            </w:r>
            <w:r w:rsidR="008A607F">
              <w:rPr>
                <w:rFonts w:asciiTheme="minorHAnsi" w:hAnsiTheme="minorHAnsi" w:cstheme="minorHAnsi"/>
              </w:rPr>
              <w:t xml:space="preserve"> </w:t>
            </w:r>
          </w:p>
        </w:tc>
        <w:tc>
          <w:tcPr>
            <w:tcW w:w="2702" w:type="dxa"/>
          </w:tcPr>
          <w:p w14:paraId="194D0A1E" w14:textId="77777777" w:rsidR="00B97300" w:rsidRPr="00B51115" w:rsidRDefault="0006043A" w:rsidP="00B0205A">
            <w:pPr>
              <w:pStyle w:val="TableParagraph"/>
              <w:spacing w:before="18" w:line="235" w:lineRule="auto"/>
              <w:ind w:left="79" w:right="243"/>
              <w:rPr>
                <w:rFonts w:asciiTheme="minorHAnsi" w:hAnsiTheme="minorHAnsi" w:cstheme="minorHAnsi"/>
                <w:color w:val="222222"/>
                <w:shd w:val="clear" w:color="auto" w:fill="FFFFFF"/>
              </w:rPr>
            </w:pPr>
            <w:r w:rsidRPr="00B51115">
              <w:rPr>
                <w:rFonts w:asciiTheme="minorHAnsi" w:hAnsiTheme="minorHAnsi" w:cstheme="minorHAnsi"/>
                <w:color w:val="222222"/>
                <w:shd w:val="clear" w:color="auto" w:fill="FFFFFF"/>
              </w:rPr>
              <w:t xml:space="preserve">OPAL Project - </w:t>
            </w:r>
            <w:r w:rsidR="007B5C17" w:rsidRPr="00B51115">
              <w:rPr>
                <w:rFonts w:asciiTheme="minorHAnsi" w:hAnsiTheme="minorHAnsi" w:cstheme="minorHAnsi"/>
                <w:color w:val="222222"/>
                <w:shd w:val="clear" w:color="auto" w:fill="FFFFFF"/>
              </w:rPr>
              <w:t>£5500</w:t>
            </w:r>
          </w:p>
        </w:tc>
      </w:tr>
      <w:tr w:rsidR="00F401EB" w14:paraId="0A104FD1" w14:textId="77777777" w:rsidTr="00B0205A">
        <w:trPr>
          <w:trHeight w:val="1114"/>
        </w:trPr>
        <w:tc>
          <w:tcPr>
            <w:tcW w:w="2568" w:type="dxa"/>
          </w:tcPr>
          <w:p w14:paraId="18E7F64B" w14:textId="77777777" w:rsidR="00F401EB" w:rsidRDefault="00F401EB" w:rsidP="0056577D">
            <w:pPr>
              <w:pStyle w:val="TableParagraph"/>
              <w:spacing w:before="18" w:line="235" w:lineRule="auto"/>
              <w:ind w:right="162"/>
              <w:rPr>
                <w:rFonts w:asciiTheme="minorHAnsi" w:hAnsiTheme="minorHAnsi" w:cstheme="minorHAnsi"/>
              </w:rPr>
            </w:pPr>
            <w:r w:rsidRPr="00B51115">
              <w:rPr>
                <w:rFonts w:asciiTheme="minorHAnsi" w:hAnsiTheme="minorHAnsi" w:cstheme="minorHAnsi"/>
              </w:rPr>
              <w:t>To improve and develop the gross motor skills of targeted children to help support academic attainment</w:t>
            </w:r>
          </w:p>
          <w:p w14:paraId="15E064D4" w14:textId="77777777" w:rsidR="00153607" w:rsidRDefault="00153607" w:rsidP="0056577D">
            <w:pPr>
              <w:pStyle w:val="TableParagraph"/>
              <w:spacing w:before="18" w:line="235" w:lineRule="auto"/>
              <w:ind w:right="162"/>
              <w:rPr>
                <w:rFonts w:asciiTheme="minorHAnsi" w:hAnsiTheme="minorHAnsi" w:cstheme="minorHAnsi"/>
              </w:rPr>
            </w:pPr>
          </w:p>
          <w:p w14:paraId="3262F003" w14:textId="082D16AB" w:rsidR="00153607" w:rsidRPr="00B51115" w:rsidRDefault="00153607" w:rsidP="00153607">
            <w:pPr>
              <w:pStyle w:val="TableParagraph"/>
              <w:spacing w:before="18" w:line="235" w:lineRule="auto"/>
              <w:ind w:right="162"/>
              <w:rPr>
                <w:rFonts w:asciiTheme="minorHAnsi" w:hAnsiTheme="minorHAnsi" w:cstheme="minorHAnsi"/>
              </w:rPr>
            </w:pPr>
            <w:r>
              <w:rPr>
                <w:rFonts w:asciiTheme="minorHAnsi" w:hAnsiTheme="minorHAnsi" w:cstheme="minorHAnsi"/>
              </w:rPr>
              <w:t>To target and support the least active children ensuring</w:t>
            </w:r>
            <w:r w:rsidRPr="00153607">
              <w:rPr>
                <w:rFonts w:asciiTheme="minorHAnsi" w:hAnsiTheme="minorHAnsi" w:cstheme="minorHAnsi"/>
              </w:rPr>
              <w:t xml:space="preserve"> they receive additional support in order for them to meet and surpass the Chief Medical Officers guidelines.</w:t>
            </w:r>
          </w:p>
        </w:tc>
        <w:tc>
          <w:tcPr>
            <w:tcW w:w="3534" w:type="dxa"/>
          </w:tcPr>
          <w:p w14:paraId="189E7909" w14:textId="77777777" w:rsidR="00F401EB" w:rsidRPr="00B51115" w:rsidRDefault="00F401EB">
            <w:pPr>
              <w:pStyle w:val="TableParagraph"/>
              <w:spacing w:before="18" w:line="235" w:lineRule="auto"/>
              <w:ind w:left="79" w:right="131"/>
              <w:rPr>
                <w:rFonts w:asciiTheme="minorHAnsi" w:hAnsiTheme="minorHAnsi" w:cstheme="minorHAnsi"/>
              </w:rPr>
            </w:pPr>
            <w:r w:rsidRPr="00B51115">
              <w:rPr>
                <w:rFonts w:asciiTheme="minorHAnsi" w:hAnsiTheme="minorHAnsi" w:cstheme="minorHAnsi"/>
              </w:rPr>
              <w:t>Pupils</w:t>
            </w:r>
          </w:p>
        </w:tc>
        <w:tc>
          <w:tcPr>
            <w:tcW w:w="3874" w:type="dxa"/>
          </w:tcPr>
          <w:p w14:paraId="12960EDC" w14:textId="77777777" w:rsidR="00F401EB" w:rsidRPr="00B51115" w:rsidRDefault="00F401EB" w:rsidP="00B0205A">
            <w:pPr>
              <w:pStyle w:val="TableParagraph"/>
              <w:spacing w:before="18" w:line="235" w:lineRule="auto"/>
              <w:ind w:left="79" w:right="206"/>
              <w:rPr>
                <w:rFonts w:asciiTheme="minorHAnsi" w:hAnsiTheme="minorHAnsi" w:cstheme="minorHAnsi"/>
              </w:rPr>
            </w:pPr>
            <w:r w:rsidRPr="00B51115">
              <w:rPr>
                <w:rFonts w:asciiTheme="minorHAnsi" w:hAnsiTheme="minorHAnsi" w:cstheme="minorHAnsi"/>
              </w:rPr>
              <w:t>Key indicator 3 - The profile of PE and sport is raised across the school as a tool for whole-school improvement</w:t>
            </w:r>
          </w:p>
        </w:tc>
        <w:tc>
          <w:tcPr>
            <w:tcW w:w="2740" w:type="dxa"/>
          </w:tcPr>
          <w:p w14:paraId="21C4D76E" w14:textId="7B010546" w:rsidR="00F401EB" w:rsidRPr="00B51115" w:rsidRDefault="00BA65B8" w:rsidP="0056577D">
            <w:pPr>
              <w:pStyle w:val="TableParagraph"/>
              <w:spacing w:before="18" w:line="235" w:lineRule="auto"/>
              <w:ind w:left="79"/>
              <w:rPr>
                <w:rFonts w:asciiTheme="minorHAnsi" w:hAnsiTheme="minorHAnsi" w:cstheme="minorHAnsi"/>
              </w:rPr>
            </w:pPr>
            <w:r w:rsidRPr="00BA65B8">
              <w:rPr>
                <w:rFonts w:asciiTheme="minorHAnsi" w:hAnsiTheme="minorHAnsi" w:cstheme="minorHAnsi"/>
              </w:rPr>
              <w:t>Please see insight provision reviews for impact data.</w:t>
            </w:r>
          </w:p>
        </w:tc>
        <w:tc>
          <w:tcPr>
            <w:tcW w:w="2702" w:type="dxa"/>
          </w:tcPr>
          <w:p w14:paraId="7171CFFE" w14:textId="6B193096" w:rsidR="00F401EB" w:rsidRDefault="001341A2" w:rsidP="001341A2">
            <w:pPr>
              <w:pStyle w:val="TableParagraph"/>
              <w:spacing w:before="18" w:line="235" w:lineRule="auto"/>
              <w:ind w:left="79" w:right="243"/>
              <w:rPr>
                <w:rFonts w:asciiTheme="minorHAnsi" w:hAnsiTheme="minorHAnsi" w:cstheme="minorHAnsi"/>
                <w:color w:val="222222"/>
                <w:shd w:val="clear" w:color="auto" w:fill="FFFFFF"/>
              </w:rPr>
            </w:pPr>
            <w:r w:rsidRPr="00B51115">
              <w:rPr>
                <w:rFonts w:asciiTheme="minorHAnsi" w:hAnsiTheme="minorHAnsi" w:cstheme="minorHAnsi"/>
                <w:color w:val="222222"/>
                <w:shd w:val="clear" w:color="auto" w:fill="FFFFFF"/>
              </w:rPr>
              <w:t xml:space="preserve">Sports coach - 6.25 hours </w:t>
            </w:r>
            <w:r w:rsidR="00153607">
              <w:rPr>
                <w:rFonts w:asciiTheme="minorHAnsi" w:hAnsiTheme="minorHAnsi" w:cstheme="minorHAnsi"/>
                <w:color w:val="222222"/>
                <w:shd w:val="clear" w:color="auto" w:fill="FFFFFF"/>
              </w:rPr>
              <w:t xml:space="preserve">of targeted physical interventions </w:t>
            </w:r>
            <w:r w:rsidRPr="00B51115">
              <w:rPr>
                <w:rFonts w:asciiTheme="minorHAnsi" w:hAnsiTheme="minorHAnsi" w:cstheme="minorHAnsi"/>
                <w:color w:val="222222"/>
                <w:shd w:val="clear" w:color="auto" w:fill="FFFFFF"/>
              </w:rPr>
              <w:t xml:space="preserve">per week </w:t>
            </w:r>
            <w:r w:rsidR="00153607">
              <w:rPr>
                <w:rFonts w:asciiTheme="minorHAnsi" w:hAnsiTheme="minorHAnsi" w:cstheme="minorHAnsi"/>
                <w:color w:val="222222"/>
                <w:shd w:val="clear" w:color="auto" w:fill="FFFFFF"/>
              </w:rPr>
              <w:t>for</w:t>
            </w:r>
            <w:r w:rsidRPr="00B51115">
              <w:rPr>
                <w:rFonts w:asciiTheme="minorHAnsi" w:hAnsiTheme="minorHAnsi" w:cstheme="minorHAnsi"/>
                <w:color w:val="222222"/>
                <w:shd w:val="clear" w:color="auto" w:fill="FFFFFF"/>
              </w:rPr>
              <w:t xml:space="preserve"> 39 weeks - </w:t>
            </w:r>
            <w:r w:rsidR="00F401EB" w:rsidRPr="00B51115">
              <w:rPr>
                <w:rFonts w:asciiTheme="minorHAnsi" w:hAnsiTheme="minorHAnsi" w:cstheme="minorHAnsi"/>
                <w:color w:val="222222"/>
                <w:shd w:val="clear" w:color="auto" w:fill="FFFFFF"/>
              </w:rPr>
              <w:t>£3656.25</w:t>
            </w:r>
          </w:p>
          <w:p w14:paraId="74E6FE3E" w14:textId="2EEC17C8" w:rsidR="00BA65B8" w:rsidRPr="00BA65B8" w:rsidRDefault="009D1305" w:rsidP="00BA65B8">
            <w:pPr>
              <w:pStyle w:val="TableParagraph"/>
              <w:spacing w:before="18" w:line="235" w:lineRule="auto"/>
              <w:ind w:left="79" w:right="243"/>
              <w:rPr>
                <w:rFonts w:asciiTheme="minorHAnsi" w:hAnsiTheme="minorHAnsi" w:cstheme="minorHAnsi"/>
                <w:color w:val="FF0000"/>
                <w:shd w:val="clear" w:color="auto" w:fill="FFFFFF"/>
              </w:rPr>
            </w:pPr>
            <w:r>
              <w:rPr>
                <w:rFonts w:asciiTheme="minorHAnsi" w:hAnsiTheme="minorHAnsi" w:cstheme="minorHAnsi"/>
                <w:color w:val="222222"/>
                <w:shd w:val="clear" w:color="auto" w:fill="FFFFFF"/>
              </w:rPr>
              <w:t xml:space="preserve">£860 covered by sport premium funding </w:t>
            </w:r>
            <w:r w:rsidRPr="00BA65B8">
              <w:rPr>
                <w:rFonts w:asciiTheme="minorHAnsi" w:hAnsiTheme="minorHAnsi" w:cstheme="minorHAnsi"/>
                <w:color w:val="FF0000"/>
                <w:shd w:val="clear" w:color="auto" w:fill="FFFFFF"/>
              </w:rPr>
              <w:t>and the remaining £2796.25 covered by curriculum budget.</w:t>
            </w:r>
          </w:p>
          <w:p w14:paraId="178951B5" w14:textId="11F7CC8A" w:rsidR="009D1305" w:rsidRPr="00B51115" w:rsidRDefault="009D1305" w:rsidP="001341A2">
            <w:pPr>
              <w:pStyle w:val="TableParagraph"/>
              <w:spacing w:before="18" w:line="235" w:lineRule="auto"/>
              <w:ind w:left="79" w:right="243"/>
              <w:rPr>
                <w:rFonts w:asciiTheme="minorHAnsi" w:hAnsiTheme="minorHAnsi" w:cstheme="minorHAnsi"/>
                <w:color w:val="222222"/>
                <w:shd w:val="clear" w:color="auto" w:fill="FFFFFF"/>
              </w:rPr>
            </w:pPr>
          </w:p>
        </w:tc>
      </w:tr>
      <w:tr w:rsidR="00B51115" w14:paraId="3F1C5E49" w14:textId="77777777" w:rsidTr="00B0205A">
        <w:trPr>
          <w:trHeight w:val="1114"/>
        </w:trPr>
        <w:tc>
          <w:tcPr>
            <w:tcW w:w="2568" w:type="dxa"/>
          </w:tcPr>
          <w:p w14:paraId="2ED2CE35" w14:textId="1A7906C5" w:rsidR="00B51115" w:rsidRPr="00B51115" w:rsidRDefault="00424481" w:rsidP="0056577D">
            <w:pPr>
              <w:pStyle w:val="TableParagraph"/>
              <w:spacing w:before="18" w:line="235" w:lineRule="auto"/>
              <w:ind w:right="162"/>
              <w:rPr>
                <w:rFonts w:asciiTheme="minorHAnsi" w:hAnsiTheme="minorHAnsi" w:cstheme="minorHAnsi"/>
              </w:rPr>
            </w:pPr>
            <w:r>
              <w:rPr>
                <w:rFonts w:asciiTheme="minorHAnsi" w:hAnsiTheme="minorHAnsi" w:cstheme="minorHAnsi"/>
              </w:rPr>
              <w:lastRenderedPageBreak/>
              <w:t xml:space="preserve">Provide all children at Roby Park Primary with high quality swimming tuition </w:t>
            </w:r>
          </w:p>
        </w:tc>
        <w:tc>
          <w:tcPr>
            <w:tcW w:w="3534" w:type="dxa"/>
          </w:tcPr>
          <w:p w14:paraId="683D9374" w14:textId="30057E6C" w:rsidR="00B51115" w:rsidRPr="00B51115" w:rsidRDefault="00424481">
            <w:pPr>
              <w:pStyle w:val="TableParagraph"/>
              <w:spacing w:before="18" w:line="235" w:lineRule="auto"/>
              <w:ind w:left="79" w:right="131"/>
              <w:rPr>
                <w:rFonts w:asciiTheme="minorHAnsi" w:hAnsiTheme="minorHAnsi" w:cstheme="minorHAnsi"/>
              </w:rPr>
            </w:pPr>
            <w:r>
              <w:rPr>
                <w:rFonts w:asciiTheme="minorHAnsi" w:hAnsiTheme="minorHAnsi" w:cstheme="minorHAnsi"/>
              </w:rPr>
              <w:t xml:space="preserve">Pupils </w:t>
            </w:r>
          </w:p>
        </w:tc>
        <w:tc>
          <w:tcPr>
            <w:tcW w:w="3874" w:type="dxa"/>
          </w:tcPr>
          <w:p w14:paraId="1D4EBEEE" w14:textId="5EFEDE2D" w:rsidR="00B51115" w:rsidRPr="00B51115" w:rsidRDefault="00424481" w:rsidP="00B0205A">
            <w:pPr>
              <w:pStyle w:val="TableParagraph"/>
              <w:spacing w:before="18" w:line="235" w:lineRule="auto"/>
              <w:ind w:left="79" w:right="206"/>
              <w:rPr>
                <w:rFonts w:asciiTheme="minorHAnsi" w:hAnsiTheme="minorHAnsi" w:cstheme="minorHAnsi"/>
              </w:rPr>
            </w:pPr>
            <w:r>
              <w:rPr>
                <w:rFonts w:asciiTheme="minorHAnsi" w:hAnsiTheme="minorHAnsi" w:cstheme="minorHAnsi"/>
              </w:rPr>
              <w:t xml:space="preserve">Key indicator 4 - </w:t>
            </w:r>
            <w:r w:rsidRPr="00424481">
              <w:rPr>
                <w:rFonts w:asciiTheme="minorHAnsi" w:hAnsiTheme="minorHAnsi" w:cstheme="minorHAnsi"/>
              </w:rPr>
              <w:t>Broader experience of a range of sports and activities offered to all pupils</w:t>
            </w:r>
          </w:p>
        </w:tc>
        <w:tc>
          <w:tcPr>
            <w:tcW w:w="2740" w:type="dxa"/>
          </w:tcPr>
          <w:p w14:paraId="3E302EC9" w14:textId="77777777" w:rsidR="00BA65B8" w:rsidRDefault="00424481" w:rsidP="00424481">
            <w:pPr>
              <w:pStyle w:val="TableParagraph"/>
              <w:spacing w:before="18" w:line="235" w:lineRule="auto"/>
              <w:ind w:left="79"/>
              <w:rPr>
                <w:rFonts w:asciiTheme="minorHAnsi" w:hAnsiTheme="minorHAnsi" w:cstheme="minorHAnsi"/>
              </w:rPr>
            </w:pPr>
            <w:r>
              <w:rPr>
                <w:rFonts w:asciiTheme="minorHAnsi" w:hAnsiTheme="minorHAnsi" w:cstheme="minorHAnsi"/>
              </w:rPr>
              <w:t>The percentage of Y6 children meeting the national curriculum requirements has increased from last year. We have increased the number of hours of swimming tuition each child will receive at Roby Park which will increase their</w:t>
            </w:r>
            <w:r w:rsidR="00BA65B8">
              <w:rPr>
                <w:rFonts w:asciiTheme="minorHAnsi" w:hAnsiTheme="minorHAnsi" w:cstheme="minorHAnsi"/>
              </w:rPr>
              <w:t xml:space="preserve">. </w:t>
            </w:r>
          </w:p>
          <w:p w14:paraId="41F43E79" w14:textId="77777777" w:rsidR="00B51115" w:rsidRDefault="006455A7" w:rsidP="00424481">
            <w:pPr>
              <w:pStyle w:val="TableParagraph"/>
              <w:spacing w:before="18" w:line="235" w:lineRule="auto"/>
              <w:ind w:left="79"/>
              <w:rPr>
                <w:rFonts w:asciiTheme="minorHAnsi" w:hAnsiTheme="minorHAnsi" w:cstheme="minorHAnsi"/>
              </w:rPr>
            </w:pPr>
            <w:hyperlink r:id="rId21" w:history="1">
              <w:r w:rsidR="00BA65B8" w:rsidRPr="00B96B75">
                <w:rPr>
                  <w:rStyle w:val="Hyperlink"/>
                  <w:rFonts w:asciiTheme="minorHAnsi" w:hAnsiTheme="minorHAnsi" w:cstheme="minorHAnsi"/>
                </w:rPr>
                <w:t>https://www.knowsleynews.co.uk/pop-up-pool-helping-pupils-learn-to-swim/</w:t>
              </w:r>
            </w:hyperlink>
            <w:r w:rsidR="00BA65B8">
              <w:rPr>
                <w:rFonts w:asciiTheme="minorHAnsi" w:hAnsiTheme="minorHAnsi" w:cstheme="minorHAnsi"/>
              </w:rPr>
              <w:t xml:space="preserve"> </w:t>
            </w:r>
            <w:r w:rsidR="00424481">
              <w:rPr>
                <w:rFonts w:asciiTheme="minorHAnsi" w:hAnsiTheme="minorHAnsi" w:cstheme="minorHAnsi"/>
              </w:rPr>
              <w:t xml:space="preserve">   </w:t>
            </w:r>
          </w:p>
          <w:p w14:paraId="2A1073CC" w14:textId="77777777" w:rsidR="00281A97" w:rsidRDefault="00281A97" w:rsidP="00424481">
            <w:pPr>
              <w:pStyle w:val="TableParagraph"/>
              <w:spacing w:before="18" w:line="235" w:lineRule="auto"/>
              <w:ind w:left="79"/>
              <w:rPr>
                <w:rFonts w:asciiTheme="minorHAnsi" w:hAnsiTheme="minorHAnsi" w:cstheme="minorHAnsi"/>
                <w:b/>
                <w:u w:val="single"/>
              </w:rPr>
            </w:pPr>
            <w:r w:rsidRPr="00281A97">
              <w:rPr>
                <w:rFonts w:asciiTheme="minorHAnsi" w:hAnsiTheme="minorHAnsi" w:cstheme="minorHAnsi"/>
                <w:b/>
                <w:u w:val="single"/>
              </w:rPr>
              <w:t xml:space="preserve">Pupil quotes </w:t>
            </w:r>
          </w:p>
          <w:p w14:paraId="6C9083A6" w14:textId="77777777" w:rsidR="00281A97" w:rsidRDefault="00281A97" w:rsidP="00424481">
            <w:pPr>
              <w:pStyle w:val="TableParagraph"/>
              <w:spacing w:before="18" w:line="235" w:lineRule="auto"/>
              <w:ind w:left="79"/>
              <w:rPr>
                <w:rFonts w:asciiTheme="minorHAnsi" w:hAnsiTheme="minorHAnsi" w:cstheme="minorHAnsi"/>
              </w:rPr>
            </w:pPr>
            <w:r w:rsidRPr="00281A97">
              <w:rPr>
                <w:rFonts w:asciiTheme="minorHAnsi" w:hAnsiTheme="minorHAnsi" w:cstheme="minorHAnsi"/>
              </w:rPr>
              <w:t>“I’m so proud that I’ve conquered my fear of swimming. It’s really fun and I can’t wait to go swimming again next week.”</w:t>
            </w:r>
          </w:p>
          <w:p w14:paraId="7F177987" w14:textId="2C37BFE1" w:rsidR="00281A97" w:rsidRDefault="00281A97" w:rsidP="00424481">
            <w:pPr>
              <w:pStyle w:val="TableParagraph"/>
              <w:spacing w:before="18" w:line="235" w:lineRule="auto"/>
              <w:ind w:left="79"/>
              <w:rPr>
                <w:rFonts w:asciiTheme="minorHAnsi" w:hAnsiTheme="minorHAnsi" w:cstheme="minorHAnsi"/>
              </w:rPr>
            </w:pPr>
            <w:r>
              <w:rPr>
                <w:rFonts w:asciiTheme="minorHAnsi" w:hAnsiTheme="minorHAnsi" w:cstheme="minorHAnsi"/>
              </w:rPr>
              <w:t>“I am a lot more confident in the swimming pool now.”</w:t>
            </w:r>
          </w:p>
          <w:p w14:paraId="71C8D9FA" w14:textId="748AC7EB" w:rsidR="00281A97" w:rsidRDefault="00281A97" w:rsidP="00424481">
            <w:pPr>
              <w:pStyle w:val="TableParagraph"/>
              <w:spacing w:before="18" w:line="235" w:lineRule="auto"/>
              <w:ind w:left="79"/>
              <w:rPr>
                <w:rFonts w:asciiTheme="minorHAnsi" w:hAnsiTheme="minorHAnsi" w:cstheme="minorHAnsi"/>
              </w:rPr>
            </w:pPr>
            <w:r>
              <w:rPr>
                <w:rFonts w:asciiTheme="minorHAnsi" w:hAnsiTheme="minorHAnsi" w:cstheme="minorHAnsi"/>
              </w:rPr>
              <w:t>“I couldn’t swim the first week we started but by the end I was able to swim without a float.”</w:t>
            </w:r>
          </w:p>
          <w:p w14:paraId="70FF789D" w14:textId="0AB21306" w:rsidR="00281A97" w:rsidRPr="00281A97" w:rsidRDefault="00281A97" w:rsidP="00424481">
            <w:pPr>
              <w:pStyle w:val="TableParagraph"/>
              <w:spacing w:before="18" w:line="235" w:lineRule="auto"/>
              <w:ind w:left="79"/>
              <w:rPr>
                <w:rFonts w:asciiTheme="minorHAnsi" w:hAnsiTheme="minorHAnsi" w:cstheme="minorHAnsi"/>
              </w:rPr>
            </w:pPr>
          </w:p>
        </w:tc>
        <w:tc>
          <w:tcPr>
            <w:tcW w:w="2702" w:type="dxa"/>
          </w:tcPr>
          <w:p w14:paraId="3E9C9247" w14:textId="77777777" w:rsidR="00B51115" w:rsidRDefault="00424481" w:rsidP="001341A2">
            <w:pPr>
              <w:pStyle w:val="TableParagraph"/>
              <w:spacing w:before="18" w:line="235" w:lineRule="auto"/>
              <w:ind w:left="79" w:right="243"/>
              <w:rPr>
                <w:rFonts w:ascii="Arial" w:hAnsi="Arial" w:cs="Arial"/>
                <w:color w:val="FF0000"/>
                <w:shd w:val="clear" w:color="auto" w:fill="FFFFFF"/>
              </w:rPr>
            </w:pPr>
            <w:r w:rsidRPr="00424481">
              <w:rPr>
                <w:rFonts w:ascii="Arial" w:hAnsi="Arial" w:cs="Arial"/>
                <w:color w:val="FF0000"/>
                <w:shd w:val="clear" w:color="auto" w:fill="FFFFFF"/>
              </w:rPr>
              <w:t>£7600 for 5 weeks pool hire with swimming teacher and life guard</w:t>
            </w:r>
          </w:p>
          <w:p w14:paraId="13C31C2B" w14:textId="17A47CD8" w:rsidR="00424481" w:rsidRPr="00B51115" w:rsidRDefault="00424481" w:rsidP="001341A2">
            <w:pPr>
              <w:pStyle w:val="TableParagraph"/>
              <w:spacing w:before="18" w:line="235" w:lineRule="auto"/>
              <w:ind w:left="79" w:right="243"/>
              <w:rPr>
                <w:rFonts w:asciiTheme="minorHAnsi" w:hAnsiTheme="minorHAnsi" w:cstheme="minorHAnsi"/>
                <w:color w:val="222222"/>
                <w:shd w:val="clear" w:color="auto" w:fill="FFFFFF"/>
              </w:rPr>
            </w:pPr>
            <w:r>
              <w:rPr>
                <w:rFonts w:ascii="Arial" w:hAnsi="Arial" w:cs="Arial"/>
                <w:color w:val="FF0000"/>
                <w:shd w:val="clear" w:color="auto" w:fill="FFFFFF"/>
              </w:rPr>
              <w:t>Costs covered by Curriculum budget</w:t>
            </w:r>
          </w:p>
        </w:tc>
      </w:tr>
      <w:tr w:rsidR="00B51115" w14:paraId="03BF3EBF" w14:textId="77777777" w:rsidTr="00B0205A">
        <w:trPr>
          <w:trHeight w:val="1114"/>
        </w:trPr>
        <w:tc>
          <w:tcPr>
            <w:tcW w:w="2568" w:type="dxa"/>
          </w:tcPr>
          <w:p w14:paraId="3E59E6FE" w14:textId="460AE327" w:rsidR="00B51115" w:rsidRPr="00B51115" w:rsidRDefault="007E6B7C" w:rsidP="0056577D">
            <w:pPr>
              <w:pStyle w:val="TableParagraph"/>
              <w:spacing w:before="18" w:line="235" w:lineRule="auto"/>
              <w:ind w:right="162"/>
              <w:rPr>
                <w:rFonts w:asciiTheme="minorHAnsi" w:hAnsiTheme="minorHAnsi" w:cstheme="minorHAnsi"/>
              </w:rPr>
            </w:pPr>
            <w:r>
              <w:rPr>
                <w:rFonts w:asciiTheme="minorHAnsi" w:hAnsiTheme="minorHAnsi" w:cstheme="minorHAnsi"/>
              </w:rPr>
              <w:t>To provide all children with the opportunity to experience new and innovative sports such as kin ball</w:t>
            </w:r>
          </w:p>
        </w:tc>
        <w:tc>
          <w:tcPr>
            <w:tcW w:w="3534" w:type="dxa"/>
          </w:tcPr>
          <w:p w14:paraId="19FF7B43" w14:textId="537A4E1F" w:rsidR="00B51115" w:rsidRPr="00B51115" w:rsidRDefault="007E6B7C">
            <w:pPr>
              <w:pStyle w:val="TableParagraph"/>
              <w:spacing w:before="18" w:line="235" w:lineRule="auto"/>
              <w:ind w:left="79" w:right="131"/>
              <w:rPr>
                <w:rFonts w:asciiTheme="minorHAnsi" w:hAnsiTheme="minorHAnsi" w:cstheme="minorHAnsi"/>
              </w:rPr>
            </w:pPr>
            <w:r>
              <w:rPr>
                <w:rFonts w:asciiTheme="minorHAnsi" w:hAnsiTheme="minorHAnsi" w:cstheme="minorHAnsi"/>
              </w:rPr>
              <w:t>Pupils and staff</w:t>
            </w:r>
          </w:p>
        </w:tc>
        <w:tc>
          <w:tcPr>
            <w:tcW w:w="3874" w:type="dxa"/>
          </w:tcPr>
          <w:p w14:paraId="41838962" w14:textId="77777777" w:rsidR="00BA65B8" w:rsidRPr="00B51115" w:rsidRDefault="00BA65B8" w:rsidP="00BA65B8">
            <w:pPr>
              <w:pStyle w:val="TableParagraph"/>
              <w:spacing w:before="18" w:line="235" w:lineRule="auto"/>
              <w:ind w:left="79" w:right="206"/>
              <w:rPr>
                <w:rFonts w:asciiTheme="minorHAnsi" w:hAnsiTheme="minorHAnsi" w:cstheme="minorHAnsi"/>
              </w:rPr>
            </w:pPr>
            <w:r w:rsidRPr="00B51115">
              <w:rPr>
                <w:rFonts w:asciiTheme="minorHAnsi" w:hAnsiTheme="minorHAnsi" w:cstheme="minorHAnsi"/>
              </w:rPr>
              <w:t>Key indicator 1 - Increased confidence, knowledge and skills of all staff in teaching PE and sport</w:t>
            </w:r>
          </w:p>
          <w:p w14:paraId="69E99845" w14:textId="77777777" w:rsidR="00BA65B8" w:rsidRDefault="00BA65B8" w:rsidP="00B0205A">
            <w:pPr>
              <w:pStyle w:val="TableParagraph"/>
              <w:spacing w:before="18" w:line="235" w:lineRule="auto"/>
              <w:ind w:left="79" w:right="206"/>
              <w:rPr>
                <w:rFonts w:asciiTheme="minorHAnsi" w:hAnsiTheme="minorHAnsi" w:cstheme="minorHAnsi"/>
              </w:rPr>
            </w:pPr>
          </w:p>
          <w:p w14:paraId="79287CC6" w14:textId="149C51D7" w:rsidR="00B51115" w:rsidRPr="00B51115" w:rsidRDefault="00205B65" w:rsidP="00B0205A">
            <w:pPr>
              <w:pStyle w:val="TableParagraph"/>
              <w:spacing w:before="18" w:line="235" w:lineRule="auto"/>
              <w:ind w:left="79" w:right="206"/>
              <w:rPr>
                <w:rFonts w:asciiTheme="minorHAnsi" w:hAnsiTheme="minorHAnsi" w:cstheme="minorHAnsi"/>
              </w:rPr>
            </w:pPr>
            <w:r>
              <w:rPr>
                <w:rFonts w:asciiTheme="minorHAnsi" w:hAnsiTheme="minorHAnsi" w:cstheme="minorHAnsi"/>
              </w:rPr>
              <w:t xml:space="preserve">Key indicator 4 - </w:t>
            </w:r>
            <w:r w:rsidRPr="00424481">
              <w:rPr>
                <w:rFonts w:asciiTheme="minorHAnsi" w:hAnsiTheme="minorHAnsi" w:cstheme="minorHAnsi"/>
              </w:rPr>
              <w:t>Broader experience of a range of sports and activities offered to all pupils</w:t>
            </w:r>
          </w:p>
        </w:tc>
        <w:tc>
          <w:tcPr>
            <w:tcW w:w="2740" w:type="dxa"/>
          </w:tcPr>
          <w:p w14:paraId="0B24881F" w14:textId="77777777" w:rsidR="00281A97" w:rsidRDefault="007E6B7C" w:rsidP="009D1305">
            <w:pPr>
              <w:pStyle w:val="TableParagraph"/>
              <w:spacing w:before="18" w:line="235" w:lineRule="auto"/>
              <w:ind w:left="79"/>
              <w:rPr>
                <w:rFonts w:asciiTheme="minorHAnsi" w:hAnsiTheme="minorHAnsi" w:cstheme="minorHAnsi"/>
              </w:rPr>
            </w:pPr>
            <w:r>
              <w:rPr>
                <w:rFonts w:asciiTheme="minorHAnsi" w:hAnsiTheme="minorHAnsi" w:cstheme="minorHAnsi"/>
              </w:rPr>
              <w:t>Extra-curricular summer term data</w:t>
            </w:r>
          </w:p>
          <w:p w14:paraId="7965395D" w14:textId="77777777" w:rsidR="00281A97" w:rsidRDefault="00281A97" w:rsidP="009D1305">
            <w:pPr>
              <w:pStyle w:val="TableParagraph"/>
              <w:spacing w:before="18" w:line="235" w:lineRule="auto"/>
              <w:ind w:left="79"/>
              <w:rPr>
                <w:rFonts w:asciiTheme="minorHAnsi" w:hAnsiTheme="minorHAnsi" w:cstheme="minorHAnsi"/>
                <w:b/>
                <w:u w:val="single"/>
              </w:rPr>
            </w:pPr>
            <w:r w:rsidRPr="00281A97">
              <w:rPr>
                <w:rFonts w:asciiTheme="minorHAnsi" w:hAnsiTheme="minorHAnsi" w:cstheme="minorHAnsi"/>
                <w:b/>
                <w:u w:val="single"/>
              </w:rPr>
              <w:t>Pupil quotes</w:t>
            </w:r>
          </w:p>
          <w:p w14:paraId="120F7F53" w14:textId="77777777" w:rsidR="00B51115" w:rsidRDefault="00281A97" w:rsidP="009D1305">
            <w:pPr>
              <w:pStyle w:val="TableParagraph"/>
              <w:spacing w:before="18" w:line="235" w:lineRule="auto"/>
              <w:ind w:left="79"/>
              <w:rPr>
                <w:rFonts w:asciiTheme="minorHAnsi" w:hAnsiTheme="minorHAnsi" w:cstheme="minorHAnsi"/>
              </w:rPr>
            </w:pPr>
            <w:r>
              <w:rPr>
                <w:rFonts w:asciiTheme="minorHAnsi" w:hAnsiTheme="minorHAnsi" w:cstheme="minorHAnsi"/>
              </w:rPr>
              <w:t>“Kinball is really fun and everyone can play.”</w:t>
            </w:r>
          </w:p>
          <w:p w14:paraId="190F5ACA" w14:textId="77777777" w:rsidR="00281A97" w:rsidRDefault="00281A97" w:rsidP="009D1305">
            <w:pPr>
              <w:pStyle w:val="TableParagraph"/>
              <w:spacing w:before="18" w:line="235" w:lineRule="auto"/>
              <w:ind w:left="79"/>
              <w:rPr>
                <w:rFonts w:asciiTheme="minorHAnsi" w:hAnsiTheme="minorHAnsi" w:cstheme="minorHAnsi"/>
              </w:rPr>
            </w:pPr>
            <w:r>
              <w:rPr>
                <w:rFonts w:asciiTheme="minorHAnsi" w:hAnsiTheme="minorHAnsi" w:cstheme="minorHAnsi"/>
              </w:rPr>
              <w:t>“I think it is great that boys and girls play on the same team.”</w:t>
            </w:r>
          </w:p>
          <w:p w14:paraId="2147A40E" w14:textId="6558B51E" w:rsidR="00281A97" w:rsidRPr="00281A97" w:rsidRDefault="00281A97" w:rsidP="009D1305">
            <w:pPr>
              <w:pStyle w:val="TableParagraph"/>
              <w:spacing w:before="18" w:line="235" w:lineRule="auto"/>
              <w:ind w:left="79"/>
              <w:rPr>
                <w:rFonts w:asciiTheme="minorHAnsi" w:hAnsiTheme="minorHAnsi" w:cstheme="minorHAnsi"/>
              </w:rPr>
            </w:pPr>
            <w:r>
              <w:rPr>
                <w:rFonts w:asciiTheme="minorHAnsi" w:hAnsiTheme="minorHAnsi" w:cstheme="minorHAnsi"/>
              </w:rPr>
              <w:t>“Kinball is really good at improving our communication skills.”</w:t>
            </w:r>
          </w:p>
        </w:tc>
        <w:tc>
          <w:tcPr>
            <w:tcW w:w="2702" w:type="dxa"/>
          </w:tcPr>
          <w:p w14:paraId="546D64C2" w14:textId="198B40FD" w:rsidR="00B51115" w:rsidRPr="00B51115" w:rsidRDefault="00205B65" w:rsidP="001341A2">
            <w:pPr>
              <w:pStyle w:val="TableParagraph"/>
              <w:spacing w:before="18" w:line="235" w:lineRule="auto"/>
              <w:ind w:left="79" w:right="243"/>
              <w:rPr>
                <w:rFonts w:asciiTheme="minorHAnsi" w:hAnsiTheme="minorHAnsi" w:cstheme="minorHAnsi"/>
                <w:color w:val="222222"/>
                <w:shd w:val="clear" w:color="auto" w:fill="FFFFFF"/>
              </w:rPr>
            </w:pPr>
            <w:r w:rsidRPr="00205B65">
              <w:rPr>
                <w:rFonts w:ascii="Arial" w:hAnsi="Arial" w:cs="Arial"/>
                <w:color w:val="FF0000"/>
                <w:shd w:val="clear" w:color="auto" w:fill="FFFFFF"/>
              </w:rPr>
              <w:t>£763</w:t>
            </w:r>
            <w:r>
              <w:rPr>
                <w:rFonts w:ascii="Arial" w:hAnsi="Arial" w:cs="Arial"/>
                <w:color w:val="FF0000"/>
                <w:shd w:val="clear" w:color="auto" w:fill="FFFFFF"/>
              </w:rPr>
              <w:t xml:space="preserve"> Kinball </w:t>
            </w:r>
            <w:r w:rsidR="007E6B7C">
              <w:rPr>
                <w:rFonts w:ascii="Arial" w:hAnsi="Arial" w:cs="Arial"/>
                <w:color w:val="FF0000"/>
                <w:shd w:val="clear" w:color="auto" w:fill="FFFFFF"/>
              </w:rPr>
              <w:t xml:space="preserve">equipment </w:t>
            </w:r>
            <w:r w:rsidR="009D1305">
              <w:rPr>
                <w:rFonts w:ascii="Arial" w:hAnsi="Arial" w:cs="Arial"/>
                <w:color w:val="FF0000"/>
                <w:shd w:val="clear" w:color="auto" w:fill="FFFFFF"/>
              </w:rPr>
              <w:t>Curriculum budget</w:t>
            </w:r>
          </w:p>
        </w:tc>
      </w:tr>
      <w:tr w:rsidR="00B51115" w14:paraId="3969C6CE" w14:textId="77777777" w:rsidTr="00B0205A">
        <w:trPr>
          <w:trHeight w:val="1114"/>
        </w:trPr>
        <w:tc>
          <w:tcPr>
            <w:tcW w:w="2568" w:type="dxa"/>
          </w:tcPr>
          <w:p w14:paraId="5AD6D7D0" w14:textId="4A8061FD" w:rsidR="00B51115" w:rsidRPr="00B51115" w:rsidRDefault="007E6B7C" w:rsidP="0056577D">
            <w:pPr>
              <w:pStyle w:val="TableParagraph"/>
              <w:spacing w:before="18" w:line="235" w:lineRule="auto"/>
              <w:ind w:right="162"/>
              <w:rPr>
                <w:rFonts w:asciiTheme="minorHAnsi" w:hAnsiTheme="minorHAnsi" w:cstheme="minorHAnsi"/>
              </w:rPr>
            </w:pPr>
            <w:r>
              <w:rPr>
                <w:rFonts w:asciiTheme="minorHAnsi" w:hAnsiTheme="minorHAnsi" w:cstheme="minorHAnsi"/>
              </w:rPr>
              <w:lastRenderedPageBreak/>
              <w:t xml:space="preserve">Improve and develop our physical activity provision available at break times </w:t>
            </w:r>
          </w:p>
        </w:tc>
        <w:tc>
          <w:tcPr>
            <w:tcW w:w="3534" w:type="dxa"/>
          </w:tcPr>
          <w:p w14:paraId="7F2229C4" w14:textId="63EAF1F6" w:rsidR="00B51115" w:rsidRPr="00B51115" w:rsidRDefault="007E6B7C">
            <w:pPr>
              <w:pStyle w:val="TableParagraph"/>
              <w:spacing w:before="18" w:line="235" w:lineRule="auto"/>
              <w:ind w:left="79" w:right="131"/>
              <w:rPr>
                <w:rFonts w:asciiTheme="minorHAnsi" w:hAnsiTheme="minorHAnsi" w:cstheme="minorHAnsi"/>
              </w:rPr>
            </w:pPr>
            <w:r>
              <w:rPr>
                <w:rFonts w:asciiTheme="minorHAnsi" w:hAnsiTheme="minorHAnsi" w:cstheme="minorHAnsi"/>
              </w:rPr>
              <w:t>Pupils</w:t>
            </w:r>
          </w:p>
        </w:tc>
        <w:tc>
          <w:tcPr>
            <w:tcW w:w="3874" w:type="dxa"/>
          </w:tcPr>
          <w:p w14:paraId="5CA930EC" w14:textId="223199EE" w:rsidR="00B51115" w:rsidRPr="00B51115" w:rsidRDefault="007E6B7C" w:rsidP="00B0205A">
            <w:pPr>
              <w:pStyle w:val="TableParagraph"/>
              <w:spacing w:before="18" w:line="235" w:lineRule="auto"/>
              <w:ind w:left="79" w:right="206"/>
              <w:rPr>
                <w:rFonts w:asciiTheme="minorHAnsi" w:hAnsiTheme="minorHAnsi" w:cstheme="minorHAnsi"/>
              </w:rPr>
            </w:pPr>
            <w:r>
              <w:rPr>
                <w:rFonts w:asciiTheme="minorHAnsi" w:hAnsiTheme="minorHAnsi" w:cstheme="minorHAnsi"/>
              </w:rPr>
              <w:t xml:space="preserve">Key indicator 4 - </w:t>
            </w:r>
            <w:r w:rsidRPr="00424481">
              <w:rPr>
                <w:rFonts w:asciiTheme="minorHAnsi" w:hAnsiTheme="minorHAnsi" w:cstheme="minorHAnsi"/>
              </w:rPr>
              <w:t>Broader experience of a range of sports and activities offered to all pupils</w:t>
            </w:r>
          </w:p>
        </w:tc>
        <w:tc>
          <w:tcPr>
            <w:tcW w:w="2740" w:type="dxa"/>
          </w:tcPr>
          <w:p w14:paraId="48E9F750" w14:textId="77777777" w:rsidR="00B51115" w:rsidRDefault="007E6B7C" w:rsidP="00065AA5">
            <w:pPr>
              <w:pStyle w:val="TableParagraph"/>
              <w:spacing w:before="18" w:line="235" w:lineRule="auto"/>
              <w:ind w:left="79"/>
              <w:rPr>
                <w:rFonts w:asciiTheme="minorHAnsi" w:hAnsiTheme="minorHAnsi" w:cstheme="minorHAnsi"/>
              </w:rPr>
            </w:pPr>
            <w:r>
              <w:rPr>
                <w:rFonts w:asciiTheme="minorHAnsi" w:hAnsiTheme="minorHAnsi" w:cstheme="minorHAnsi"/>
              </w:rPr>
              <w:t>C</w:t>
            </w:r>
            <w:r w:rsidRPr="007E6B7C">
              <w:rPr>
                <w:rFonts w:asciiTheme="minorHAnsi" w:hAnsiTheme="minorHAnsi" w:cstheme="minorHAnsi"/>
              </w:rPr>
              <w:t>hildren have an instinctive attract</w:t>
            </w:r>
            <w:r>
              <w:rPr>
                <w:rFonts w:asciiTheme="minorHAnsi" w:hAnsiTheme="minorHAnsi" w:cstheme="minorHAnsi"/>
              </w:rPr>
              <w:t xml:space="preserve">ion to the natural world and an </w:t>
            </w:r>
            <w:r w:rsidRPr="007E6B7C">
              <w:rPr>
                <w:rFonts w:asciiTheme="minorHAnsi" w:hAnsiTheme="minorHAnsi" w:cstheme="minorHAnsi"/>
              </w:rPr>
              <w:t>ability to use natural resources in their play.</w:t>
            </w:r>
            <w:r w:rsidR="00065AA5">
              <w:rPr>
                <w:rFonts w:asciiTheme="minorHAnsi" w:hAnsiTheme="minorHAnsi" w:cstheme="minorHAnsi"/>
              </w:rPr>
              <w:t xml:space="preserve"> By installing a large sandpit on the school field we have</w:t>
            </w:r>
            <w:r w:rsidRPr="007E6B7C">
              <w:rPr>
                <w:rFonts w:asciiTheme="minorHAnsi" w:hAnsiTheme="minorHAnsi" w:cstheme="minorHAnsi"/>
              </w:rPr>
              <w:t xml:space="preserve"> </w:t>
            </w:r>
            <w:r w:rsidR="00065AA5" w:rsidRPr="00065AA5">
              <w:rPr>
                <w:rFonts w:asciiTheme="minorHAnsi" w:hAnsiTheme="minorHAnsi" w:cstheme="minorHAnsi"/>
              </w:rPr>
              <w:t>broaden</w:t>
            </w:r>
            <w:r w:rsidR="00065AA5">
              <w:rPr>
                <w:rFonts w:asciiTheme="minorHAnsi" w:hAnsiTheme="minorHAnsi" w:cstheme="minorHAnsi"/>
              </w:rPr>
              <w:t>ed</w:t>
            </w:r>
            <w:r w:rsidR="00065AA5" w:rsidRPr="00065AA5">
              <w:rPr>
                <w:rFonts w:asciiTheme="minorHAnsi" w:hAnsiTheme="minorHAnsi" w:cstheme="minorHAnsi"/>
              </w:rPr>
              <w:t xml:space="preserve"> the number</w:t>
            </w:r>
            <w:r w:rsidR="00065AA5">
              <w:rPr>
                <w:rFonts w:asciiTheme="minorHAnsi" w:hAnsiTheme="minorHAnsi" w:cstheme="minorHAnsi"/>
              </w:rPr>
              <w:t xml:space="preserve"> of physical activities the children can participate in</w:t>
            </w:r>
            <w:r w:rsidR="00065AA5" w:rsidRPr="00065AA5">
              <w:rPr>
                <w:rFonts w:asciiTheme="minorHAnsi" w:hAnsiTheme="minorHAnsi" w:cstheme="minorHAnsi"/>
              </w:rPr>
              <w:t xml:space="preserve">. By increasing the number of activities we have seen an increase in the number of children who are active at break times. This has been apparent during observations made by the PE lead during termly playtime reviews.  </w:t>
            </w:r>
          </w:p>
          <w:p w14:paraId="6501B3DE" w14:textId="77777777" w:rsidR="00065AA5" w:rsidRDefault="00065AA5" w:rsidP="00065AA5">
            <w:pPr>
              <w:pStyle w:val="TableParagraph"/>
              <w:spacing w:before="18" w:line="235" w:lineRule="auto"/>
              <w:ind w:left="79"/>
              <w:rPr>
                <w:rFonts w:asciiTheme="minorHAnsi" w:hAnsiTheme="minorHAnsi" w:cstheme="minorHAnsi"/>
                <w:b/>
                <w:u w:val="single"/>
              </w:rPr>
            </w:pPr>
            <w:r w:rsidRPr="00065AA5">
              <w:rPr>
                <w:rFonts w:asciiTheme="minorHAnsi" w:hAnsiTheme="minorHAnsi" w:cstheme="minorHAnsi"/>
                <w:b/>
                <w:u w:val="single"/>
              </w:rPr>
              <w:t xml:space="preserve">Pupil quotes </w:t>
            </w:r>
          </w:p>
          <w:p w14:paraId="661331EE" w14:textId="77777777" w:rsidR="00065AA5" w:rsidRDefault="00065AA5" w:rsidP="00065AA5">
            <w:pPr>
              <w:pStyle w:val="TableParagraph"/>
              <w:spacing w:before="18" w:line="235" w:lineRule="auto"/>
              <w:ind w:left="79"/>
              <w:rPr>
                <w:rFonts w:asciiTheme="minorHAnsi" w:hAnsiTheme="minorHAnsi" w:cstheme="minorHAnsi"/>
              </w:rPr>
            </w:pPr>
            <w:r>
              <w:rPr>
                <w:rFonts w:asciiTheme="minorHAnsi" w:hAnsiTheme="minorHAnsi" w:cstheme="minorHAnsi"/>
              </w:rPr>
              <w:t>“The sandpit is so much fun.”</w:t>
            </w:r>
          </w:p>
          <w:p w14:paraId="1406A9AA" w14:textId="77777777" w:rsidR="00065AA5" w:rsidRDefault="00065AA5" w:rsidP="00065AA5">
            <w:pPr>
              <w:pStyle w:val="TableParagraph"/>
              <w:spacing w:before="18" w:line="235" w:lineRule="auto"/>
              <w:ind w:left="79"/>
              <w:rPr>
                <w:rFonts w:asciiTheme="minorHAnsi" w:hAnsiTheme="minorHAnsi" w:cstheme="minorHAnsi"/>
              </w:rPr>
            </w:pPr>
          </w:p>
          <w:p w14:paraId="61C6BD27" w14:textId="62FE0CBA" w:rsidR="00065AA5" w:rsidRPr="00065AA5" w:rsidRDefault="00065AA5" w:rsidP="00065AA5">
            <w:pPr>
              <w:pStyle w:val="TableParagraph"/>
              <w:spacing w:before="18" w:line="235" w:lineRule="auto"/>
              <w:ind w:left="79"/>
              <w:rPr>
                <w:rFonts w:asciiTheme="minorHAnsi" w:hAnsiTheme="minorHAnsi" w:cstheme="minorHAnsi"/>
              </w:rPr>
            </w:pPr>
            <w:r>
              <w:rPr>
                <w:rFonts w:asciiTheme="minorHAnsi" w:hAnsiTheme="minorHAnsi" w:cstheme="minorHAnsi"/>
              </w:rPr>
              <w:t>“It can be tiring digging holes in the sandpit but me and my friends find it really fun.”</w:t>
            </w:r>
          </w:p>
        </w:tc>
        <w:tc>
          <w:tcPr>
            <w:tcW w:w="2702" w:type="dxa"/>
          </w:tcPr>
          <w:p w14:paraId="20535ED5" w14:textId="60CE2866" w:rsidR="00B51115" w:rsidRPr="00B51115" w:rsidRDefault="00281A97" w:rsidP="001341A2">
            <w:pPr>
              <w:pStyle w:val="TableParagraph"/>
              <w:spacing w:before="18" w:line="235" w:lineRule="auto"/>
              <w:ind w:left="79" w:right="243"/>
              <w:rPr>
                <w:rFonts w:asciiTheme="minorHAnsi" w:hAnsiTheme="minorHAnsi" w:cstheme="minorHAnsi"/>
                <w:color w:val="222222"/>
                <w:shd w:val="clear" w:color="auto" w:fill="FFFFFF"/>
              </w:rPr>
            </w:pPr>
            <w:r>
              <w:rPr>
                <w:rFonts w:ascii="Arial" w:hAnsi="Arial" w:cs="Arial"/>
                <w:color w:val="FF0000"/>
                <w:shd w:val="clear" w:color="auto" w:fill="FFFFFF"/>
              </w:rPr>
              <w:t xml:space="preserve">Installation of 8x4 sandpit </w:t>
            </w:r>
            <w:r w:rsidR="007E6B7C" w:rsidRPr="005455BA">
              <w:rPr>
                <w:rFonts w:ascii="Arial" w:hAnsi="Arial" w:cs="Arial"/>
                <w:color w:val="FF0000"/>
                <w:shd w:val="clear" w:color="auto" w:fill="FFFFFF"/>
              </w:rPr>
              <w:t xml:space="preserve">£8500 </w:t>
            </w:r>
            <w:r w:rsidR="005455BA" w:rsidRPr="005455BA">
              <w:rPr>
                <w:rFonts w:ascii="Arial" w:hAnsi="Arial" w:cs="Arial"/>
                <w:color w:val="FF0000"/>
                <w:shd w:val="clear" w:color="auto" w:fill="FFFFFF"/>
              </w:rPr>
              <w:t xml:space="preserve">school budget </w:t>
            </w:r>
          </w:p>
        </w:tc>
      </w:tr>
    </w:tbl>
    <w:p w14:paraId="41BAE243"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3987011A"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0B4222CE"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EF28B8"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EF28B8"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033E02F2"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D03A3AD" w14:textId="77777777" w:rsidR="0069539B" w:rsidRDefault="0069539B">
      <w:pPr>
        <w:pStyle w:val="BodyText"/>
        <w:spacing w:before="7"/>
        <w:rPr>
          <w:sz w:val="13"/>
        </w:rPr>
      </w:pPr>
    </w:p>
    <w:tbl>
      <w:tblPr>
        <w:tblpPr w:leftFromText="180" w:rightFromText="180" w:vertAnchor="text" w:tblpX="200" w:tblpY="1"/>
        <w:tblOverlap w:val="neve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CAE653E" w14:textId="77777777" w:rsidTr="00A84147">
        <w:trPr>
          <w:trHeight w:val="499"/>
        </w:trPr>
        <w:tc>
          <w:tcPr>
            <w:tcW w:w="5563" w:type="dxa"/>
          </w:tcPr>
          <w:p w14:paraId="0FAB12AC" w14:textId="77777777" w:rsidR="0069539B" w:rsidRDefault="00FD26C0" w:rsidP="00A84147">
            <w:pPr>
              <w:pStyle w:val="TableParagraph"/>
              <w:rPr>
                <w:b/>
                <w:sz w:val="28"/>
              </w:rPr>
            </w:pPr>
            <w:r>
              <w:rPr>
                <w:b/>
                <w:color w:val="231F20"/>
                <w:spacing w:val="-2"/>
                <w:sz w:val="28"/>
              </w:rPr>
              <w:t>Activity/Action</w:t>
            </w:r>
          </w:p>
        </w:tc>
        <w:tc>
          <w:tcPr>
            <w:tcW w:w="5036" w:type="dxa"/>
          </w:tcPr>
          <w:p w14:paraId="30F80D67" w14:textId="77777777" w:rsidR="0069539B" w:rsidRDefault="00FD26C0" w:rsidP="00A84147">
            <w:pPr>
              <w:pStyle w:val="TableParagraph"/>
              <w:ind w:left="79"/>
              <w:rPr>
                <w:b/>
                <w:sz w:val="28"/>
              </w:rPr>
            </w:pPr>
            <w:r>
              <w:rPr>
                <w:b/>
                <w:color w:val="231F20"/>
                <w:spacing w:val="-2"/>
                <w:sz w:val="28"/>
              </w:rPr>
              <w:t>Impact</w:t>
            </w:r>
          </w:p>
        </w:tc>
        <w:tc>
          <w:tcPr>
            <w:tcW w:w="4768" w:type="dxa"/>
          </w:tcPr>
          <w:p w14:paraId="3726F5BF" w14:textId="77777777" w:rsidR="0069539B" w:rsidRDefault="00FD26C0" w:rsidP="00A84147">
            <w:pPr>
              <w:pStyle w:val="TableParagraph"/>
              <w:rPr>
                <w:b/>
                <w:sz w:val="28"/>
              </w:rPr>
            </w:pPr>
            <w:r>
              <w:rPr>
                <w:b/>
                <w:color w:val="231F20"/>
                <w:spacing w:val="-2"/>
                <w:sz w:val="28"/>
              </w:rPr>
              <w:t>Comments</w:t>
            </w:r>
          </w:p>
        </w:tc>
      </w:tr>
      <w:tr w:rsidR="00FC3B64" w14:paraId="765EFF6A" w14:textId="77777777" w:rsidTr="00A84147">
        <w:trPr>
          <w:trHeight w:val="5379"/>
        </w:trPr>
        <w:tc>
          <w:tcPr>
            <w:tcW w:w="5563" w:type="dxa"/>
          </w:tcPr>
          <w:p w14:paraId="79FBEAD9" w14:textId="6818CABB" w:rsidR="00FC3B64" w:rsidRPr="00D76EC3" w:rsidRDefault="00FC3B64" w:rsidP="00A84147">
            <w:pPr>
              <w:pStyle w:val="TableParagraph"/>
              <w:ind w:left="0"/>
              <w:rPr>
                <w:rFonts w:asciiTheme="minorHAnsi" w:hAnsiTheme="minorHAnsi" w:cstheme="minorHAnsi"/>
                <w:b/>
                <w:u w:val="single"/>
              </w:rPr>
            </w:pPr>
            <w:r w:rsidRPr="00D76EC3">
              <w:rPr>
                <w:rFonts w:asciiTheme="minorHAnsi" w:hAnsiTheme="minorHAnsi" w:cstheme="minorHAnsi"/>
                <w:b/>
                <w:u w:val="single"/>
              </w:rPr>
              <w:t xml:space="preserve">Swimming </w:t>
            </w:r>
          </w:p>
        </w:tc>
        <w:tc>
          <w:tcPr>
            <w:tcW w:w="5036" w:type="dxa"/>
          </w:tcPr>
          <w:p w14:paraId="53853200" w14:textId="6E3093A7" w:rsidR="00FC3B64" w:rsidRPr="00605058" w:rsidRDefault="00FC3B64" w:rsidP="00FC3B64">
            <w:pPr>
              <w:pStyle w:val="TableParagraph"/>
              <w:spacing w:before="0"/>
              <w:ind w:left="0"/>
              <w:rPr>
                <w:rFonts w:asciiTheme="minorHAnsi" w:hAnsiTheme="minorHAnsi" w:cstheme="minorHAnsi"/>
                <w:noProof/>
                <w:sz w:val="24"/>
                <w:szCs w:val="24"/>
                <w:lang w:val="en-GB" w:eastAsia="en-GB"/>
              </w:rPr>
            </w:pPr>
            <w:r w:rsidRPr="00605058">
              <w:rPr>
                <w:rFonts w:asciiTheme="minorHAnsi" w:hAnsiTheme="minorHAnsi" w:cstheme="minorHAnsi"/>
                <w:noProof/>
                <w:sz w:val="24"/>
                <w:szCs w:val="24"/>
                <w:lang w:val="en-GB" w:eastAsia="en-GB"/>
              </w:rPr>
              <w:t>100% of children</w:t>
            </w:r>
            <w:r w:rsidR="00521846" w:rsidRPr="00605058">
              <w:rPr>
                <w:rFonts w:asciiTheme="minorHAnsi" w:hAnsiTheme="minorHAnsi" w:cstheme="minorHAnsi"/>
                <w:noProof/>
                <w:sz w:val="24"/>
                <w:szCs w:val="24"/>
                <w:lang w:val="en-GB" w:eastAsia="en-GB"/>
              </w:rPr>
              <w:t xml:space="preserve"> from nursery to Y6</w:t>
            </w:r>
            <w:r w:rsidRPr="00605058">
              <w:rPr>
                <w:rFonts w:asciiTheme="minorHAnsi" w:hAnsiTheme="minorHAnsi" w:cstheme="minorHAnsi"/>
                <w:noProof/>
                <w:sz w:val="24"/>
                <w:szCs w:val="24"/>
                <w:lang w:val="en-GB" w:eastAsia="en-GB"/>
              </w:rPr>
              <w:t xml:space="preserve"> </w:t>
            </w:r>
            <w:r w:rsidR="00521846" w:rsidRPr="00605058">
              <w:rPr>
                <w:rFonts w:asciiTheme="minorHAnsi" w:hAnsiTheme="minorHAnsi" w:cstheme="minorHAnsi"/>
                <w:noProof/>
                <w:sz w:val="24"/>
                <w:szCs w:val="24"/>
                <w:lang w:val="en-GB" w:eastAsia="en-GB"/>
              </w:rPr>
              <w:t>took part in swimming lessons</w:t>
            </w:r>
            <w:r w:rsidR="00605058">
              <w:rPr>
                <w:rFonts w:asciiTheme="minorHAnsi" w:hAnsiTheme="minorHAnsi" w:cstheme="minorHAnsi"/>
                <w:noProof/>
                <w:sz w:val="24"/>
                <w:szCs w:val="24"/>
                <w:lang w:val="en-GB" w:eastAsia="en-GB"/>
              </w:rPr>
              <w:t xml:space="preserve"> during 2023-2024 academic year</w:t>
            </w:r>
            <w:r w:rsidR="00521846" w:rsidRPr="00605058">
              <w:rPr>
                <w:rFonts w:asciiTheme="minorHAnsi" w:hAnsiTheme="minorHAnsi" w:cstheme="minorHAnsi"/>
                <w:noProof/>
                <w:sz w:val="24"/>
                <w:szCs w:val="24"/>
                <w:lang w:val="en-GB" w:eastAsia="en-GB"/>
              </w:rPr>
              <w:t xml:space="preserve">. </w:t>
            </w:r>
            <w:r w:rsidRPr="00605058">
              <w:rPr>
                <w:rFonts w:asciiTheme="minorHAnsi" w:hAnsiTheme="minorHAnsi" w:cstheme="minorHAnsi"/>
                <w:noProof/>
                <w:sz w:val="24"/>
                <w:szCs w:val="24"/>
                <w:lang w:val="en-GB" w:eastAsia="en-GB"/>
              </w:rPr>
              <w:t xml:space="preserve"> </w:t>
            </w:r>
          </w:p>
          <w:p w14:paraId="506D7727" w14:textId="7FB1B620" w:rsidR="00521846" w:rsidRPr="00605058" w:rsidRDefault="00521846" w:rsidP="00FC3B64">
            <w:pPr>
              <w:pStyle w:val="TableParagraph"/>
              <w:spacing w:before="0"/>
              <w:ind w:left="0"/>
              <w:rPr>
                <w:rFonts w:asciiTheme="minorHAnsi" w:hAnsiTheme="minorHAnsi" w:cstheme="minorHAnsi"/>
                <w:noProof/>
                <w:sz w:val="24"/>
                <w:szCs w:val="24"/>
                <w:lang w:val="en-GB" w:eastAsia="en-GB"/>
              </w:rPr>
            </w:pPr>
            <w:r w:rsidRPr="00605058">
              <w:rPr>
                <w:rFonts w:asciiTheme="minorHAnsi" w:hAnsiTheme="minorHAnsi" w:cstheme="minorHAnsi"/>
                <w:noProof/>
                <w:sz w:val="24"/>
                <w:szCs w:val="24"/>
                <w:lang w:val="en-GB" w:eastAsia="en-GB"/>
              </w:rPr>
              <w:t>Percentage of Y6 children meeting the national curriculum has increased by 12%</w:t>
            </w:r>
          </w:p>
          <w:p w14:paraId="30380427" w14:textId="70041DEA" w:rsidR="00605058" w:rsidRPr="00605058" w:rsidRDefault="00605058" w:rsidP="00FC3B64">
            <w:pPr>
              <w:pStyle w:val="TableParagraph"/>
              <w:spacing w:before="0"/>
              <w:ind w:left="0"/>
              <w:rPr>
                <w:rFonts w:asciiTheme="minorHAnsi" w:hAnsiTheme="minorHAnsi" w:cstheme="minorHAnsi"/>
                <w:sz w:val="24"/>
                <w:szCs w:val="24"/>
              </w:rPr>
            </w:pPr>
            <w:r w:rsidRPr="00605058">
              <w:rPr>
                <w:rFonts w:asciiTheme="minorHAnsi" w:hAnsiTheme="minorHAnsi" w:cstheme="minorHAnsi"/>
                <w:sz w:val="24"/>
                <w:szCs w:val="24"/>
              </w:rPr>
              <w:t>Local newspaper shared the positive impact of our swimming lessons with the local community.</w:t>
            </w:r>
          </w:p>
          <w:p w14:paraId="3375CD44" w14:textId="49507F7F" w:rsidR="00605058" w:rsidRPr="00605058" w:rsidRDefault="006455A7" w:rsidP="00FC3B64">
            <w:pPr>
              <w:pStyle w:val="TableParagraph"/>
              <w:spacing w:before="0"/>
              <w:ind w:left="0"/>
              <w:rPr>
                <w:rFonts w:asciiTheme="minorHAnsi" w:hAnsiTheme="minorHAnsi" w:cstheme="minorHAnsi"/>
                <w:noProof/>
                <w:sz w:val="24"/>
                <w:szCs w:val="24"/>
                <w:lang w:val="en-GB" w:eastAsia="en-GB"/>
              </w:rPr>
            </w:pPr>
            <w:hyperlink r:id="rId22" w:history="1">
              <w:r w:rsidR="00605058" w:rsidRPr="00605058">
                <w:rPr>
                  <w:rStyle w:val="Hyperlink"/>
                  <w:rFonts w:asciiTheme="minorHAnsi" w:hAnsiTheme="minorHAnsi" w:cstheme="minorHAnsi"/>
                  <w:sz w:val="24"/>
                  <w:szCs w:val="24"/>
                </w:rPr>
                <w:t>https://www.knowsleynews.co.uk/pop-up-pool-helping-pupils-learn-to-swim/</w:t>
              </w:r>
            </w:hyperlink>
          </w:p>
          <w:p w14:paraId="589D5F42" w14:textId="3D9EC3F6" w:rsidR="00521846" w:rsidRDefault="00605058" w:rsidP="00605058">
            <w:pPr>
              <w:rPr>
                <w:lang w:val="en-GB" w:eastAsia="en-GB"/>
              </w:rPr>
            </w:pPr>
            <w:r w:rsidRPr="00605058">
              <w:rPr>
                <w:rFonts w:asciiTheme="minorHAnsi" w:hAnsiTheme="minorHAnsi" w:cstheme="minorHAnsi"/>
                <w:sz w:val="24"/>
                <w:szCs w:val="24"/>
                <w:lang w:val="en-GB" w:eastAsia="en-GB"/>
              </w:rPr>
              <w:t>School attendance while the swimming pool was on site was 98%</w:t>
            </w:r>
            <w:r w:rsidR="00DE49C1">
              <w:rPr>
                <w:rFonts w:asciiTheme="minorHAnsi" w:hAnsiTheme="minorHAnsi" w:cstheme="minorHAnsi"/>
                <w:sz w:val="24"/>
                <w:szCs w:val="24"/>
                <w:lang w:val="en-GB" w:eastAsia="en-GB"/>
              </w:rPr>
              <w:t>.</w:t>
            </w:r>
            <w:r>
              <w:rPr>
                <w:lang w:val="en-GB" w:eastAsia="en-GB"/>
              </w:rPr>
              <w:t xml:space="preserve"> </w:t>
            </w:r>
          </w:p>
          <w:p w14:paraId="285C4EE7" w14:textId="77777777" w:rsidR="00605058" w:rsidRDefault="00605058" w:rsidP="00605058">
            <w:pPr>
              <w:rPr>
                <w:lang w:val="en-GB" w:eastAsia="en-GB"/>
              </w:rPr>
            </w:pPr>
          </w:p>
          <w:p w14:paraId="784BCB48" w14:textId="77777777" w:rsidR="00605058" w:rsidRDefault="00605058" w:rsidP="00605058">
            <w:pPr>
              <w:rPr>
                <w:lang w:val="en-GB" w:eastAsia="en-GB"/>
              </w:rPr>
            </w:pPr>
            <w:r>
              <w:rPr>
                <w:lang w:val="en-GB" w:eastAsia="en-GB"/>
              </w:rPr>
              <w:t>Quotes from children</w:t>
            </w:r>
          </w:p>
          <w:p w14:paraId="73DD4DA2" w14:textId="77777777" w:rsidR="00605058" w:rsidRDefault="00605058" w:rsidP="00605058">
            <w:pPr>
              <w:rPr>
                <w:rFonts w:ascii="Tahoma" w:hAnsi="Tahoma" w:cs="Tahoma"/>
                <w:i/>
                <w:iCs/>
                <w:color w:val="888888"/>
                <w:shd w:val="clear" w:color="auto" w:fill="FFFFFF"/>
              </w:rPr>
            </w:pPr>
            <w:r>
              <w:rPr>
                <w:rFonts w:ascii="Tahoma" w:hAnsi="Tahoma" w:cs="Tahoma"/>
                <w:i/>
                <w:iCs/>
                <w:color w:val="888888"/>
                <w:shd w:val="clear" w:color="auto" w:fill="FFFFFF"/>
              </w:rPr>
              <w:t>“I’m so proud that I’ve conquered my fear of swimming. It’s really fun and I can’t wait to go swimming again next week.”</w:t>
            </w:r>
          </w:p>
          <w:p w14:paraId="0BF84201" w14:textId="77777777" w:rsidR="00605058" w:rsidRDefault="00605058" w:rsidP="00605058">
            <w:pPr>
              <w:rPr>
                <w:rFonts w:ascii="Tahoma" w:hAnsi="Tahoma" w:cs="Tahoma"/>
                <w:i/>
                <w:iCs/>
                <w:color w:val="888888"/>
                <w:shd w:val="clear" w:color="auto" w:fill="FFFFFF"/>
              </w:rPr>
            </w:pPr>
          </w:p>
          <w:p w14:paraId="2693E0E6" w14:textId="77777777" w:rsidR="00605058" w:rsidRDefault="00605058" w:rsidP="00605058">
            <w:pPr>
              <w:rPr>
                <w:rFonts w:ascii="Tahoma" w:hAnsi="Tahoma" w:cs="Tahoma"/>
                <w:color w:val="000000"/>
                <w:sz w:val="27"/>
                <w:szCs w:val="27"/>
                <w:shd w:val="clear" w:color="auto" w:fill="FFFFFF"/>
              </w:rPr>
            </w:pPr>
            <w:r>
              <w:rPr>
                <w:rFonts w:ascii="Tahoma" w:hAnsi="Tahoma" w:cs="Tahoma"/>
                <w:color w:val="000000"/>
                <w:sz w:val="27"/>
                <w:szCs w:val="27"/>
                <w:shd w:val="clear" w:color="auto" w:fill="FFFFFF"/>
              </w:rPr>
              <w:t>Cllr Harvey, Knowsley Cabinet Member for Children’s Services</w:t>
            </w:r>
          </w:p>
          <w:p w14:paraId="07876BE7" w14:textId="77777777" w:rsidR="00605058" w:rsidRDefault="00605058" w:rsidP="00605058">
            <w:pPr>
              <w:pStyle w:val="NormalWeb"/>
              <w:shd w:val="clear" w:color="auto" w:fill="FFFFFF"/>
              <w:spacing w:before="0" w:beforeAutospacing="0" w:after="0" w:afterAutospacing="0"/>
              <w:rPr>
                <w:rFonts w:ascii="Tahoma" w:hAnsi="Tahoma" w:cs="Tahoma"/>
                <w:i/>
                <w:iCs/>
                <w:color w:val="888888"/>
              </w:rPr>
            </w:pPr>
            <w:r>
              <w:rPr>
                <w:rFonts w:ascii="Tahoma" w:hAnsi="Tahoma" w:cs="Tahoma"/>
                <w:i/>
                <w:iCs/>
                <w:color w:val="888888"/>
              </w:rPr>
              <w:t>“Roby Park’s pop-up pool in the playground is a brilliant way to build confidence in the water and get pupils swimming – and the children are clearly having a wonderful time in the pool.</w:t>
            </w:r>
          </w:p>
          <w:p w14:paraId="714322E7" w14:textId="77777777" w:rsidR="00605058" w:rsidRDefault="00605058" w:rsidP="00605058">
            <w:pPr>
              <w:pStyle w:val="NormalWeb"/>
              <w:shd w:val="clear" w:color="auto" w:fill="FFFFFF"/>
              <w:spacing w:before="0" w:beforeAutospacing="0" w:after="0" w:afterAutospacing="0"/>
              <w:rPr>
                <w:rFonts w:ascii="Tahoma" w:hAnsi="Tahoma" w:cs="Tahoma"/>
                <w:i/>
                <w:iCs/>
                <w:color w:val="888888"/>
              </w:rPr>
            </w:pPr>
            <w:r>
              <w:rPr>
                <w:rFonts w:ascii="Tahoma" w:hAnsi="Tahoma" w:cs="Tahoma"/>
                <w:i/>
                <w:iCs/>
                <w:color w:val="888888"/>
              </w:rPr>
              <w:t> </w:t>
            </w:r>
          </w:p>
          <w:p w14:paraId="379EFBA5" w14:textId="77777777" w:rsidR="00605058" w:rsidRDefault="00605058" w:rsidP="00605058">
            <w:pPr>
              <w:pStyle w:val="NormalWeb"/>
              <w:shd w:val="clear" w:color="auto" w:fill="FFFFFF"/>
              <w:spacing w:before="0" w:beforeAutospacing="0" w:after="0" w:afterAutospacing="0"/>
              <w:rPr>
                <w:rFonts w:ascii="Tahoma" w:hAnsi="Tahoma" w:cs="Tahoma"/>
                <w:i/>
                <w:iCs/>
                <w:color w:val="888888"/>
              </w:rPr>
            </w:pPr>
            <w:r>
              <w:rPr>
                <w:rFonts w:ascii="Tahoma" w:hAnsi="Tahoma" w:cs="Tahoma"/>
                <w:i/>
                <w:iCs/>
                <w:color w:val="888888"/>
              </w:rPr>
              <w:t>“Swimming is not only a fantastic form of exercise, but also a vital life skill and this is such a great way for the school to teach pupils these important lessons.”</w:t>
            </w:r>
          </w:p>
          <w:p w14:paraId="4C6AC4C1" w14:textId="50BE10B5" w:rsidR="00605058" w:rsidRPr="00521846" w:rsidRDefault="00605058" w:rsidP="00605058">
            <w:pPr>
              <w:rPr>
                <w:lang w:val="en-GB" w:eastAsia="en-GB"/>
              </w:rPr>
            </w:pPr>
          </w:p>
        </w:tc>
        <w:tc>
          <w:tcPr>
            <w:tcW w:w="4768" w:type="dxa"/>
          </w:tcPr>
          <w:p w14:paraId="74ACCEE9" w14:textId="7BA11D5A" w:rsidR="00631B42" w:rsidRDefault="00631B42" w:rsidP="00A84147">
            <w:pPr>
              <w:pStyle w:val="TableParagraph"/>
              <w:spacing w:before="0"/>
              <w:ind w:left="0"/>
              <w:rPr>
                <w:rFonts w:ascii="Times New Roman"/>
                <w:sz w:val="28"/>
              </w:rPr>
            </w:pPr>
            <w:r>
              <w:rPr>
                <w:rFonts w:ascii="Times New Roman"/>
                <w:sz w:val="28"/>
              </w:rPr>
              <w:t>This year we made significant changes to the way we teach swimmi</w:t>
            </w:r>
            <w:r w:rsidR="005414A7">
              <w:rPr>
                <w:rFonts w:ascii="Times New Roman"/>
                <w:sz w:val="28"/>
              </w:rPr>
              <w:t xml:space="preserve">ng. These changes were made to ensure all of our children leave Roby Park having met the curriculum expectations. This is a long term approach and we believe each year we follow this model for school swimming we will see an increase in the number of children meeting the national curriculum expectations. This is because we are increasing the number of swimming lessons the children have during their time at Roby Park and we are introducing them to swimming at an earlier age. </w:t>
            </w:r>
          </w:p>
          <w:p w14:paraId="1280E85D" w14:textId="22B68054" w:rsidR="00FC3B64" w:rsidRDefault="00FC3B64" w:rsidP="00A84147">
            <w:pPr>
              <w:pStyle w:val="TableParagraph"/>
              <w:spacing w:before="0"/>
              <w:ind w:left="0"/>
              <w:rPr>
                <w:rFonts w:ascii="Times New Roman"/>
                <w:sz w:val="28"/>
              </w:rPr>
            </w:pPr>
          </w:p>
        </w:tc>
      </w:tr>
      <w:tr w:rsidR="0069539B" w14:paraId="7ED79261" w14:textId="77777777" w:rsidTr="001E57AA">
        <w:trPr>
          <w:trHeight w:val="1398"/>
        </w:trPr>
        <w:tc>
          <w:tcPr>
            <w:tcW w:w="5563" w:type="dxa"/>
          </w:tcPr>
          <w:p w14:paraId="796EF8F3" w14:textId="0EC2816B" w:rsidR="0069539B" w:rsidRPr="00D76EC3" w:rsidRDefault="000A047E" w:rsidP="00A84147">
            <w:pPr>
              <w:pStyle w:val="TableParagraph"/>
              <w:ind w:left="0"/>
              <w:rPr>
                <w:rFonts w:ascii="Times New Roman"/>
                <w:b/>
                <w:sz w:val="28"/>
                <w:u w:val="single"/>
              </w:rPr>
            </w:pPr>
            <w:r w:rsidRPr="00D76EC3">
              <w:rPr>
                <w:rFonts w:asciiTheme="minorHAnsi" w:hAnsiTheme="minorHAnsi" w:cstheme="minorHAnsi"/>
                <w:b/>
                <w:u w:val="single"/>
              </w:rPr>
              <w:lastRenderedPageBreak/>
              <w:t>To provide free extra-curricular sports clubs for children to experience a wide range</w:t>
            </w:r>
          </w:p>
        </w:tc>
        <w:tc>
          <w:tcPr>
            <w:tcW w:w="5036" w:type="dxa"/>
          </w:tcPr>
          <w:p w14:paraId="3E3BEF13" w14:textId="33010DBB" w:rsidR="000A047E" w:rsidRPr="00A84147" w:rsidRDefault="000A047E" w:rsidP="00A84147">
            <w:pPr>
              <w:pStyle w:val="TableParagraph"/>
              <w:spacing w:before="0"/>
              <w:ind w:left="0"/>
              <w:rPr>
                <w:b/>
                <w:noProof/>
                <w:u w:val="single"/>
                <w:lang w:val="en-GB" w:eastAsia="en-GB"/>
              </w:rPr>
            </w:pPr>
            <w:r w:rsidRPr="00A84147">
              <w:rPr>
                <w:b/>
                <w:noProof/>
                <w:u w:val="single"/>
                <w:lang w:val="en-GB" w:eastAsia="en-GB"/>
              </w:rPr>
              <w:t>Autumn 1 Extra-curricular clubs participation data</w:t>
            </w:r>
          </w:p>
          <w:p w14:paraId="3151852E" w14:textId="5F79776F" w:rsidR="000A047E" w:rsidRDefault="000A047E" w:rsidP="00A84147">
            <w:pPr>
              <w:pStyle w:val="TableParagraph"/>
              <w:spacing w:before="0"/>
              <w:ind w:left="0"/>
              <w:rPr>
                <w:rFonts w:ascii="Times New Roman"/>
                <w:sz w:val="28"/>
              </w:rPr>
            </w:pPr>
            <w:r>
              <w:rPr>
                <w:noProof/>
                <w:lang w:val="en-GB" w:eastAsia="en-GB"/>
              </w:rPr>
              <w:drawing>
                <wp:inline distT="0" distB="0" distL="0" distR="0" wp14:anchorId="2311A7A7" wp14:editId="77597720">
                  <wp:extent cx="3185160" cy="1665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5160" cy="1665605"/>
                          </a:xfrm>
                          <a:prstGeom prst="rect">
                            <a:avLst/>
                          </a:prstGeom>
                        </pic:spPr>
                      </pic:pic>
                    </a:graphicData>
                  </a:graphic>
                </wp:inline>
              </w:drawing>
            </w:r>
          </w:p>
          <w:p w14:paraId="0D8033E5" w14:textId="42640DD2" w:rsidR="000A047E" w:rsidRPr="00A84147" w:rsidRDefault="000A047E" w:rsidP="00A84147">
            <w:pPr>
              <w:pStyle w:val="TableParagraph"/>
              <w:spacing w:before="0"/>
              <w:ind w:left="0"/>
              <w:rPr>
                <w:b/>
                <w:noProof/>
                <w:u w:val="single"/>
                <w:lang w:val="en-GB" w:eastAsia="en-GB"/>
              </w:rPr>
            </w:pPr>
            <w:r w:rsidRPr="00A84147">
              <w:rPr>
                <w:b/>
                <w:noProof/>
                <w:u w:val="single"/>
                <w:lang w:val="en-GB" w:eastAsia="en-GB"/>
              </w:rPr>
              <w:t>Autumn 2 Extra-curricular clubs participation data</w:t>
            </w:r>
          </w:p>
          <w:p w14:paraId="51E7B85C" w14:textId="5299EEC3" w:rsidR="000A047E" w:rsidRDefault="000A047E" w:rsidP="00A84147">
            <w:r>
              <w:rPr>
                <w:noProof/>
                <w:lang w:val="en-GB" w:eastAsia="en-GB"/>
              </w:rPr>
              <w:drawing>
                <wp:inline distT="0" distB="0" distL="0" distR="0" wp14:anchorId="60324E0D" wp14:editId="406EB708">
                  <wp:extent cx="3185160" cy="1731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678" b="-1"/>
                          <a:stretch/>
                        </pic:blipFill>
                        <pic:spPr bwMode="auto">
                          <a:xfrm>
                            <a:off x="0" y="0"/>
                            <a:ext cx="3185160" cy="1731010"/>
                          </a:xfrm>
                          <a:prstGeom prst="rect">
                            <a:avLst/>
                          </a:prstGeom>
                          <a:ln>
                            <a:noFill/>
                          </a:ln>
                          <a:extLst>
                            <a:ext uri="{53640926-AAD7-44D8-BBD7-CCE9431645EC}">
                              <a14:shadowObscured xmlns:a14="http://schemas.microsoft.com/office/drawing/2010/main"/>
                            </a:ext>
                          </a:extLst>
                        </pic:spPr>
                      </pic:pic>
                    </a:graphicData>
                  </a:graphic>
                </wp:inline>
              </w:drawing>
            </w:r>
          </w:p>
          <w:p w14:paraId="652854AD" w14:textId="1BF54995" w:rsidR="000A047E" w:rsidRPr="00A84147" w:rsidRDefault="000A047E" w:rsidP="00A84147">
            <w:pPr>
              <w:pStyle w:val="TableParagraph"/>
              <w:spacing w:before="0"/>
              <w:ind w:left="0"/>
              <w:rPr>
                <w:b/>
                <w:noProof/>
                <w:u w:val="single"/>
                <w:lang w:val="en-GB" w:eastAsia="en-GB"/>
              </w:rPr>
            </w:pPr>
            <w:r w:rsidRPr="00A84147">
              <w:rPr>
                <w:b/>
                <w:noProof/>
                <w:u w:val="single"/>
                <w:lang w:val="en-GB" w:eastAsia="en-GB"/>
              </w:rPr>
              <w:t>Spring 1 Extra-curricular clubs participation data</w:t>
            </w:r>
          </w:p>
          <w:p w14:paraId="76698CB9" w14:textId="48470D9A" w:rsidR="000A047E" w:rsidRDefault="000A047E" w:rsidP="00A84147">
            <w:r>
              <w:rPr>
                <w:noProof/>
                <w:lang w:val="en-GB" w:eastAsia="en-GB"/>
              </w:rPr>
              <w:drawing>
                <wp:inline distT="0" distB="0" distL="0" distR="0" wp14:anchorId="798E0FF8" wp14:editId="5A07A097">
                  <wp:extent cx="3185160" cy="1891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5160" cy="1891030"/>
                          </a:xfrm>
                          <a:prstGeom prst="rect">
                            <a:avLst/>
                          </a:prstGeom>
                        </pic:spPr>
                      </pic:pic>
                    </a:graphicData>
                  </a:graphic>
                </wp:inline>
              </w:drawing>
            </w:r>
          </w:p>
          <w:p w14:paraId="3B4224A8" w14:textId="147F2333" w:rsidR="0069539B" w:rsidRPr="00A84147" w:rsidRDefault="000A047E" w:rsidP="00A84147">
            <w:pPr>
              <w:rPr>
                <w:b/>
                <w:u w:val="single"/>
              </w:rPr>
            </w:pPr>
            <w:r w:rsidRPr="00A84147">
              <w:rPr>
                <w:b/>
                <w:u w:val="single"/>
              </w:rPr>
              <w:t>Spring 2</w:t>
            </w:r>
            <w:r w:rsidRPr="00A84147">
              <w:rPr>
                <w:b/>
                <w:noProof/>
                <w:u w:val="single"/>
                <w:lang w:val="en-GB" w:eastAsia="en-GB"/>
              </w:rPr>
              <w:t xml:space="preserve"> Extra-curricular clubs participation data</w:t>
            </w:r>
            <w:r w:rsidRPr="00A84147">
              <w:rPr>
                <w:b/>
                <w:u w:val="single"/>
              </w:rPr>
              <w:t xml:space="preserve"> </w:t>
            </w:r>
          </w:p>
          <w:p w14:paraId="4C0A5659" w14:textId="04FD8CB1" w:rsidR="00A84147" w:rsidRDefault="00A84147" w:rsidP="00A84147">
            <w:r>
              <w:rPr>
                <w:noProof/>
                <w:lang w:val="en-GB" w:eastAsia="en-GB"/>
              </w:rPr>
              <w:lastRenderedPageBreak/>
              <w:drawing>
                <wp:inline distT="0" distB="0" distL="0" distR="0" wp14:anchorId="0E0B0B71" wp14:editId="58C296D0">
                  <wp:extent cx="3185160" cy="18434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5160" cy="1843405"/>
                          </a:xfrm>
                          <a:prstGeom prst="rect">
                            <a:avLst/>
                          </a:prstGeom>
                        </pic:spPr>
                      </pic:pic>
                    </a:graphicData>
                  </a:graphic>
                </wp:inline>
              </w:drawing>
            </w:r>
          </w:p>
          <w:p w14:paraId="33251BE9" w14:textId="44FBE9B6" w:rsidR="00A84147" w:rsidRPr="00A84147" w:rsidRDefault="00A84147" w:rsidP="00A84147">
            <w:pPr>
              <w:rPr>
                <w:b/>
                <w:u w:val="single"/>
              </w:rPr>
            </w:pPr>
            <w:r>
              <w:rPr>
                <w:b/>
                <w:u w:val="single"/>
              </w:rPr>
              <w:t>Summer 1</w:t>
            </w:r>
            <w:r w:rsidRPr="00A84147">
              <w:rPr>
                <w:b/>
                <w:noProof/>
                <w:u w:val="single"/>
                <w:lang w:val="en-GB" w:eastAsia="en-GB"/>
              </w:rPr>
              <w:t xml:space="preserve"> Extra-curricular clubs participation data</w:t>
            </w:r>
            <w:r w:rsidRPr="00A84147">
              <w:rPr>
                <w:b/>
                <w:u w:val="single"/>
              </w:rPr>
              <w:t xml:space="preserve"> </w:t>
            </w:r>
          </w:p>
          <w:p w14:paraId="439F7A62" w14:textId="267E7E7A" w:rsidR="00A84147" w:rsidRDefault="00A84147" w:rsidP="00A84147">
            <w:r>
              <w:rPr>
                <w:noProof/>
                <w:lang w:val="en-GB" w:eastAsia="en-GB"/>
              </w:rPr>
              <w:drawing>
                <wp:inline distT="0" distB="0" distL="0" distR="0" wp14:anchorId="5DC6E53C" wp14:editId="3255239C">
                  <wp:extent cx="3185160" cy="1723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5160" cy="1723390"/>
                          </a:xfrm>
                          <a:prstGeom prst="rect">
                            <a:avLst/>
                          </a:prstGeom>
                        </pic:spPr>
                      </pic:pic>
                    </a:graphicData>
                  </a:graphic>
                </wp:inline>
              </w:drawing>
            </w:r>
          </w:p>
          <w:p w14:paraId="0F41B7D9" w14:textId="3889AF5F" w:rsidR="00A84147" w:rsidRPr="00A84147" w:rsidRDefault="00A84147" w:rsidP="00A84147">
            <w:pPr>
              <w:rPr>
                <w:b/>
                <w:u w:val="single"/>
              </w:rPr>
            </w:pPr>
            <w:r>
              <w:rPr>
                <w:b/>
                <w:u w:val="single"/>
              </w:rPr>
              <w:t>Summer</w:t>
            </w:r>
            <w:r w:rsidRPr="00A84147">
              <w:rPr>
                <w:b/>
                <w:u w:val="single"/>
              </w:rPr>
              <w:t xml:space="preserve"> 2</w:t>
            </w:r>
            <w:r w:rsidRPr="00A84147">
              <w:rPr>
                <w:b/>
                <w:noProof/>
                <w:u w:val="single"/>
                <w:lang w:val="en-GB" w:eastAsia="en-GB"/>
              </w:rPr>
              <w:t xml:space="preserve"> Extra-curricular clubs participation data</w:t>
            </w:r>
            <w:r w:rsidRPr="00A84147">
              <w:rPr>
                <w:b/>
                <w:u w:val="single"/>
              </w:rPr>
              <w:t xml:space="preserve"> </w:t>
            </w:r>
          </w:p>
          <w:p w14:paraId="6801F599" w14:textId="412AE27A" w:rsidR="00A84147" w:rsidRDefault="00A84147" w:rsidP="00A84147">
            <w:r>
              <w:rPr>
                <w:noProof/>
                <w:lang w:val="en-GB" w:eastAsia="en-GB"/>
              </w:rPr>
              <w:drawing>
                <wp:inline distT="0" distB="0" distL="0" distR="0" wp14:anchorId="253F4BAC" wp14:editId="0846C7CD">
                  <wp:extent cx="3185160" cy="1384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5160" cy="1384300"/>
                          </a:xfrm>
                          <a:prstGeom prst="rect">
                            <a:avLst/>
                          </a:prstGeom>
                        </pic:spPr>
                      </pic:pic>
                    </a:graphicData>
                  </a:graphic>
                </wp:inline>
              </w:drawing>
            </w:r>
          </w:p>
          <w:p w14:paraId="2E37D383" w14:textId="768C5A97" w:rsidR="00A84147" w:rsidRDefault="00DE49C1" w:rsidP="00A84147">
            <w:r>
              <w:t>Autumn 1 – 102 children attended an extra-curricular sports club</w:t>
            </w:r>
          </w:p>
          <w:p w14:paraId="017C5130" w14:textId="103BFB50" w:rsidR="00DE49C1" w:rsidRDefault="00DE49C1" w:rsidP="00A84147">
            <w:r>
              <w:t>Autumn 2 – 91 children attended an extra-curricular sports club</w:t>
            </w:r>
          </w:p>
          <w:p w14:paraId="74636CC6" w14:textId="521CA35D" w:rsidR="00DE49C1" w:rsidRDefault="00DE49C1" w:rsidP="00A84147">
            <w:r>
              <w:t>Spring 1 – 114 children attended an extra-curricular sports club</w:t>
            </w:r>
          </w:p>
          <w:p w14:paraId="6824F21E" w14:textId="38B0DEE3" w:rsidR="00DE49C1" w:rsidRDefault="00DE49C1" w:rsidP="00A84147">
            <w:r>
              <w:t>Spring 2 – 75 children attended an extra-curricular club</w:t>
            </w:r>
          </w:p>
          <w:p w14:paraId="0B2214DF" w14:textId="77777777" w:rsidR="00DE49C1" w:rsidRDefault="00DE49C1" w:rsidP="00A84147">
            <w:r>
              <w:t xml:space="preserve">Summer 1  - 96  children attended an extra-curricular </w:t>
            </w:r>
            <w:r>
              <w:lastRenderedPageBreak/>
              <w:t xml:space="preserve">club </w:t>
            </w:r>
          </w:p>
          <w:p w14:paraId="21F444CA" w14:textId="77777777" w:rsidR="00DE49C1" w:rsidRDefault="00DE49C1" w:rsidP="00A84147">
            <w:r>
              <w:t xml:space="preserve">Summer 2 – 152  children attended an extra-curricular club </w:t>
            </w:r>
          </w:p>
          <w:p w14:paraId="298DAD67" w14:textId="689C2D89" w:rsidR="000A047E" w:rsidRPr="000A047E" w:rsidRDefault="00DE49C1" w:rsidP="001E57AA">
            <w:r>
              <w:t>630 extra-curricular sports club places provided across the academic year</w:t>
            </w:r>
            <w:r w:rsidR="001E57AA">
              <w:t>.</w:t>
            </w:r>
          </w:p>
        </w:tc>
        <w:tc>
          <w:tcPr>
            <w:tcW w:w="4768" w:type="dxa"/>
          </w:tcPr>
          <w:p w14:paraId="1F6EF5C7" w14:textId="72708A97" w:rsidR="000A047E" w:rsidRDefault="000A047E" w:rsidP="00A84147">
            <w:pPr>
              <w:pStyle w:val="TableParagraph"/>
              <w:spacing w:before="0"/>
              <w:ind w:left="0"/>
              <w:rPr>
                <w:rFonts w:ascii="Times New Roman"/>
                <w:sz w:val="28"/>
              </w:rPr>
            </w:pPr>
          </w:p>
          <w:p w14:paraId="7539D345" w14:textId="77777777" w:rsidR="000A047E" w:rsidRPr="000A047E" w:rsidRDefault="000A047E" w:rsidP="00A84147"/>
          <w:p w14:paraId="11E2EC3B" w14:textId="77777777" w:rsidR="000A047E" w:rsidRPr="000A047E" w:rsidRDefault="000A047E" w:rsidP="00A84147"/>
          <w:p w14:paraId="4C05C8E5" w14:textId="77777777" w:rsidR="000A047E" w:rsidRPr="000A047E" w:rsidRDefault="000A047E" w:rsidP="00A84147"/>
          <w:p w14:paraId="27A81862" w14:textId="77777777" w:rsidR="000A047E" w:rsidRPr="000A047E" w:rsidRDefault="000A047E" w:rsidP="00A84147"/>
          <w:p w14:paraId="2CFC96AF" w14:textId="77777777" w:rsidR="000A047E" w:rsidRPr="000A047E" w:rsidRDefault="000A047E" w:rsidP="00A84147"/>
          <w:p w14:paraId="7A98338A" w14:textId="77777777" w:rsidR="000A047E" w:rsidRPr="000A047E" w:rsidRDefault="000A047E" w:rsidP="00A84147"/>
          <w:p w14:paraId="23B565F4" w14:textId="77777777" w:rsidR="000A047E" w:rsidRPr="000A047E" w:rsidRDefault="000A047E" w:rsidP="00A84147"/>
          <w:p w14:paraId="20EEB951" w14:textId="77777777" w:rsidR="000A047E" w:rsidRPr="000A047E" w:rsidRDefault="000A047E" w:rsidP="00A84147"/>
          <w:p w14:paraId="457BC8E4" w14:textId="77777777" w:rsidR="000A047E" w:rsidRPr="000A047E" w:rsidRDefault="000A047E" w:rsidP="00A84147"/>
          <w:p w14:paraId="1F2523CD" w14:textId="77777777" w:rsidR="000A047E" w:rsidRPr="000A047E" w:rsidRDefault="000A047E" w:rsidP="00A84147"/>
          <w:p w14:paraId="699901C6" w14:textId="77777777" w:rsidR="000A047E" w:rsidRPr="000A047E" w:rsidRDefault="000A047E" w:rsidP="00A84147"/>
          <w:p w14:paraId="689261B8" w14:textId="77777777" w:rsidR="000A047E" w:rsidRPr="000A047E" w:rsidRDefault="000A047E" w:rsidP="00A84147"/>
          <w:p w14:paraId="04F929C9" w14:textId="77777777" w:rsidR="000A047E" w:rsidRPr="000A047E" w:rsidRDefault="000A047E" w:rsidP="00A84147"/>
          <w:p w14:paraId="448CEE28" w14:textId="77777777" w:rsidR="000A047E" w:rsidRPr="000A047E" w:rsidRDefault="000A047E" w:rsidP="00A84147"/>
          <w:p w14:paraId="2D9FA157" w14:textId="77777777" w:rsidR="000A047E" w:rsidRPr="000A047E" w:rsidRDefault="000A047E" w:rsidP="00A84147"/>
          <w:p w14:paraId="1441DFEB" w14:textId="77777777" w:rsidR="000A047E" w:rsidRPr="000A047E" w:rsidRDefault="000A047E" w:rsidP="00A84147"/>
          <w:p w14:paraId="6281B724" w14:textId="3E380560" w:rsidR="000A047E" w:rsidRDefault="000A047E" w:rsidP="00A84147"/>
          <w:p w14:paraId="008BC883" w14:textId="77777777" w:rsidR="0069539B" w:rsidRDefault="000A047E" w:rsidP="00A84147">
            <w:pPr>
              <w:tabs>
                <w:tab w:val="left" w:pos="2910"/>
              </w:tabs>
            </w:pPr>
            <w:r>
              <w:tab/>
            </w:r>
          </w:p>
          <w:p w14:paraId="0D97F5E0" w14:textId="77777777" w:rsidR="000A047E" w:rsidRDefault="000A047E" w:rsidP="00A84147">
            <w:pPr>
              <w:tabs>
                <w:tab w:val="left" w:pos="2910"/>
              </w:tabs>
            </w:pPr>
          </w:p>
          <w:p w14:paraId="19C05344" w14:textId="77777777" w:rsidR="000A047E" w:rsidRDefault="000A047E" w:rsidP="00A84147">
            <w:pPr>
              <w:tabs>
                <w:tab w:val="left" w:pos="2910"/>
              </w:tabs>
            </w:pPr>
          </w:p>
          <w:p w14:paraId="02472239" w14:textId="77777777" w:rsidR="000A047E" w:rsidRDefault="000A047E" w:rsidP="00A84147">
            <w:pPr>
              <w:tabs>
                <w:tab w:val="left" w:pos="2910"/>
              </w:tabs>
            </w:pPr>
          </w:p>
          <w:p w14:paraId="7DF89D9D" w14:textId="77777777" w:rsidR="000A047E" w:rsidRDefault="000A047E" w:rsidP="00A84147">
            <w:pPr>
              <w:tabs>
                <w:tab w:val="left" w:pos="2910"/>
              </w:tabs>
            </w:pPr>
          </w:p>
          <w:p w14:paraId="063306E6" w14:textId="6E9C62EB" w:rsidR="000A047E" w:rsidRPr="000A047E" w:rsidRDefault="000A047E" w:rsidP="00A84147">
            <w:pPr>
              <w:tabs>
                <w:tab w:val="left" w:pos="2910"/>
              </w:tabs>
            </w:pPr>
          </w:p>
        </w:tc>
      </w:tr>
      <w:tr w:rsidR="001E57AA" w14:paraId="5A865A8A" w14:textId="77777777" w:rsidTr="001E57AA">
        <w:trPr>
          <w:trHeight w:val="1398"/>
        </w:trPr>
        <w:tc>
          <w:tcPr>
            <w:tcW w:w="5563" w:type="dxa"/>
          </w:tcPr>
          <w:p w14:paraId="610D4EFA" w14:textId="038E720A" w:rsidR="001E57AA" w:rsidRPr="00D76EC3" w:rsidRDefault="001E57AA" w:rsidP="00A84147">
            <w:pPr>
              <w:pStyle w:val="TableParagraph"/>
              <w:ind w:left="0"/>
              <w:rPr>
                <w:rFonts w:asciiTheme="minorHAnsi" w:hAnsiTheme="minorHAnsi" w:cstheme="minorHAnsi"/>
                <w:b/>
                <w:u w:val="single"/>
              </w:rPr>
            </w:pPr>
            <w:r w:rsidRPr="00D76EC3">
              <w:rPr>
                <w:rFonts w:asciiTheme="minorHAnsi" w:hAnsiTheme="minorHAnsi" w:cstheme="minorHAnsi"/>
                <w:b/>
                <w:u w:val="single"/>
              </w:rPr>
              <w:lastRenderedPageBreak/>
              <w:t>OPAL programme</w:t>
            </w:r>
          </w:p>
          <w:p w14:paraId="569BC095" w14:textId="77777777" w:rsidR="001E57AA" w:rsidRDefault="001E57AA" w:rsidP="00A84147">
            <w:pPr>
              <w:pStyle w:val="TableParagraph"/>
              <w:ind w:left="0"/>
              <w:rPr>
                <w:rFonts w:asciiTheme="minorHAnsi" w:hAnsiTheme="minorHAnsi" w:cstheme="minorHAnsi"/>
              </w:rPr>
            </w:pPr>
          </w:p>
          <w:p w14:paraId="30380652" w14:textId="77777777" w:rsidR="001E57AA" w:rsidRDefault="001E57AA" w:rsidP="00A84147">
            <w:pPr>
              <w:pStyle w:val="TableParagraph"/>
              <w:ind w:left="0"/>
              <w:rPr>
                <w:rFonts w:asciiTheme="minorHAnsi" w:hAnsiTheme="minorHAnsi" w:cstheme="minorHAnsi"/>
              </w:rPr>
            </w:pPr>
          </w:p>
          <w:p w14:paraId="70574ABB" w14:textId="77777777" w:rsidR="001E57AA" w:rsidRDefault="001E57AA" w:rsidP="00A84147">
            <w:pPr>
              <w:pStyle w:val="TableParagraph"/>
              <w:ind w:left="0"/>
              <w:rPr>
                <w:rFonts w:asciiTheme="minorHAnsi" w:hAnsiTheme="minorHAnsi" w:cstheme="minorHAnsi"/>
              </w:rPr>
            </w:pPr>
          </w:p>
          <w:p w14:paraId="5FDAEB0E" w14:textId="77777777" w:rsidR="001E57AA" w:rsidRDefault="001E57AA" w:rsidP="00A84147">
            <w:pPr>
              <w:pStyle w:val="TableParagraph"/>
              <w:ind w:left="0"/>
              <w:rPr>
                <w:rFonts w:asciiTheme="minorHAnsi" w:hAnsiTheme="minorHAnsi" w:cstheme="minorHAnsi"/>
              </w:rPr>
            </w:pPr>
          </w:p>
          <w:p w14:paraId="6C78737E" w14:textId="77777777" w:rsidR="001E57AA" w:rsidRDefault="001E57AA" w:rsidP="00A84147">
            <w:pPr>
              <w:pStyle w:val="TableParagraph"/>
              <w:ind w:left="0"/>
              <w:rPr>
                <w:rFonts w:asciiTheme="minorHAnsi" w:hAnsiTheme="minorHAnsi" w:cstheme="minorHAnsi"/>
              </w:rPr>
            </w:pPr>
          </w:p>
          <w:p w14:paraId="63F388D4" w14:textId="77777777" w:rsidR="001E57AA" w:rsidRDefault="001E57AA" w:rsidP="00A84147">
            <w:pPr>
              <w:pStyle w:val="TableParagraph"/>
              <w:ind w:left="0"/>
              <w:rPr>
                <w:rFonts w:asciiTheme="minorHAnsi" w:hAnsiTheme="minorHAnsi" w:cstheme="minorHAnsi"/>
              </w:rPr>
            </w:pPr>
          </w:p>
          <w:p w14:paraId="10D52820" w14:textId="77777777" w:rsidR="001E57AA" w:rsidRDefault="001E57AA" w:rsidP="00A84147">
            <w:pPr>
              <w:pStyle w:val="TableParagraph"/>
              <w:ind w:left="0"/>
              <w:rPr>
                <w:rFonts w:asciiTheme="minorHAnsi" w:hAnsiTheme="minorHAnsi" w:cstheme="minorHAnsi"/>
              </w:rPr>
            </w:pPr>
          </w:p>
          <w:p w14:paraId="5C7117CF" w14:textId="77777777" w:rsidR="001E57AA" w:rsidRDefault="001E57AA" w:rsidP="00A84147">
            <w:pPr>
              <w:pStyle w:val="TableParagraph"/>
              <w:ind w:left="0"/>
              <w:rPr>
                <w:rFonts w:asciiTheme="minorHAnsi" w:hAnsiTheme="minorHAnsi" w:cstheme="minorHAnsi"/>
              </w:rPr>
            </w:pPr>
          </w:p>
          <w:p w14:paraId="79AB4546" w14:textId="77777777" w:rsidR="001E57AA" w:rsidRDefault="001E57AA" w:rsidP="00A84147">
            <w:pPr>
              <w:pStyle w:val="TableParagraph"/>
              <w:ind w:left="0"/>
              <w:rPr>
                <w:rFonts w:asciiTheme="minorHAnsi" w:hAnsiTheme="minorHAnsi" w:cstheme="minorHAnsi"/>
              </w:rPr>
            </w:pPr>
          </w:p>
          <w:p w14:paraId="3A8D8FE8" w14:textId="77777777" w:rsidR="001E57AA" w:rsidRDefault="001E57AA" w:rsidP="00A84147">
            <w:pPr>
              <w:pStyle w:val="TableParagraph"/>
              <w:ind w:left="0"/>
              <w:rPr>
                <w:rFonts w:asciiTheme="minorHAnsi" w:hAnsiTheme="minorHAnsi" w:cstheme="minorHAnsi"/>
              </w:rPr>
            </w:pPr>
          </w:p>
          <w:p w14:paraId="63D68C53" w14:textId="77777777" w:rsidR="001E57AA" w:rsidRDefault="001E57AA" w:rsidP="00A84147">
            <w:pPr>
              <w:pStyle w:val="TableParagraph"/>
              <w:ind w:left="0"/>
              <w:rPr>
                <w:rFonts w:asciiTheme="minorHAnsi" w:hAnsiTheme="minorHAnsi" w:cstheme="minorHAnsi"/>
              </w:rPr>
            </w:pPr>
          </w:p>
          <w:p w14:paraId="38D22C36" w14:textId="77777777" w:rsidR="001E57AA" w:rsidRDefault="001E57AA" w:rsidP="00A84147">
            <w:pPr>
              <w:pStyle w:val="TableParagraph"/>
              <w:ind w:left="0"/>
              <w:rPr>
                <w:rFonts w:asciiTheme="minorHAnsi" w:hAnsiTheme="minorHAnsi" w:cstheme="minorHAnsi"/>
              </w:rPr>
            </w:pPr>
          </w:p>
          <w:p w14:paraId="47BDD2B6" w14:textId="18F7A9FA" w:rsidR="001E57AA" w:rsidRPr="00B51115" w:rsidRDefault="001E57AA" w:rsidP="00A84147">
            <w:pPr>
              <w:pStyle w:val="TableParagraph"/>
              <w:ind w:left="0"/>
              <w:rPr>
                <w:rFonts w:asciiTheme="minorHAnsi" w:hAnsiTheme="minorHAnsi" w:cstheme="minorHAnsi"/>
              </w:rPr>
            </w:pPr>
          </w:p>
        </w:tc>
        <w:tc>
          <w:tcPr>
            <w:tcW w:w="5036" w:type="dxa"/>
          </w:tcPr>
          <w:p w14:paraId="4954522D" w14:textId="42E1754B" w:rsidR="001E57AA" w:rsidRPr="00D76EC3" w:rsidRDefault="001E57AA" w:rsidP="00A84147">
            <w:pPr>
              <w:pStyle w:val="TableParagraph"/>
              <w:spacing w:before="0"/>
              <w:ind w:left="0"/>
              <w:rPr>
                <w:b/>
                <w:noProof/>
                <w:u w:val="single"/>
                <w:lang w:val="en-GB" w:eastAsia="en-GB"/>
              </w:rPr>
            </w:pPr>
            <w:r w:rsidRPr="00D76EC3">
              <w:rPr>
                <w:b/>
                <w:noProof/>
                <w:u w:val="single"/>
                <w:lang w:val="en-GB" w:eastAsia="en-GB"/>
              </w:rPr>
              <w:t>Impact of the OPAL programme at Roby Park</w:t>
            </w:r>
          </w:p>
          <w:p w14:paraId="584976C5" w14:textId="71F6E835" w:rsidR="001E57AA" w:rsidRDefault="001E57AA" w:rsidP="00A84147">
            <w:pPr>
              <w:pStyle w:val="TableParagraph"/>
              <w:spacing w:before="0"/>
              <w:ind w:left="0"/>
              <w:rPr>
                <w:b/>
                <w:noProof/>
                <w:u w:val="single"/>
                <w:lang w:val="en-GB" w:eastAsia="en-GB"/>
              </w:rPr>
            </w:pPr>
            <w:r>
              <w:rPr>
                <w:noProof/>
                <w:lang w:val="en-GB" w:eastAsia="en-GB"/>
              </w:rPr>
              <w:drawing>
                <wp:inline distT="0" distB="0" distL="0" distR="0" wp14:anchorId="3BF060F9" wp14:editId="0FC50BCC">
                  <wp:extent cx="3185160" cy="1929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5160" cy="1929130"/>
                          </a:xfrm>
                          <a:prstGeom prst="rect">
                            <a:avLst/>
                          </a:prstGeom>
                        </pic:spPr>
                      </pic:pic>
                    </a:graphicData>
                  </a:graphic>
                </wp:inline>
              </w:drawing>
            </w:r>
          </w:p>
          <w:p w14:paraId="0340B6B2" w14:textId="77777777" w:rsidR="00D76EC3" w:rsidRPr="00D76EC3" w:rsidRDefault="00D76EC3" w:rsidP="001E57AA">
            <w:pPr>
              <w:rPr>
                <w:b/>
                <w:u w:val="single"/>
                <w:lang w:val="en-GB" w:eastAsia="en-GB"/>
              </w:rPr>
            </w:pPr>
            <w:r w:rsidRPr="00D76EC3">
              <w:rPr>
                <w:b/>
                <w:u w:val="single"/>
                <w:lang w:val="en-GB" w:eastAsia="en-GB"/>
              </w:rPr>
              <w:t>Parent Quotes</w:t>
            </w:r>
          </w:p>
          <w:p w14:paraId="45FA3069" w14:textId="393658B8" w:rsidR="00D76EC3" w:rsidRPr="00D76EC3" w:rsidRDefault="00D76EC3" w:rsidP="00D76EC3">
            <w:pPr>
              <w:rPr>
                <w:lang w:val="en-GB" w:eastAsia="en-GB"/>
              </w:rPr>
            </w:pPr>
            <w:r>
              <w:rPr>
                <w:lang w:val="en-GB" w:eastAsia="en-GB"/>
              </w:rPr>
              <w:t>“I</w:t>
            </w:r>
            <w:r w:rsidRPr="00D76EC3">
              <w:rPr>
                <w:lang w:val="en-GB" w:eastAsia="en-GB"/>
              </w:rPr>
              <w:t>t is great to see how much effort the staff have put into improving the children's playtimes.</w:t>
            </w:r>
            <w:r>
              <w:rPr>
                <w:lang w:val="en-GB" w:eastAsia="en-GB"/>
              </w:rPr>
              <w:t xml:space="preserve">” </w:t>
            </w:r>
          </w:p>
          <w:p w14:paraId="2A20107A" w14:textId="36D048C1" w:rsidR="00D76EC3" w:rsidRPr="00D76EC3" w:rsidRDefault="00D76EC3" w:rsidP="00D76EC3">
            <w:pPr>
              <w:rPr>
                <w:lang w:val="en-GB" w:eastAsia="en-GB"/>
              </w:rPr>
            </w:pPr>
            <w:r>
              <w:rPr>
                <w:lang w:val="en-GB" w:eastAsia="en-GB"/>
              </w:rPr>
              <w:t>“</w:t>
            </w:r>
            <w:r w:rsidRPr="00D76EC3">
              <w:rPr>
                <w:lang w:val="en-GB" w:eastAsia="en-GB"/>
              </w:rPr>
              <w:t>With everything that you offer at playtime the children will never get bored.</w:t>
            </w:r>
            <w:r>
              <w:rPr>
                <w:lang w:val="en-GB" w:eastAsia="en-GB"/>
              </w:rPr>
              <w:t>”</w:t>
            </w:r>
            <w:r w:rsidRPr="00D76EC3">
              <w:rPr>
                <w:lang w:val="en-GB" w:eastAsia="en-GB"/>
              </w:rPr>
              <w:t xml:space="preserve"> </w:t>
            </w:r>
          </w:p>
          <w:p w14:paraId="39EA15E9" w14:textId="1AB92E58" w:rsidR="00D76EC3" w:rsidRPr="00D76EC3" w:rsidRDefault="00D76EC3" w:rsidP="00D76EC3">
            <w:pPr>
              <w:rPr>
                <w:lang w:val="en-GB" w:eastAsia="en-GB"/>
              </w:rPr>
            </w:pPr>
            <w:r>
              <w:rPr>
                <w:lang w:val="en-GB" w:eastAsia="en-GB"/>
              </w:rPr>
              <w:t>“</w:t>
            </w:r>
            <w:r w:rsidRPr="00D76EC3">
              <w:rPr>
                <w:lang w:val="en-GB" w:eastAsia="en-GB"/>
              </w:rPr>
              <w:t>The children all look so happy and it is lovely that we get the chance to see them</w:t>
            </w:r>
            <w:r>
              <w:rPr>
                <w:lang w:val="en-GB" w:eastAsia="en-GB"/>
              </w:rPr>
              <w:t xml:space="preserve"> </w:t>
            </w:r>
            <w:r w:rsidRPr="00D76EC3">
              <w:rPr>
                <w:lang w:val="en-GB" w:eastAsia="en-GB"/>
              </w:rPr>
              <w:t>playing like this in school.</w:t>
            </w:r>
            <w:r>
              <w:rPr>
                <w:lang w:val="en-GB" w:eastAsia="en-GB"/>
              </w:rPr>
              <w:t>”</w:t>
            </w:r>
            <w:r w:rsidRPr="00D76EC3">
              <w:rPr>
                <w:lang w:val="en-GB" w:eastAsia="en-GB"/>
              </w:rPr>
              <w:t xml:space="preserve"> </w:t>
            </w:r>
          </w:p>
          <w:p w14:paraId="069B2635" w14:textId="3D22F5E8" w:rsidR="00D76EC3" w:rsidRPr="00D76EC3" w:rsidRDefault="00D76EC3" w:rsidP="00D76EC3">
            <w:pPr>
              <w:rPr>
                <w:lang w:val="en-GB" w:eastAsia="en-GB"/>
              </w:rPr>
            </w:pPr>
            <w:r>
              <w:rPr>
                <w:lang w:val="en-GB" w:eastAsia="en-GB"/>
              </w:rPr>
              <w:t>“</w:t>
            </w:r>
            <w:r w:rsidRPr="00D76EC3">
              <w:rPr>
                <w:lang w:val="en-GB" w:eastAsia="en-GB"/>
              </w:rPr>
              <w:t>The way you are using the field and the trees is amazing. It really gives the children a sense of freedom.</w:t>
            </w:r>
            <w:r>
              <w:rPr>
                <w:lang w:val="en-GB" w:eastAsia="en-GB"/>
              </w:rPr>
              <w:t>”</w:t>
            </w:r>
            <w:r w:rsidRPr="00D76EC3">
              <w:rPr>
                <w:lang w:val="en-GB" w:eastAsia="en-GB"/>
              </w:rPr>
              <w:t xml:space="preserve"> </w:t>
            </w:r>
          </w:p>
          <w:p w14:paraId="3A56B348" w14:textId="10A3B726" w:rsidR="00D76EC3" w:rsidRPr="00D76EC3" w:rsidRDefault="00D76EC3" w:rsidP="00D76EC3">
            <w:pPr>
              <w:rPr>
                <w:lang w:val="en-GB" w:eastAsia="en-GB"/>
              </w:rPr>
            </w:pPr>
            <w:r>
              <w:rPr>
                <w:lang w:val="en-GB" w:eastAsia="en-GB"/>
              </w:rPr>
              <w:t>“</w:t>
            </w:r>
            <w:r w:rsidRPr="00D76EC3">
              <w:rPr>
                <w:lang w:val="en-GB" w:eastAsia="en-GB"/>
              </w:rPr>
              <w:t>The field looks brilliant. I love how it has been cut and the wildflowers are starting to come through. It looks great.</w:t>
            </w:r>
            <w:r>
              <w:rPr>
                <w:lang w:val="en-GB" w:eastAsia="en-GB"/>
              </w:rPr>
              <w:t>”</w:t>
            </w:r>
            <w:r w:rsidRPr="00D76EC3">
              <w:rPr>
                <w:lang w:val="en-GB" w:eastAsia="en-GB"/>
              </w:rPr>
              <w:t xml:space="preserve"> </w:t>
            </w:r>
          </w:p>
          <w:p w14:paraId="50911D30" w14:textId="0565A986" w:rsidR="00D76EC3" w:rsidRPr="00D76EC3" w:rsidRDefault="00D76EC3" w:rsidP="00D76EC3">
            <w:pPr>
              <w:rPr>
                <w:lang w:val="en-GB" w:eastAsia="en-GB"/>
              </w:rPr>
            </w:pPr>
            <w:r>
              <w:rPr>
                <w:lang w:val="en-GB" w:eastAsia="en-GB"/>
              </w:rPr>
              <w:t>“</w:t>
            </w:r>
            <w:r w:rsidRPr="00D76EC3">
              <w:rPr>
                <w:lang w:val="en-GB" w:eastAsia="en-GB"/>
              </w:rPr>
              <w:t>I love how happy the children are.</w:t>
            </w:r>
            <w:r>
              <w:rPr>
                <w:lang w:val="en-GB" w:eastAsia="en-GB"/>
              </w:rPr>
              <w:t xml:space="preserve"> This approach is having a positive impact on the children’s wellbeing.”</w:t>
            </w:r>
            <w:r w:rsidRPr="00D76EC3">
              <w:rPr>
                <w:lang w:val="en-GB" w:eastAsia="en-GB"/>
              </w:rPr>
              <w:t xml:space="preserve"> </w:t>
            </w:r>
          </w:p>
          <w:p w14:paraId="64AD7DD7" w14:textId="1737310C" w:rsidR="00D76EC3" w:rsidRDefault="00D76EC3" w:rsidP="00D76EC3">
            <w:pPr>
              <w:rPr>
                <w:lang w:val="en-GB" w:eastAsia="en-GB"/>
              </w:rPr>
            </w:pPr>
            <w:r>
              <w:rPr>
                <w:lang w:val="en-GB" w:eastAsia="en-GB"/>
              </w:rPr>
              <w:t>“</w:t>
            </w:r>
            <w:r w:rsidRPr="00D76EC3">
              <w:rPr>
                <w:lang w:val="en-GB" w:eastAsia="en-GB"/>
              </w:rPr>
              <w:t>The facilities are brilliant and they are used really well.</w:t>
            </w:r>
            <w:r>
              <w:rPr>
                <w:lang w:val="en-GB" w:eastAsia="en-GB"/>
              </w:rPr>
              <w:t>”</w:t>
            </w:r>
          </w:p>
          <w:p w14:paraId="03E76AE0" w14:textId="582759D6" w:rsidR="001E57AA" w:rsidRDefault="003F7E18" w:rsidP="001E57AA">
            <w:pPr>
              <w:rPr>
                <w:noProof/>
                <w:lang w:val="en-GB" w:eastAsia="en-GB"/>
              </w:rPr>
            </w:pPr>
            <w:r w:rsidRPr="003F7E18">
              <w:rPr>
                <w:noProof/>
                <w:lang w:val="en-GB" w:eastAsia="en-GB"/>
              </w:rPr>
              <w:lastRenderedPageBreak/>
              <w:drawing>
                <wp:inline distT="0" distB="0" distL="0" distR="0" wp14:anchorId="1CAE98AA" wp14:editId="66DD6AD2">
                  <wp:extent cx="1600200" cy="1357745"/>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1608307" cy="1364624"/>
                          </a:xfrm>
                          <a:prstGeom prst="rect">
                            <a:avLst/>
                          </a:prstGeom>
                        </pic:spPr>
                      </pic:pic>
                    </a:graphicData>
                  </a:graphic>
                </wp:inline>
              </w:drawing>
            </w:r>
            <w:r w:rsidRPr="003F7E18">
              <w:rPr>
                <w:noProof/>
                <w:lang w:val="en-GB" w:eastAsia="en-GB"/>
              </w:rPr>
              <w:t xml:space="preserve"> </w:t>
            </w:r>
            <w:r w:rsidRPr="003F7E18">
              <w:rPr>
                <w:noProof/>
                <w:lang w:val="en-GB" w:eastAsia="en-GB"/>
              </w:rPr>
              <w:drawing>
                <wp:inline distT="0" distB="0" distL="0" distR="0" wp14:anchorId="2773D1E3" wp14:editId="2FC4A4D9">
                  <wp:extent cx="958691" cy="1349056"/>
                  <wp:effectExtent l="0" t="0" r="0" b="381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stretch>
                            <a:fillRect/>
                          </a:stretch>
                        </pic:blipFill>
                        <pic:spPr>
                          <a:xfrm>
                            <a:off x="0" y="0"/>
                            <a:ext cx="969715" cy="1364569"/>
                          </a:xfrm>
                          <a:prstGeom prst="rect">
                            <a:avLst/>
                          </a:prstGeom>
                        </pic:spPr>
                      </pic:pic>
                    </a:graphicData>
                  </a:graphic>
                </wp:inline>
              </w:drawing>
            </w:r>
          </w:p>
          <w:p w14:paraId="1C7A9271" w14:textId="4593B873" w:rsidR="003F7E18" w:rsidRDefault="003F7E18" w:rsidP="001E57AA">
            <w:pPr>
              <w:rPr>
                <w:lang w:val="en-GB" w:eastAsia="en-GB"/>
              </w:rPr>
            </w:pPr>
            <w:r w:rsidRPr="003F7E18">
              <w:rPr>
                <w:noProof/>
                <w:lang w:val="en-GB" w:eastAsia="en-GB"/>
              </w:rPr>
              <w:drawing>
                <wp:inline distT="0" distB="0" distL="0" distR="0" wp14:anchorId="7A34E8C0" wp14:editId="757ABCA7">
                  <wp:extent cx="1339850" cy="1036446"/>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1348908" cy="1043453"/>
                          </a:xfrm>
                          <a:prstGeom prst="rect">
                            <a:avLst/>
                          </a:prstGeom>
                        </pic:spPr>
                      </pic:pic>
                    </a:graphicData>
                  </a:graphic>
                </wp:inline>
              </w:drawing>
            </w:r>
            <w:r w:rsidRPr="003F7E18">
              <w:rPr>
                <w:noProof/>
                <w:lang w:val="en-GB" w:eastAsia="en-GB"/>
              </w:rPr>
              <w:drawing>
                <wp:inline distT="0" distB="0" distL="0" distR="0" wp14:anchorId="48D51FB1" wp14:editId="61F851F0">
                  <wp:extent cx="775811" cy="1034415"/>
                  <wp:effectExtent l="0" t="0" r="571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3"/>
                          <a:stretch>
                            <a:fillRect/>
                          </a:stretch>
                        </pic:blipFill>
                        <pic:spPr>
                          <a:xfrm>
                            <a:off x="0" y="0"/>
                            <a:ext cx="798054" cy="1064072"/>
                          </a:xfrm>
                          <a:prstGeom prst="rect">
                            <a:avLst/>
                          </a:prstGeom>
                        </pic:spPr>
                      </pic:pic>
                    </a:graphicData>
                  </a:graphic>
                </wp:inline>
              </w:drawing>
            </w:r>
          </w:p>
          <w:p w14:paraId="06A05C38" w14:textId="77777777" w:rsidR="001E57AA" w:rsidRDefault="001E57AA" w:rsidP="003F7E18">
            <w:pPr>
              <w:rPr>
                <w:lang w:val="en-GB" w:eastAsia="en-GB"/>
              </w:rPr>
            </w:pPr>
            <w:r w:rsidRPr="001E57AA">
              <w:rPr>
                <w:noProof/>
                <w:lang w:val="en-GB" w:eastAsia="en-GB"/>
              </w:rPr>
              <w:drawing>
                <wp:inline distT="0" distB="0" distL="0" distR="0" wp14:anchorId="520CB0F3" wp14:editId="211416B2">
                  <wp:extent cx="1295400" cy="948049"/>
                  <wp:effectExtent l="0" t="0" r="0" b="508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4"/>
                          <a:stretch>
                            <a:fillRect/>
                          </a:stretch>
                        </pic:blipFill>
                        <pic:spPr>
                          <a:xfrm>
                            <a:off x="0" y="0"/>
                            <a:ext cx="1319836" cy="965933"/>
                          </a:xfrm>
                          <a:prstGeom prst="rect">
                            <a:avLst/>
                          </a:prstGeom>
                        </pic:spPr>
                      </pic:pic>
                    </a:graphicData>
                  </a:graphic>
                </wp:inline>
              </w:drawing>
            </w:r>
            <w:r w:rsidRPr="001E57AA">
              <w:rPr>
                <w:noProof/>
                <w:lang w:val="en-GB" w:eastAsia="en-GB"/>
              </w:rPr>
              <w:drawing>
                <wp:inline distT="0" distB="0" distL="0" distR="0" wp14:anchorId="4E11577F" wp14:editId="238E4B46">
                  <wp:extent cx="1485900" cy="947943"/>
                  <wp:effectExtent l="0" t="0" r="0" b="508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5"/>
                          <a:stretch>
                            <a:fillRect/>
                          </a:stretch>
                        </pic:blipFill>
                        <pic:spPr>
                          <a:xfrm>
                            <a:off x="0" y="0"/>
                            <a:ext cx="1500434" cy="957215"/>
                          </a:xfrm>
                          <a:prstGeom prst="rect">
                            <a:avLst/>
                          </a:prstGeom>
                        </pic:spPr>
                      </pic:pic>
                    </a:graphicData>
                  </a:graphic>
                </wp:inline>
              </w:drawing>
            </w:r>
          </w:p>
          <w:p w14:paraId="78C8E245" w14:textId="0D0E80E2" w:rsidR="003F7E18" w:rsidRDefault="003F7E18" w:rsidP="003F7E18">
            <w:pPr>
              <w:pStyle w:val="NormalWeb"/>
            </w:pPr>
            <w:r>
              <w:rPr>
                <w:noProof/>
              </w:rPr>
              <w:lastRenderedPageBreak/>
              <w:drawing>
                <wp:inline distT="0" distB="0" distL="0" distR="0" wp14:anchorId="00730598" wp14:editId="57AA4121">
                  <wp:extent cx="3185160" cy="31616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85160" cy="3161665"/>
                          </a:xfrm>
                          <a:prstGeom prst="rect">
                            <a:avLst/>
                          </a:prstGeom>
                        </pic:spPr>
                      </pic:pic>
                    </a:graphicData>
                  </a:graphic>
                </wp:inline>
              </w:drawing>
            </w:r>
          </w:p>
          <w:p w14:paraId="35E40D8A" w14:textId="77777777" w:rsidR="00D76EC3" w:rsidRDefault="00D76EC3" w:rsidP="003F7E18">
            <w:pPr>
              <w:rPr>
                <w:noProof/>
                <w:lang w:val="en-GB" w:eastAsia="en-GB"/>
              </w:rPr>
            </w:pPr>
          </w:p>
          <w:p w14:paraId="08E83C38" w14:textId="77777777" w:rsidR="00D76EC3" w:rsidRDefault="00D76EC3" w:rsidP="003F7E18">
            <w:pPr>
              <w:rPr>
                <w:noProof/>
                <w:lang w:val="en-GB" w:eastAsia="en-GB"/>
              </w:rPr>
            </w:pPr>
          </w:p>
          <w:p w14:paraId="28373C3B" w14:textId="17AED964" w:rsidR="003F7E18" w:rsidRPr="001E57AA" w:rsidRDefault="003F7E18" w:rsidP="003F7E18">
            <w:pPr>
              <w:rPr>
                <w:lang w:val="en-GB" w:eastAsia="en-GB"/>
              </w:rPr>
            </w:pPr>
            <w:r>
              <w:rPr>
                <w:noProof/>
                <w:lang w:val="en-GB" w:eastAsia="en-GB"/>
              </w:rPr>
              <w:lastRenderedPageBreak/>
              <w:drawing>
                <wp:inline distT="0" distB="0" distL="0" distR="0" wp14:anchorId="29D68FD2" wp14:editId="27583180">
                  <wp:extent cx="3185160" cy="31984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5160" cy="3198495"/>
                          </a:xfrm>
                          <a:prstGeom prst="rect">
                            <a:avLst/>
                          </a:prstGeom>
                        </pic:spPr>
                      </pic:pic>
                    </a:graphicData>
                  </a:graphic>
                </wp:inline>
              </w:drawing>
            </w:r>
          </w:p>
        </w:tc>
        <w:tc>
          <w:tcPr>
            <w:tcW w:w="4768" w:type="dxa"/>
          </w:tcPr>
          <w:p w14:paraId="155E3790" w14:textId="1F5A5914" w:rsidR="001E57AA" w:rsidRDefault="001E57AA" w:rsidP="003F7E18">
            <w:pPr>
              <w:pStyle w:val="TableParagraph"/>
              <w:spacing w:before="0"/>
              <w:ind w:left="0"/>
              <w:rPr>
                <w:rFonts w:ascii="Times New Roman"/>
                <w:sz w:val="28"/>
              </w:rPr>
            </w:pPr>
            <w:r>
              <w:rPr>
                <w:rFonts w:asciiTheme="minorHAnsi" w:hAnsiTheme="minorHAnsi" w:cstheme="minorHAnsi"/>
              </w:rPr>
              <w:lastRenderedPageBreak/>
              <w:t>OPAL Project has enabled us to improve the quality of our play provision and this has increased the children’s participation in</w:t>
            </w:r>
            <w:r w:rsidR="003F7E18">
              <w:rPr>
                <w:rFonts w:asciiTheme="minorHAnsi" w:hAnsiTheme="minorHAnsi" w:cstheme="minorHAnsi"/>
              </w:rPr>
              <w:t xml:space="preserve"> daily</w:t>
            </w:r>
            <w:r>
              <w:rPr>
                <w:rFonts w:asciiTheme="minorHAnsi" w:hAnsiTheme="minorHAnsi" w:cstheme="minorHAnsi"/>
              </w:rPr>
              <w:t xml:space="preserve"> physical activity.</w:t>
            </w:r>
            <w:r w:rsidR="00D76EC3">
              <w:rPr>
                <w:rFonts w:asciiTheme="minorHAnsi" w:hAnsiTheme="minorHAnsi" w:cstheme="minorHAnsi"/>
              </w:rPr>
              <w:t xml:space="preserve"> We now have a strategic approach to providing the very best play and physical activity opportunities for all children. </w:t>
            </w:r>
            <w:r>
              <w:rPr>
                <w:rFonts w:asciiTheme="minorHAnsi" w:hAnsiTheme="minorHAnsi" w:cstheme="minorHAnsi"/>
              </w:rPr>
              <w:t xml:space="preserve"> </w:t>
            </w:r>
          </w:p>
        </w:tc>
      </w:tr>
      <w:tr w:rsidR="00D76EC3" w14:paraId="029C9424" w14:textId="77777777" w:rsidTr="001E57AA">
        <w:trPr>
          <w:trHeight w:val="1398"/>
        </w:trPr>
        <w:tc>
          <w:tcPr>
            <w:tcW w:w="5563" w:type="dxa"/>
          </w:tcPr>
          <w:p w14:paraId="6529F4F3" w14:textId="0BD4627D" w:rsidR="00D76EC3" w:rsidRPr="00D76EC3" w:rsidRDefault="00D76EC3" w:rsidP="00A84147">
            <w:pPr>
              <w:pStyle w:val="TableParagraph"/>
              <w:ind w:left="0"/>
              <w:rPr>
                <w:rFonts w:asciiTheme="minorHAnsi" w:hAnsiTheme="minorHAnsi" w:cstheme="minorHAnsi"/>
                <w:b/>
                <w:u w:val="single"/>
              </w:rPr>
            </w:pPr>
            <w:r>
              <w:rPr>
                <w:rFonts w:asciiTheme="minorHAnsi" w:hAnsiTheme="minorHAnsi" w:cstheme="minorHAnsi"/>
              </w:rPr>
              <w:lastRenderedPageBreak/>
              <w:t>C</w:t>
            </w:r>
            <w:r w:rsidRPr="00B51115">
              <w:rPr>
                <w:rFonts w:asciiTheme="minorHAnsi" w:hAnsiTheme="minorHAnsi" w:cstheme="minorHAnsi"/>
              </w:rPr>
              <w:t>onfidence and competence of all teaching staff when delivering Outdoor Adventurous Activities</w:t>
            </w:r>
          </w:p>
        </w:tc>
        <w:tc>
          <w:tcPr>
            <w:tcW w:w="5036" w:type="dxa"/>
          </w:tcPr>
          <w:p w14:paraId="0DEBCE75" w14:textId="77777777" w:rsidR="009C7FB6" w:rsidRDefault="009C7FB6" w:rsidP="009C7FB6">
            <w:pPr>
              <w:pStyle w:val="TableParagraph"/>
              <w:spacing w:before="18" w:line="235" w:lineRule="auto"/>
              <w:ind w:left="79"/>
              <w:rPr>
                <w:rFonts w:asciiTheme="minorHAnsi" w:hAnsiTheme="minorHAnsi" w:cstheme="minorHAnsi"/>
                <w:b/>
                <w:u w:val="single"/>
              </w:rPr>
            </w:pPr>
            <w:r w:rsidRPr="00281A97">
              <w:rPr>
                <w:rFonts w:asciiTheme="minorHAnsi" w:hAnsiTheme="minorHAnsi" w:cstheme="minorHAnsi"/>
                <w:b/>
                <w:u w:val="single"/>
              </w:rPr>
              <w:t>Staff quotes</w:t>
            </w:r>
          </w:p>
          <w:p w14:paraId="2A5C040B" w14:textId="77777777" w:rsidR="009C7FB6" w:rsidRDefault="009C7FB6" w:rsidP="009C7FB6">
            <w:pPr>
              <w:pStyle w:val="TableParagraph"/>
              <w:spacing w:before="18" w:line="235" w:lineRule="auto"/>
              <w:ind w:left="79"/>
              <w:rPr>
                <w:rFonts w:asciiTheme="minorHAnsi" w:hAnsiTheme="minorHAnsi" w:cstheme="minorHAnsi"/>
                <w:i/>
              </w:rPr>
            </w:pPr>
            <w:r>
              <w:rPr>
                <w:rFonts w:asciiTheme="minorHAnsi" w:hAnsiTheme="minorHAnsi" w:cstheme="minorHAnsi"/>
                <w:i/>
              </w:rPr>
              <w:t xml:space="preserve">“I have gained a better understanding of the types of activities I can use in forest school and OAA sessions.” </w:t>
            </w:r>
          </w:p>
          <w:p w14:paraId="15A6F349" w14:textId="2713F3E9" w:rsidR="00D76EC3" w:rsidRPr="00D76EC3" w:rsidRDefault="009C7FB6" w:rsidP="009C7FB6">
            <w:pPr>
              <w:pStyle w:val="TableParagraph"/>
              <w:spacing w:before="0"/>
              <w:ind w:left="0"/>
              <w:rPr>
                <w:b/>
                <w:noProof/>
                <w:u w:val="single"/>
                <w:lang w:val="en-GB" w:eastAsia="en-GB"/>
              </w:rPr>
            </w:pPr>
            <w:r>
              <w:rPr>
                <w:rFonts w:asciiTheme="minorHAnsi" w:hAnsiTheme="minorHAnsi" w:cstheme="minorHAnsi"/>
                <w:i/>
              </w:rPr>
              <w:t>“My knowledge of how the progression of activities can support the children’s learning has improved.”</w:t>
            </w:r>
          </w:p>
        </w:tc>
        <w:tc>
          <w:tcPr>
            <w:tcW w:w="4768" w:type="dxa"/>
          </w:tcPr>
          <w:p w14:paraId="40CFE54D" w14:textId="0B1A51C8" w:rsidR="00D76EC3" w:rsidRDefault="009C7FB6" w:rsidP="003F7E18">
            <w:pPr>
              <w:pStyle w:val="TableParagraph"/>
              <w:spacing w:before="0"/>
              <w:ind w:left="0"/>
              <w:rPr>
                <w:rFonts w:asciiTheme="minorHAnsi" w:hAnsiTheme="minorHAnsi" w:cstheme="minorHAnsi"/>
              </w:rPr>
            </w:pPr>
            <w:r>
              <w:rPr>
                <w:rFonts w:asciiTheme="minorHAnsi" w:hAnsiTheme="minorHAnsi" w:cstheme="minorHAnsi"/>
              </w:rPr>
              <w:t xml:space="preserve">Forest school and OAA sessions will continue to be provided by specialist teachers who will continue to work with Roby Park staff in order to develop and improve their practice in the 2024-2025 academic year.  </w:t>
            </w:r>
          </w:p>
        </w:tc>
      </w:tr>
    </w:tbl>
    <w:p w14:paraId="0BC01D08" w14:textId="77777777" w:rsidR="009C7FB6" w:rsidRDefault="009C7FB6">
      <w:pPr>
        <w:pStyle w:val="BodyText"/>
        <w:ind w:left="117"/>
        <w:rPr>
          <w:sz w:val="20"/>
        </w:rPr>
      </w:pPr>
    </w:p>
    <w:p w14:paraId="6426784C" w14:textId="77777777" w:rsidR="009C7FB6" w:rsidRDefault="009C7FB6">
      <w:pPr>
        <w:pStyle w:val="BodyText"/>
        <w:ind w:left="117"/>
        <w:rPr>
          <w:sz w:val="20"/>
        </w:rPr>
      </w:pPr>
    </w:p>
    <w:p w14:paraId="32E1E4E2" w14:textId="77777777" w:rsidR="009C7FB6" w:rsidRDefault="009C7FB6">
      <w:pPr>
        <w:pStyle w:val="BodyText"/>
        <w:ind w:left="117"/>
        <w:rPr>
          <w:sz w:val="20"/>
        </w:rPr>
      </w:pPr>
    </w:p>
    <w:p w14:paraId="1F1693CF" w14:textId="77777777" w:rsidR="009C7FB6" w:rsidRDefault="009C7FB6">
      <w:pPr>
        <w:pStyle w:val="BodyText"/>
        <w:ind w:left="117"/>
        <w:rPr>
          <w:sz w:val="20"/>
        </w:rPr>
      </w:pPr>
    </w:p>
    <w:p w14:paraId="403140A5" w14:textId="77777777" w:rsidR="009C7FB6" w:rsidRDefault="009C7FB6">
      <w:pPr>
        <w:pStyle w:val="BodyText"/>
        <w:ind w:left="117"/>
        <w:rPr>
          <w:sz w:val="20"/>
        </w:rPr>
      </w:pPr>
    </w:p>
    <w:p w14:paraId="3C89C89E" w14:textId="77777777" w:rsidR="009C7FB6" w:rsidRDefault="009C7FB6">
      <w:pPr>
        <w:pStyle w:val="BodyText"/>
        <w:ind w:left="117"/>
        <w:rPr>
          <w:sz w:val="20"/>
        </w:rPr>
      </w:pPr>
    </w:p>
    <w:p w14:paraId="0CE2249A" w14:textId="77777777" w:rsidR="009C7FB6" w:rsidRDefault="009C7FB6">
      <w:pPr>
        <w:pStyle w:val="BodyText"/>
        <w:ind w:left="117"/>
        <w:rPr>
          <w:sz w:val="20"/>
        </w:rPr>
      </w:pPr>
    </w:p>
    <w:p w14:paraId="5AA2DB32" w14:textId="77777777" w:rsidR="009C7FB6" w:rsidRDefault="009C7FB6">
      <w:pPr>
        <w:pStyle w:val="BodyText"/>
        <w:ind w:left="117"/>
        <w:rPr>
          <w:sz w:val="20"/>
        </w:rPr>
      </w:pPr>
    </w:p>
    <w:p w14:paraId="34BFF04C" w14:textId="77777777" w:rsidR="009C7FB6" w:rsidRDefault="009C7FB6">
      <w:pPr>
        <w:pStyle w:val="BodyText"/>
        <w:ind w:left="117"/>
        <w:rPr>
          <w:sz w:val="20"/>
        </w:rPr>
      </w:pPr>
    </w:p>
    <w:p w14:paraId="42725300" w14:textId="77777777" w:rsidR="009C7FB6" w:rsidRDefault="009C7FB6">
      <w:pPr>
        <w:pStyle w:val="BodyText"/>
        <w:ind w:left="117"/>
        <w:rPr>
          <w:sz w:val="20"/>
        </w:rPr>
      </w:pPr>
    </w:p>
    <w:p w14:paraId="36E6F41A" w14:textId="77777777" w:rsidR="009C7FB6" w:rsidRDefault="009C7FB6">
      <w:pPr>
        <w:pStyle w:val="BodyText"/>
        <w:ind w:left="117"/>
        <w:rPr>
          <w:sz w:val="20"/>
        </w:rPr>
      </w:pPr>
    </w:p>
    <w:p w14:paraId="552F5FC3" w14:textId="77777777" w:rsidR="009C7FB6" w:rsidRDefault="009C7FB6">
      <w:pPr>
        <w:pStyle w:val="BodyText"/>
        <w:ind w:left="117"/>
        <w:rPr>
          <w:sz w:val="20"/>
        </w:rPr>
      </w:pPr>
    </w:p>
    <w:p w14:paraId="15799F46" w14:textId="77777777" w:rsidR="009C7FB6" w:rsidRDefault="009C7FB6">
      <w:pPr>
        <w:pStyle w:val="BodyText"/>
        <w:ind w:left="117"/>
        <w:rPr>
          <w:sz w:val="20"/>
        </w:rPr>
      </w:pPr>
    </w:p>
    <w:p w14:paraId="75DFF553" w14:textId="77777777" w:rsidR="009C7FB6" w:rsidRDefault="009C7FB6">
      <w:pPr>
        <w:pStyle w:val="BodyText"/>
        <w:ind w:left="117"/>
        <w:rPr>
          <w:sz w:val="20"/>
        </w:rPr>
      </w:pPr>
    </w:p>
    <w:p w14:paraId="2BD37A7F" w14:textId="77777777" w:rsidR="009C7FB6" w:rsidRDefault="009C7FB6">
      <w:pPr>
        <w:pStyle w:val="BodyText"/>
        <w:ind w:left="117"/>
        <w:rPr>
          <w:sz w:val="20"/>
        </w:rPr>
      </w:pPr>
    </w:p>
    <w:p w14:paraId="3629EBAE"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13BBBAB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13BBBAB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014334C0" w14:textId="77777777"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0A4B689E" w14:textId="77777777"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09F9381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66B04895" w14:textId="77777777">
        <w:trPr>
          <w:trHeight w:val="686"/>
        </w:trPr>
        <w:tc>
          <w:tcPr>
            <w:tcW w:w="6867" w:type="dxa"/>
          </w:tcPr>
          <w:p w14:paraId="38E97C4C" w14:textId="77777777" w:rsidR="0069539B" w:rsidRDefault="00FD26C0">
            <w:pPr>
              <w:pStyle w:val="TableParagraph"/>
              <w:rPr>
                <w:b/>
                <w:sz w:val="28"/>
              </w:rPr>
            </w:pPr>
            <w:r>
              <w:rPr>
                <w:b/>
                <w:color w:val="231F20"/>
                <w:spacing w:val="-2"/>
                <w:sz w:val="28"/>
                <w:u w:val="single" w:color="231F20"/>
              </w:rPr>
              <w:t>Question</w:t>
            </w:r>
          </w:p>
        </w:tc>
        <w:tc>
          <w:tcPr>
            <w:tcW w:w="2825" w:type="dxa"/>
          </w:tcPr>
          <w:p w14:paraId="705238B3"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1D561F52"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BFC3CAC"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1420D874" w14:textId="77777777">
        <w:trPr>
          <w:trHeight w:val="3374"/>
        </w:trPr>
        <w:tc>
          <w:tcPr>
            <w:tcW w:w="6867" w:type="dxa"/>
          </w:tcPr>
          <w:p w14:paraId="13DD5B84"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2E0C9332" w14:textId="4603F316" w:rsidR="0069539B" w:rsidRDefault="003607F6">
            <w:pPr>
              <w:pStyle w:val="TableParagraph"/>
              <w:ind w:left="79"/>
              <w:rPr>
                <w:sz w:val="28"/>
              </w:rPr>
            </w:pPr>
            <w:r>
              <w:rPr>
                <w:color w:val="231F20"/>
                <w:sz w:val="28"/>
              </w:rPr>
              <w:t>69</w:t>
            </w:r>
            <w:r w:rsidR="00FD26C0">
              <w:rPr>
                <w:color w:val="231F20"/>
                <w:sz w:val="28"/>
              </w:rPr>
              <w:t>%</w:t>
            </w:r>
          </w:p>
        </w:tc>
        <w:tc>
          <w:tcPr>
            <w:tcW w:w="5686" w:type="dxa"/>
          </w:tcPr>
          <w:p w14:paraId="5E5132A4" w14:textId="77777777" w:rsidR="00587E4C" w:rsidRDefault="00933956" w:rsidP="003607F6">
            <w:pPr>
              <w:pStyle w:val="TableParagraph"/>
              <w:spacing w:before="3" w:line="235" w:lineRule="auto"/>
              <w:rPr>
                <w:sz w:val="28"/>
              </w:rPr>
            </w:pPr>
            <w:r w:rsidRPr="00587E4C">
              <w:rPr>
                <w:sz w:val="28"/>
              </w:rPr>
              <w:t>This academic year we</w:t>
            </w:r>
            <w:r w:rsidR="00587E4C">
              <w:rPr>
                <w:sz w:val="28"/>
              </w:rPr>
              <w:t xml:space="preserve"> have</w:t>
            </w:r>
            <w:r w:rsidRPr="00587E4C">
              <w:rPr>
                <w:sz w:val="28"/>
              </w:rPr>
              <w:t xml:space="preserve"> </w:t>
            </w:r>
            <w:r w:rsidR="00424481" w:rsidRPr="00587E4C">
              <w:rPr>
                <w:sz w:val="28"/>
              </w:rPr>
              <w:t>change</w:t>
            </w:r>
            <w:r w:rsidR="00B44BCC" w:rsidRPr="00587E4C">
              <w:rPr>
                <w:sz w:val="28"/>
              </w:rPr>
              <w:t>d the way we deliver the national curriculum requirements for swimming and water safety. We used Elite swimming to</w:t>
            </w:r>
            <w:r w:rsidR="00205B65" w:rsidRPr="00587E4C">
              <w:rPr>
                <w:sz w:val="28"/>
              </w:rPr>
              <w:t xml:space="preserve"> hire a swimming pool that was </w:t>
            </w:r>
            <w:r w:rsidR="003607F6" w:rsidRPr="00587E4C">
              <w:rPr>
                <w:sz w:val="28"/>
              </w:rPr>
              <w:t>assembled on our school site f</w:t>
            </w:r>
            <w:r w:rsidR="005455BA" w:rsidRPr="00587E4C">
              <w:rPr>
                <w:sz w:val="28"/>
              </w:rPr>
              <w:t>or 5 weeks</w:t>
            </w:r>
            <w:r w:rsidR="003607F6" w:rsidRPr="00587E4C">
              <w:rPr>
                <w:sz w:val="28"/>
              </w:rPr>
              <w:t>. The pool hire included</w:t>
            </w:r>
            <w:r w:rsidR="005455BA" w:rsidRPr="00587E4C">
              <w:rPr>
                <w:sz w:val="28"/>
              </w:rPr>
              <w:t xml:space="preserve"> </w:t>
            </w:r>
            <w:r w:rsidR="003607F6" w:rsidRPr="00587E4C">
              <w:rPr>
                <w:sz w:val="28"/>
              </w:rPr>
              <w:t>a</w:t>
            </w:r>
            <w:r w:rsidR="005455BA" w:rsidRPr="00587E4C">
              <w:rPr>
                <w:sz w:val="28"/>
              </w:rPr>
              <w:t xml:space="preserve"> qualified swimming teacher and</w:t>
            </w:r>
            <w:r w:rsidR="003607F6" w:rsidRPr="00587E4C">
              <w:rPr>
                <w:sz w:val="28"/>
              </w:rPr>
              <w:t xml:space="preserve"> a qualified</w:t>
            </w:r>
            <w:r w:rsidR="005455BA" w:rsidRPr="00587E4C">
              <w:rPr>
                <w:sz w:val="28"/>
              </w:rPr>
              <w:t xml:space="preserve"> life guard.</w:t>
            </w:r>
          </w:p>
          <w:p w14:paraId="6462D09D" w14:textId="77777777" w:rsidR="00587E4C" w:rsidRDefault="00B44BCC" w:rsidP="00587E4C">
            <w:pPr>
              <w:pStyle w:val="TableParagraph"/>
              <w:spacing w:before="3" w:line="235" w:lineRule="auto"/>
              <w:rPr>
                <w:sz w:val="28"/>
              </w:rPr>
            </w:pPr>
            <w:r w:rsidRPr="00587E4C">
              <w:rPr>
                <w:sz w:val="28"/>
              </w:rPr>
              <w:t>By having a pool on site we’re able to provide all children from Nursery to Year Six with high quality, structur</w:t>
            </w:r>
            <w:r w:rsidR="005455BA" w:rsidRPr="00587E4C">
              <w:rPr>
                <w:sz w:val="28"/>
              </w:rPr>
              <w:t>ed swimming lessons, plus we were</w:t>
            </w:r>
            <w:r w:rsidRPr="00587E4C">
              <w:rPr>
                <w:sz w:val="28"/>
              </w:rPr>
              <w:t xml:space="preserve"> able to maximise the children’s learning time by reducing transport times and transport costs.</w:t>
            </w:r>
          </w:p>
          <w:p w14:paraId="3377C081" w14:textId="5D37A7C8" w:rsidR="005455BA" w:rsidRPr="005455BA" w:rsidRDefault="005455BA" w:rsidP="00587E4C">
            <w:pPr>
              <w:pStyle w:val="TableParagraph"/>
              <w:spacing w:before="3" w:line="235" w:lineRule="auto"/>
              <w:rPr>
                <w:color w:val="58595B"/>
                <w:sz w:val="28"/>
              </w:rPr>
            </w:pPr>
            <w:r w:rsidRPr="00587E4C">
              <w:rPr>
                <w:sz w:val="28"/>
              </w:rPr>
              <w:t>Research</w:t>
            </w:r>
            <w:r w:rsidR="00587E4C">
              <w:rPr>
                <w:sz w:val="28"/>
              </w:rPr>
              <w:t xml:space="preserve"> from Swim England</w:t>
            </w:r>
            <w:r w:rsidRPr="00587E4C">
              <w:rPr>
                <w:sz w:val="28"/>
              </w:rPr>
              <w:t xml:space="preserve"> shows that the earlier children </w:t>
            </w:r>
            <w:r w:rsidR="00587E4C">
              <w:rPr>
                <w:sz w:val="28"/>
              </w:rPr>
              <w:t>receive swimming tuition</w:t>
            </w:r>
            <w:r w:rsidRPr="00587E4C">
              <w:rPr>
                <w:sz w:val="28"/>
              </w:rPr>
              <w:t>, the more comfortable and competent they are</w:t>
            </w:r>
            <w:r w:rsidR="003607F6" w:rsidRPr="00587E4C">
              <w:rPr>
                <w:sz w:val="28"/>
              </w:rPr>
              <w:t xml:space="preserve"> in the water</w:t>
            </w:r>
            <w:r w:rsidRPr="00587E4C">
              <w:rPr>
                <w:sz w:val="28"/>
              </w:rPr>
              <w:t>.</w:t>
            </w:r>
            <w:r w:rsidR="003607F6" w:rsidRPr="00587E4C">
              <w:rPr>
                <w:sz w:val="28"/>
              </w:rPr>
              <w:t xml:space="preserve"> We have seen an increase in the number of Year Six children meeting the national curriculum requirements this year</w:t>
            </w:r>
            <w:r w:rsidR="00587E4C">
              <w:rPr>
                <w:sz w:val="28"/>
              </w:rPr>
              <w:t xml:space="preserve"> and expect that this continue following the increase in the number of hours of swimming lesson we now provide our children during their time at primary school</w:t>
            </w:r>
            <w:r w:rsidR="003607F6" w:rsidRPr="00587E4C">
              <w:rPr>
                <w:sz w:val="28"/>
              </w:rPr>
              <w:t xml:space="preserve">. </w:t>
            </w:r>
          </w:p>
        </w:tc>
      </w:tr>
      <w:tr w:rsidR="0069539B" w14:paraId="22D9826F" w14:textId="77777777" w:rsidTr="00587E4C">
        <w:trPr>
          <w:trHeight w:val="1398"/>
        </w:trPr>
        <w:tc>
          <w:tcPr>
            <w:tcW w:w="6867" w:type="dxa"/>
          </w:tcPr>
          <w:p w14:paraId="4B1C8779" w14:textId="50B3183B" w:rsidR="0069539B" w:rsidRDefault="00FD26C0">
            <w:pPr>
              <w:pStyle w:val="TableParagraph"/>
              <w:spacing w:before="18" w:line="235" w:lineRule="auto"/>
              <w:ind w:right="541"/>
              <w:jc w:val="both"/>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208602AD" w14:textId="04893A48" w:rsidR="0069539B" w:rsidRDefault="003607F6">
            <w:pPr>
              <w:pStyle w:val="TableParagraph"/>
              <w:ind w:left="79"/>
              <w:rPr>
                <w:sz w:val="28"/>
              </w:rPr>
            </w:pPr>
            <w:r>
              <w:rPr>
                <w:color w:val="231F20"/>
                <w:sz w:val="28"/>
              </w:rPr>
              <w:t>69</w:t>
            </w:r>
            <w:r w:rsidR="00FD26C0">
              <w:rPr>
                <w:color w:val="231F20"/>
                <w:sz w:val="28"/>
              </w:rPr>
              <w:t>%</w:t>
            </w:r>
          </w:p>
        </w:tc>
        <w:tc>
          <w:tcPr>
            <w:tcW w:w="5686" w:type="dxa"/>
          </w:tcPr>
          <w:p w14:paraId="2F27BF10" w14:textId="0B29667E" w:rsidR="0069539B" w:rsidRPr="00587E4C" w:rsidRDefault="00587E4C">
            <w:pPr>
              <w:pStyle w:val="TableParagraph"/>
              <w:spacing w:before="3" w:line="235" w:lineRule="auto"/>
              <w:ind w:right="63"/>
              <w:rPr>
                <w:sz w:val="28"/>
              </w:rPr>
            </w:pPr>
            <w:r>
              <w:rPr>
                <w:sz w:val="28"/>
              </w:rPr>
              <w:t>Please see above</w:t>
            </w:r>
          </w:p>
        </w:tc>
      </w:tr>
    </w:tbl>
    <w:p w14:paraId="0D6DA9F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D07CBD7" w14:textId="77777777" w:rsidTr="00587E4C">
        <w:trPr>
          <w:trHeight w:val="1165"/>
        </w:trPr>
        <w:tc>
          <w:tcPr>
            <w:tcW w:w="6867" w:type="dxa"/>
          </w:tcPr>
          <w:p w14:paraId="431DB003"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64F629AC" w14:textId="77777777" w:rsidR="0069539B" w:rsidRDefault="00933956">
            <w:pPr>
              <w:pStyle w:val="TableParagraph"/>
              <w:ind w:left="79"/>
              <w:rPr>
                <w:sz w:val="28"/>
              </w:rPr>
            </w:pPr>
            <w:r>
              <w:rPr>
                <w:color w:val="231F20"/>
                <w:sz w:val="28"/>
              </w:rPr>
              <w:t>100</w:t>
            </w:r>
            <w:r w:rsidR="00FD26C0">
              <w:rPr>
                <w:color w:val="231F20"/>
                <w:sz w:val="28"/>
              </w:rPr>
              <w:t>%</w:t>
            </w:r>
          </w:p>
        </w:tc>
        <w:tc>
          <w:tcPr>
            <w:tcW w:w="5686" w:type="dxa"/>
          </w:tcPr>
          <w:p w14:paraId="52A9895E" w14:textId="17254366" w:rsidR="0069539B" w:rsidRPr="00587E4C" w:rsidRDefault="00587E4C">
            <w:pPr>
              <w:pStyle w:val="TableParagraph"/>
              <w:spacing w:before="18" w:line="235" w:lineRule="auto"/>
              <w:rPr>
                <w:sz w:val="28"/>
              </w:rPr>
            </w:pPr>
            <w:r>
              <w:rPr>
                <w:sz w:val="28"/>
              </w:rPr>
              <w:t>Please see above</w:t>
            </w:r>
          </w:p>
        </w:tc>
      </w:tr>
      <w:tr w:rsidR="0069539B" w14:paraId="593405B1" w14:textId="77777777" w:rsidTr="00587E4C">
        <w:trPr>
          <w:trHeight w:val="2245"/>
        </w:trPr>
        <w:tc>
          <w:tcPr>
            <w:tcW w:w="6867" w:type="dxa"/>
          </w:tcPr>
          <w:p w14:paraId="3F23D823" w14:textId="77777777"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5D27992B"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2BFA62" w14:textId="13CD4809" w:rsidR="0069539B" w:rsidRDefault="005455BA">
            <w:pPr>
              <w:pStyle w:val="TableParagraph"/>
              <w:ind w:left="79"/>
              <w:rPr>
                <w:sz w:val="28"/>
              </w:rPr>
            </w:pPr>
            <w:r>
              <w:rPr>
                <w:color w:val="231F20"/>
                <w:spacing w:val="-2"/>
                <w:sz w:val="28"/>
              </w:rPr>
              <w:t>No</w:t>
            </w:r>
          </w:p>
        </w:tc>
        <w:tc>
          <w:tcPr>
            <w:tcW w:w="5686" w:type="dxa"/>
          </w:tcPr>
          <w:p w14:paraId="593173CB" w14:textId="77777777" w:rsidR="0069539B" w:rsidRDefault="0069539B">
            <w:pPr>
              <w:pStyle w:val="TableParagraph"/>
              <w:spacing w:before="0"/>
              <w:ind w:left="0"/>
              <w:rPr>
                <w:rFonts w:ascii="Times New Roman"/>
                <w:sz w:val="26"/>
              </w:rPr>
            </w:pPr>
          </w:p>
        </w:tc>
      </w:tr>
      <w:tr w:rsidR="0069539B" w14:paraId="70D58935" w14:textId="77777777" w:rsidTr="00587E4C">
        <w:trPr>
          <w:trHeight w:val="1269"/>
        </w:trPr>
        <w:tc>
          <w:tcPr>
            <w:tcW w:w="6867" w:type="dxa"/>
          </w:tcPr>
          <w:p w14:paraId="3BCB341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7D991EB4" w14:textId="77777777" w:rsidR="0069539B" w:rsidRDefault="00FD26C0">
            <w:pPr>
              <w:pStyle w:val="TableParagraph"/>
              <w:ind w:left="79"/>
              <w:rPr>
                <w:sz w:val="28"/>
              </w:rPr>
            </w:pPr>
            <w:r>
              <w:rPr>
                <w:color w:val="231F20"/>
                <w:spacing w:val="-2"/>
                <w:sz w:val="28"/>
              </w:rPr>
              <w:t>No</w:t>
            </w:r>
          </w:p>
        </w:tc>
        <w:tc>
          <w:tcPr>
            <w:tcW w:w="5686" w:type="dxa"/>
          </w:tcPr>
          <w:p w14:paraId="763BD7DF" w14:textId="77777777" w:rsidR="0069539B" w:rsidRDefault="0069539B">
            <w:pPr>
              <w:pStyle w:val="TableParagraph"/>
              <w:spacing w:before="0"/>
              <w:ind w:left="0"/>
              <w:rPr>
                <w:rFonts w:ascii="Times New Roman"/>
                <w:sz w:val="26"/>
              </w:rPr>
            </w:pPr>
          </w:p>
        </w:tc>
      </w:tr>
    </w:tbl>
    <w:p w14:paraId="4AFDB88E" w14:textId="0B975AE0" w:rsidR="00587E4C" w:rsidRDefault="00587E4C">
      <w:pPr>
        <w:rPr>
          <w:rFonts w:ascii="Times New Roman"/>
          <w:sz w:val="26"/>
        </w:rPr>
      </w:pPr>
    </w:p>
    <w:p w14:paraId="029DF4A2" w14:textId="77777777" w:rsidR="0069539B" w:rsidRDefault="00FD26C0">
      <w:pPr>
        <w:pStyle w:val="BodyText"/>
        <w:spacing w:before="18"/>
        <w:ind w:left="180"/>
      </w:pPr>
      <w:r>
        <w:rPr>
          <w:color w:val="231F20"/>
        </w:rPr>
        <w:t>Signed</w:t>
      </w:r>
      <w:r>
        <w:rPr>
          <w:color w:val="231F20"/>
          <w:spacing w:val="-10"/>
        </w:rPr>
        <w:t xml:space="preserve"> </w:t>
      </w:r>
      <w:r>
        <w:rPr>
          <w:color w:val="231F20"/>
        </w:rPr>
        <w:t>off</w:t>
      </w:r>
      <w:r>
        <w:rPr>
          <w:color w:val="231F20"/>
          <w:spacing w:val="-9"/>
        </w:rPr>
        <w:t xml:space="preserve"> </w:t>
      </w:r>
      <w:r>
        <w:rPr>
          <w:color w:val="231F20"/>
          <w:spacing w:val="-5"/>
        </w:rPr>
        <w:t>by:</w:t>
      </w:r>
    </w:p>
    <w:p w14:paraId="00BEA48D"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4A0432DC" w14:textId="77777777">
        <w:trPr>
          <w:trHeight w:val="452"/>
        </w:trPr>
        <w:tc>
          <w:tcPr>
            <w:tcW w:w="5279" w:type="dxa"/>
          </w:tcPr>
          <w:p w14:paraId="2CBB6375"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2BE34CC0" w14:textId="0D2739BD" w:rsidR="0069539B" w:rsidRPr="004916EF" w:rsidRDefault="004916EF" w:rsidP="004916EF">
            <w:pPr>
              <w:pStyle w:val="TableParagraph"/>
              <w:ind w:left="0"/>
              <w:rPr>
                <w:b/>
                <w:color w:val="000000" w:themeColor="text1"/>
                <w:sz w:val="28"/>
              </w:rPr>
            </w:pPr>
            <w:r w:rsidRPr="004916EF">
              <w:rPr>
                <w:b/>
                <w:color w:val="000000" w:themeColor="text1"/>
                <w:sz w:val="28"/>
              </w:rPr>
              <w:t>Kat Allen</w:t>
            </w:r>
          </w:p>
        </w:tc>
      </w:tr>
      <w:tr w:rsidR="0069539B" w14:paraId="6CCD7E8A" w14:textId="77777777">
        <w:trPr>
          <w:trHeight w:val="686"/>
        </w:trPr>
        <w:tc>
          <w:tcPr>
            <w:tcW w:w="5279" w:type="dxa"/>
          </w:tcPr>
          <w:p w14:paraId="1E200099"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A790DF8" w14:textId="77777777" w:rsidR="004916EF" w:rsidRPr="004916EF" w:rsidRDefault="00F401EB">
            <w:pPr>
              <w:pStyle w:val="TableParagraph"/>
              <w:rPr>
                <w:b/>
                <w:color w:val="000000" w:themeColor="text1"/>
                <w:sz w:val="28"/>
              </w:rPr>
            </w:pPr>
            <w:r w:rsidRPr="004916EF">
              <w:rPr>
                <w:b/>
                <w:color w:val="000000" w:themeColor="text1"/>
                <w:sz w:val="28"/>
              </w:rPr>
              <w:t>Chris Swatman</w:t>
            </w:r>
          </w:p>
          <w:p w14:paraId="08096DFF" w14:textId="0119A2B6" w:rsidR="0069539B" w:rsidRPr="004916EF" w:rsidRDefault="00F401EB" w:rsidP="004916EF">
            <w:pPr>
              <w:pStyle w:val="TableParagraph"/>
              <w:rPr>
                <w:b/>
                <w:color w:val="000000" w:themeColor="text1"/>
                <w:sz w:val="28"/>
              </w:rPr>
            </w:pPr>
            <w:r w:rsidRPr="004916EF">
              <w:rPr>
                <w:b/>
                <w:color w:val="000000" w:themeColor="text1"/>
                <w:sz w:val="28"/>
              </w:rPr>
              <w:t>PE Lead</w:t>
            </w:r>
          </w:p>
        </w:tc>
      </w:tr>
      <w:tr w:rsidR="0069539B" w14:paraId="285A36AC" w14:textId="77777777">
        <w:trPr>
          <w:trHeight w:val="655"/>
        </w:trPr>
        <w:tc>
          <w:tcPr>
            <w:tcW w:w="5279" w:type="dxa"/>
          </w:tcPr>
          <w:p w14:paraId="227C6919" w14:textId="77777777" w:rsidR="0069539B" w:rsidRDefault="00FD26C0">
            <w:pPr>
              <w:pStyle w:val="TableParagraph"/>
              <w:rPr>
                <w:sz w:val="28"/>
              </w:rPr>
            </w:pPr>
            <w:r>
              <w:rPr>
                <w:color w:val="231F20"/>
                <w:spacing w:val="-2"/>
                <w:sz w:val="28"/>
              </w:rPr>
              <w:t>Governor:</w:t>
            </w:r>
          </w:p>
        </w:tc>
        <w:tc>
          <w:tcPr>
            <w:tcW w:w="10098" w:type="dxa"/>
          </w:tcPr>
          <w:p w14:paraId="54A5A6CF" w14:textId="77777777" w:rsidR="0069539B" w:rsidRPr="004916EF" w:rsidRDefault="004916EF" w:rsidP="004916EF">
            <w:pPr>
              <w:pStyle w:val="TableParagraph"/>
              <w:rPr>
                <w:b/>
                <w:color w:val="000000" w:themeColor="text1"/>
                <w:sz w:val="28"/>
              </w:rPr>
            </w:pPr>
            <w:r w:rsidRPr="004916EF">
              <w:rPr>
                <w:b/>
                <w:color w:val="000000" w:themeColor="text1"/>
                <w:sz w:val="28"/>
              </w:rPr>
              <w:t>Kami Lecester</w:t>
            </w:r>
          </w:p>
          <w:p w14:paraId="19D8AC64" w14:textId="50A7C479" w:rsidR="004916EF" w:rsidRPr="004916EF" w:rsidRDefault="004916EF" w:rsidP="004916EF">
            <w:pPr>
              <w:pStyle w:val="TableParagraph"/>
              <w:rPr>
                <w:i/>
                <w:color w:val="000000" w:themeColor="text1"/>
                <w:sz w:val="28"/>
              </w:rPr>
            </w:pPr>
            <w:r w:rsidRPr="004916EF">
              <w:rPr>
                <w:b/>
                <w:color w:val="000000" w:themeColor="text1"/>
                <w:sz w:val="28"/>
              </w:rPr>
              <w:t>Quality of Education Governor</w:t>
            </w:r>
          </w:p>
        </w:tc>
      </w:tr>
      <w:tr w:rsidR="0069539B" w14:paraId="332C7407" w14:textId="77777777">
        <w:trPr>
          <w:trHeight w:val="650"/>
        </w:trPr>
        <w:tc>
          <w:tcPr>
            <w:tcW w:w="5279" w:type="dxa"/>
          </w:tcPr>
          <w:p w14:paraId="27F01CC2" w14:textId="77777777" w:rsidR="0069539B" w:rsidRDefault="00FD26C0">
            <w:pPr>
              <w:pStyle w:val="TableParagraph"/>
              <w:rPr>
                <w:sz w:val="28"/>
              </w:rPr>
            </w:pPr>
            <w:r>
              <w:rPr>
                <w:color w:val="231F20"/>
                <w:spacing w:val="-4"/>
                <w:sz w:val="28"/>
              </w:rPr>
              <w:t>Date:</w:t>
            </w:r>
          </w:p>
        </w:tc>
        <w:tc>
          <w:tcPr>
            <w:tcW w:w="10098" w:type="dxa"/>
          </w:tcPr>
          <w:p w14:paraId="418C01C3" w14:textId="5CD660B9" w:rsidR="0069539B" w:rsidRPr="004916EF" w:rsidRDefault="006455A7" w:rsidP="004916EF">
            <w:pPr>
              <w:pStyle w:val="TableParagraph"/>
              <w:rPr>
                <w:rFonts w:ascii="Times New Roman"/>
                <w:color w:val="000000" w:themeColor="text1"/>
                <w:sz w:val="26"/>
              </w:rPr>
            </w:pPr>
            <w:r>
              <w:rPr>
                <w:b/>
                <w:color w:val="000000" w:themeColor="text1"/>
                <w:sz w:val="28"/>
              </w:rPr>
              <w:t>29.7.202</w:t>
            </w:r>
            <w:r w:rsidR="004916EF" w:rsidRPr="004916EF">
              <w:rPr>
                <w:b/>
                <w:color w:val="000000" w:themeColor="text1"/>
                <w:sz w:val="28"/>
              </w:rPr>
              <w:t>4</w:t>
            </w:r>
          </w:p>
        </w:tc>
      </w:tr>
    </w:tbl>
    <w:p w14:paraId="4B6BF062"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EE037" w14:textId="77777777" w:rsidR="00901823" w:rsidRDefault="00901823">
      <w:r>
        <w:separator/>
      </w:r>
    </w:p>
  </w:endnote>
  <w:endnote w:type="continuationSeparator" w:id="0">
    <w:p w14:paraId="4A3D12FC" w14:textId="77777777" w:rsidR="00901823" w:rsidRDefault="00901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0E4A9"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06F1B027"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06F1B027"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72A66"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65BB4927"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65BB4927"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0B7A5" w14:textId="77777777" w:rsidR="00901823" w:rsidRDefault="00901823">
      <w:r>
        <w:separator/>
      </w:r>
    </w:p>
  </w:footnote>
  <w:footnote w:type="continuationSeparator" w:id="0">
    <w:p w14:paraId="74F00DE8" w14:textId="77777777" w:rsidR="00901823" w:rsidRDefault="009018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05133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254A4"/>
    <w:rsid w:val="00046037"/>
    <w:rsid w:val="0006043A"/>
    <w:rsid w:val="00065AA5"/>
    <w:rsid w:val="00091626"/>
    <w:rsid w:val="000A047E"/>
    <w:rsid w:val="00126F20"/>
    <w:rsid w:val="001341A2"/>
    <w:rsid w:val="00153607"/>
    <w:rsid w:val="001E57AA"/>
    <w:rsid w:val="00205B65"/>
    <w:rsid w:val="00281A97"/>
    <w:rsid w:val="00306CC4"/>
    <w:rsid w:val="003607F6"/>
    <w:rsid w:val="003D7D51"/>
    <w:rsid w:val="003F7E18"/>
    <w:rsid w:val="00424481"/>
    <w:rsid w:val="004916EF"/>
    <w:rsid w:val="00505F16"/>
    <w:rsid w:val="00521846"/>
    <w:rsid w:val="00523BF0"/>
    <w:rsid w:val="00527396"/>
    <w:rsid w:val="005414A7"/>
    <w:rsid w:val="005455BA"/>
    <w:rsid w:val="0056577D"/>
    <w:rsid w:val="00575EDC"/>
    <w:rsid w:val="00587E4C"/>
    <w:rsid w:val="00605058"/>
    <w:rsid w:val="006129DD"/>
    <w:rsid w:val="00631B42"/>
    <w:rsid w:val="006455A7"/>
    <w:rsid w:val="006676E6"/>
    <w:rsid w:val="0069539B"/>
    <w:rsid w:val="007B5C17"/>
    <w:rsid w:val="007D0F4C"/>
    <w:rsid w:val="007E6B7C"/>
    <w:rsid w:val="008A607F"/>
    <w:rsid w:val="008A621B"/>
    <w:rsid w:val="008C7781"/>
    <w:rsid w:val="00901823"/>
    <w:rsid w:val="00933956"/>
    <w:rsid w:val="009C7FB6"/>
    <w:rsid w:val="009D1305"/>
    <w:rsid w:val="00A84147"/>
    <w:rsid w:val="00B0205A"/>
    <w:rsid w:val="00B44BCC"/>
    <w:rsid w:val="00B51115"/>
    <w:rsid w:val="00B97300"/>
    <w:rsid w:val="00BA65B8"/>
    <w:rsid w:val="00C452B5"/>
    <w:rsid w:val="00C57499"/>
    <w:rsid w:val="00D605FE"/>
    <w:rsid w:val="00D71EA3"/>
    <w:rsid w:val="00D76EC3"/>
    <w:rsid w:val="00DD098E"/>
    <w:rsid w:val="00DE49C1"/>
    <w:rsid w:val="00E564D9"/>
    <w:rsid w:val="00E8613A"/>
    <w:rsid w:val="00E9466A"/>
    <w:rsid w:val="00F401EB"/>
    <w:rsid w:val="00F61EF5"/>
    <w:rsid w:val="00FB4629"/>
    <w:rsid w:val="00FC3B64"/>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BA65B8"/>
    <w:rPr>
      <w:color w:val="0000FF" w:themeColor="hyperlink"/>
      <w:u w:val="single"/>
    </w:rPr>
  </w:style>
  <w:style w:type="character" w:styleId="FollowedHyperlink">
    <w:name w:val="FollowedHyperlink"/>
    <w:basedOn w:val="DefaultParagraphFont"/>
    <w:uiPriority w:val="99"/>
    <w:semiHidden/>
    <w:unhideWhenUsed/>
    <w:rsid w:val="00281A97"/>
    <w:rPr>
      <w:color w:val="800080" w:themeColor="followedHyperlink"/>
      <w:u w:val="single"/>
    </w:rPr>
  </w:style>
  <w:style w:type="paragraph" w:styleId="NormalWeb">
    <w:name w:val="Normal (Web)"/>
    <w:basedOn w:val="Normal"/>
    <w:uiPriority w:val="99"/>
    <w:semiHidden/>
    <w:unhideWhenUsed/>
    <w:rsid w:val="0060505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38437">
      <w:bodyDiv w:val="1"/>
      <w:marLeft w:val="0"/>
      <w:marRight w:val="0"/>
      <w:marTop w:val="0"/>
      <w:marBottom w:val="0"/>
      <w:divBdr>
        <w:top w:val="none" w:sz="0" w:space="0" w:color="auto"/>
        <w:left w:val="none" w:sz="0" w:space="0" w:color="auto"/>
        <w:bottom w:val="none" w:sz="0" w:space="0" w:color="auto"/>
        <w:right w:val="none" w:sz="0" w:space="0" w:color="auto"/>
      </w:divBdr>
    </w:div>
    <w:div w:id="150567133">
      <w:bodyDiv w:val="1"/>
      <w:marLeft w:val="0"/>
      <w:marRight w:val="0"/>
      <w:marTop w:val="0"/>
      <w:marBottom w:val="0"/>
      <w:divBdr>
        <w:top w:val="none" w:sz="0" w:space="0" w:color="auto"/>
        <w:left w:val="none" w:sz="0" w:space="0" w:color="auto"/>
        <w:bottom w:val="none" w:sz="0" w:space="0" w:color="auto"/>
        <w:right w:val="none" w:sz="0" w:space="0" w:color="auto"/>
      </w:divBdr>
      <w:divsChild>
        <w:div w:id="2049256959">
          <w:marLeft w:val="0"/>
          <w:marRight w:val="0"/>
          <w:marTop w:val="0"/>
          <w:marBottom w:val="0"/>
          <w:divBdr>
            <w:top w:val="none" w:sz="0" w:space="0" w:color="auto"/>
            <w:left w:val="none" w:sz="0" w:space="0" w:color="auto"/>
            <w:bottom w:val="none" w:sz="0" w:space="0" w:color="auto"/>
            <w:right w:val="none" w:sz="0" w:space="0" w:color="auto"/>
          </w:divBdr>
        </w:div>
        <w:div w:id="915046155">
          <w:marLeft w:val="0"/>
          <w:marRight w:val="0"/>
          <w:marTop w:val="0"/>
          <w:marBottom w:val="0"/>
          <w:divBdr>
            <w:top w:val="none" w:sz="0" w:space="0" w:color="auto"/>
            <w:left w:val="none" w:sz="0" w:space="0" w:color="auto"/>
            <w:bottom w:val="none" w:sz="0" w:space="0" w:color="auto"/>
            <w:right w:val="none" w:sz="0" w:space="0" w:color="auto"/>
          </w:divBdr>
        </w:div>
        <w:div w:id="90663217">
          <w:marLeft w:val="0"/>
          <w:marRight w:val="0"/>
          <w:marTop w:val="0"/>
          <w:marBottom w:val="0"/>
          <w:divBdr>
            <w:top w:val="none" w:sz="0" w:space="0" w:color="auto"/>
            <w:left w:val="none" w:sz="0" w:space="0" w:color="auto"/>
            <w:bottom w:val="none" w:sz="0" w:space="0" w:color="auto"/>
            <w:right w:val="none" w:sz="0" w:space="0" w:color="auto"/>
          </w:divBdr>
        </w:div>
        <w:div w:id="703749126">
          <w:marLeft w:val="0"/>
          <w:marRight w:val="0"/>
          <w:marTop w:val="0"/>
          <w:marBottom w:val="0"/>
          <w:divBdr>
            <w:top w:val="none" w:sz="0" w:space="0" w:color="auto"/>
            <w:left w:val="none" w:sz="0" w:space="0" w:color="auto"/>
            <w:bottom w:val="none" w:sz="0" w:space="0" w:color="auto"/>
            <w:right w:val="none" w:sz="0" w:space="0" w:color="auto"/>
          </w:divBdr>
        </w:div>
        <w:div w:id="68113774">
          <w:marLeft w:val="0"/>
          <w:marRight w:val="0"/>
          <w:marTop w:val="0"/>
          <w:marBottom w:val="0"/>
          <w:divBdr>
            <w:top w:val="none" w:sz="0" w:space="0" w:color="auto"/>
            <w:left w:val="none" w:sz="0" w:space="0" w:color="auto"/>
            <w:bottom w:val="none" w:sz="0" w:space="0" w:color="auto"/>
            <w:right w:val="none" w:sz="0" w:space="0" w:color="auto"/>
          </w:divBdr>
        </w:div>
        <w:div w:id="813746">
          <w:marLeft w:val="0"/>
          <w:marRight w:val="0"/>
          <w:marTop w:val="0"/>
          <w:marBottom w:val="0"/>
          <w:divBdr>
            <w:top w:val="none" w:sz="0" w:space="0" w:color="auto"/>
            <w:left w:val="none" w:sz="0" w:space="0" w:color="auto"/>
            <w:bottom w:val="none" w:sz="0" w:space="0" w:color="auto"/>
            <w:right w:val="none" w:sz="0" w:space="0" w:color="auto"/>
          </w:divBdr>
        </w:div>
        <w:div w:id="1537690944">
          <w:marLeft w:val="0"/>
          <w:marRight w:val="0"/>
          <w:marTop w:val="0"/>
          <w:marBottom w:val="0"/>
          <w:divBdr>
            <w:top w:val="none" w:sz="0" w:space="0" w:color="auto"/>
            <w:left w:val="none" w:sz="0" w:space="0" w:color="auto"/>
            <w:bottom w:val="none" w:sz="0" w:space="0" w:color="auto"/>
            <w:right w:val="none" w:sz="0" w:space="0" w:color="auto"/>
          </w:divBdr>
        </w:div>
        <w:div w:id="557208083">
          <w:marLeft w:val="0"/>
          <w:marRight w:val="0"/>
          <w:marTop w:val="0"/>
          <w:marBottom w:val="0"/>
          <w:divBdr>
            <w:top w:val="none" w:sz="0" w:space="0" w:color="auto"/>
            <w:left w:val="none" w:sz="0" w:space="0" w:color="auto"/>
            <w:bottom w:val="none" w:sz="0" w:space="0" w:color="auto"/>
            <w:right w:val="none" w:sz="0" w:space="0" w:color="auto"/>
          </w:divBdr>
        </w:div>
        <w:div w:id="1319773707">
          <w:marLeft w:val="0"/>
          <w:marRight w:val="0"/>
          <w:marTop w:val="0"/>
          <w:marBottom w:val="0"/>
          <w:divBdr>
            <w:top w:val="none" w:sz="0" w:space="0" w:color="auto"/>
            <w:left w:val="none" w:sz="0" w:space="0" w:color="auto"/>
            <w:bottom w:val="none" w:sz="0" w:space="0" w:color="auto"/>
            <w:right w:val="none" w:sz="0" w:space="0" w:color="auto"/>
          </w:divBdr>
        </w:div>
        <w:div w:id="262033982">
          <w:marLeft w:val="0"/>
          <w:marRight w:val="0"/>
          <w:marTop w:val="0"/>
          <w:marBottom w:val="0"/>
          <w:divBdr>
            <w:top w:val="none" w:sz="0" w:space="0" w:color="auto"/>
            <w:left w:val="none" w:sz="0" w:space="0" w:color="auto"/>
            <w:bottom w:val="none" w:sz="0" w:space="0" w:color="auto"/>
            <w:right w:val="none" w:sz="0" w:space="0" w:color="auto"/>
          </w:divBdr>
        </w:div>
        <w:div w:id="937831555">
          <w:marLeft w:val="0"/>
          <w:marRight w:val="0"/>
          <w:marTop w:val="0"/>
          <w:marBottom w:val="0"/>
          <w:divBdr>
            <w:top w:val="none" w:sz="0" w:space="0" w:color="auto"/>
            <w:left w:val="none" w:sz="0" w:space="0" w:color="auto"/>
            <w:bottom w:val="none" w:sz="0" w:space="0" w:color="auto"/>
            <w:right w:val="none" w:sz="0" w:space="0" w:color="auto"/>
          </w:divBdr>
        </w:div>
        <w:div w:id="629362715">
          <w:marLeft w:val="0"/>
          <w:marRight w:val="0"/>
          <w:marTop w:val="0"/>
          <w:marBottom w:val="0"/>
          <w:divBdr>
            <w:top w:val="none" w:sz="0" w:space="0" w:color="auto"/>
            <w:left w:val="none" w:sz="0" w:space="0" w:color="auto"/>
            <w:bottom w:val="none" w:sz="0" w:space="0" w:color="auto"/>
            <w:right w:val="none" w:sz="0" w:space="0" w:color="auto"/>
          </w:divBdr>
        </w:div>
        <w:div w:id="1168979269">
          <w:marLeft w:val="0"/>
          <w:marRight w:val="0"/>
          <w:marTop w:val="0"/>
          <w:marBottom w:val="0"/>
          <w:divBdr>
            <w:top w:val="none" w:sz="0" w:space="0" w:color="auto"/>
            <w:left w:val="none" w:sz="0" w:space="0" w:color="auto"/>
            <w:bottom w:val="none" w:sz="0" w:space="0" w:color="auto"/>
            <w:right w:val="none" w:sz="0" w:space="0" w:color="auto"/>
          </w:divBdr>
        </w:div>
        <w:div w:id="543057508">
          <w:marLeft w:val="0"/>
          <w:marRight w:val="0"/>
          <w:marTop w:val="0"/>
          <w:marBottom w:val="0"/>
          <w:divBdr>
            <w:top w:val="none" w:sz="0" w:space="0" w:color="auto"/>
            <w:left w:val="none" w:sz="0" w:space="0" w:color="auto"/>
            <w:bottom w:val="none" w:sz="0" w:space="0" w:color="auto"/>
            <w:right w:val="none" w:sz="0" w:space="0" w:color="auto"/>
          </w:divBdr>
        </w:div>
        <w:div w:id="666979896">
          <w:marLeft w:val="0"/>
          <w:marRight w:val="0"/>
          <w:marTop w:val="0"/>
          <w:marBottom w:val="0"/>
          <w:divBdr>
            <w:top w:val="none" w:sz="0" w:space="0" w:color="auto"/>
            <w:left w:val="none" w:sz="0" w:space="0" w:color="auto"/>
            <w:bottom w:val="none" w:sz="0" w:space="0" w:color="auto"/>
            <w:right w:val="none" w:sz="0" w:space="0" w:color="auto"/>
          </w:divBdr>
        </w:div>
        <w:div w:id="1638877616">
          <w:marLeft w:val="0"/>
          <w:marRight w:val="0"/>
          <w:marTop w:val="0"/>
          <w:marBottom w:val="0"/>
          <w:divBdr>
            <w:top w:val="none" w:sz="0" w:space="0" w:color="auto"/>
            <w:left w:val="none" w:sz="0" w:space="0" w:color="auto"/>
            <w:bottom w:val="none" w:sz="0" w:space="0" w:color="auto"/>
            <w:right w:val="none" w:sz="0" w:space="0" w:color="auto"/>
          </w:divBdr>
        </w:div>
      </w:divsChild>
    </w:div>
    <w:div w:id="655232186">
      <w:bodyDiv w:val="1"/>
      <w:marLeft w:val="0"/>
      <w:marRight w:val="0"/>
      <w:marTop w:val="0"/>
      <w:marBottom w:val="0"/>
      <w:divBdr>
        <w:top w:val="none" w:sz="0" w:space="0" w:color="auto"/>
        <w:left w:val="none" w:sz="0" w:space="0" w:color="auto"/>
        <w:bottom w:val="none" w:sz="0" w:space="0" w:color="auto"/>
        <w:right w:val="none" w:sz="0" w:space="0" w:color="auto"/>
      </w:divBdr>
    </w:div>
    <w:div w:id="1451975037">
      <w:bodyDiv w:val="1"/>
      <w:marLeft w:val="0"/>
      <w:marRight w:val="0"/>
      <w:marTop w:val="0"/>
      <w:marBottom w:val="0"/>
      <w:divBdr>
        <w:top w:val="none" w:sz="0" w:space="0" w:color="auto"/>
        <w:left w:val="none" w:sz="0" w:space="0" w:color="auto"/>
        <w:bottom w:val="none" w:sz="0" w:space="0" w:color="auto"/>
        <w:right w:val="none" w:sz="0" w:space="0" w:color="auto"/>
      </w:divBdr>
    </w:div>
    <w:div w:id="1918441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knowsleynews.co.uk/pop-up-pool-helping-pupils-learn-to-swim/" TargetMode="External"/><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image" Target="media/image6.png"/><Relationship Id="rId22" Type="http://schemas.openxmlformats.org/officeDocument/2006/relationships/hyperlink" Target="https://www.knowsleynews.co.uk/pop-up-pool-helping-pupils-learn-to-swim/"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2746</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Allen, Kathryn</cp:lastModifiedBy>
  <cp:revision>3</cp:revision>
  <dcterms:created xsi:type="dcterms:W3CDTF">2024-07-29T12:57:00Z</dcterms:created>
  <dcterms:modified xsi:type="dcterms:W3CDTF">2024-08-02T06:09:00Z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