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1E6A" w14:textId="4765BC46" w:rsidR="003F0C8A" w:rsidRDefault="003F0C8A" w:rsidP="00700671"/>
    <w:tbl>
      <w:tblPr>
        <w:tblStyle w:val="TableGrid"/>
        <w:tblW w:w="15614" w:type="dxa"/>
        <w:jc w:val="center"/>
        <w:tblLayout w:type="fixed"/>
        <w:tblLook w:val="04A0" w:firstRow="1" w:lastRow="0" w:firstColumn="1" w:lastColumn="0" w:noHBand="0" w:noVBand="1"/>
      </w:tblPr>
      <w:tblGrid>
        <w:gridCol w:w="1953"/>
        <w:gridCol w:w="2276"/>
        <w:gridCol w:w="2277"/>
        <w:gridCol w:w="2277"/>
        <w:gridCol w:w="2277"/>
        <w:gridCol w:w="2277"/>
        <w:gridCol w:w="2277"/>
      </w:tblGrid>
      <w:tr w:rsidR="00E958B2" w:rsidRPr="005B7F2A" w14:paraId="6F9A09B2" w14:textId="77777777" w:rsidTr="005B7F2A">
        <w:trPr>
          <w:jc w:val="center"/>
        </w:trPr>
        <w:tc>
          <w:tcPr>
            <w:tcW w:w="1953" w:type="dxa"/>
            <w:tcBorders>
              <w:top w:val="nil"/>
              <w:left w:val="nil"/>
            </w:tcBorders>
            <w:shd w:val="clear" w:color="auto" w:fill="auto"/>
            <w:vAlign w:val="center"/>
          </w:tcPr>
          <w:p w14:paraId="58C678A0" w14:textId="11665815" w:rsidR="000B2AD6" w:rsidRPr="005B7F2A" w:rsidRDefault="000B2AD6" w:rsidP="00307F4C">
            <w:pPr>
              <w:jc w:val="center"/>
              <w:rPr>
                <w:rFonts w:asciiTheme="minorHAnsi" w:hAnsiTheme="minorHAnsi" w:cstheme="minorHAnsi"/>
                <w:b/>
                <w:sz w:val="22"/>
                <w:szCs w:val="22"/>
              </w:rPr>
            </w:pPr>
          </w:p>
        </w:tc>
        <w:tc>
          <w:tcPr>
            <w:tcW w:w="2276" w:type="dxa"/>
            <w:shd w:val="clear" w:color="auto" w:fill="990033"/>
          </w:tcPr>
          <w:p w14:paraId="510E6F09" w14:textId="28D1FC33" w:rsidR="000B2AD6" w:rsidRPr="005B7F2A" w:rsidRDefault="000B2AD6" w:rsidP="00307F4C">
            <w:pPr>
              <w:jc w:val="center"/>
              <w:rPr>
                <w:rFonts w:asciiTheme="minorHAnsi" w:hAnsiTheme="minorHAnsi" w:cstheme="minorHAnsi"/>
                <w:b/>
                <w:sz w:val="22"/>
                <w:szCs w:val="22"/>
              </w:rPr>
            </w:pPr>
            <w:r w:rsidRPr="005B7F2A">
              <w:rPr>
                <w:rFonts w:asciiTheme="minorHAnsi" w:hAnsiTheme="minorHAnsi" w:cstheme="minorHAnsi"/>
                <w:b/>
                <w:sz w:val="22"/>
                <w:szCs w:val="22"/>
              </w:rPr>
              <w:t>Y1</w:t>
            </w:r>
          </w:p>
        </w:tc>
        <w:tc>
          <w:tcPr>
            <w:tcW w:w="2277" w:type="dxa"/>
            <w:shd w:val="clear" w:color="auto" w:fill="990033"/>
          </w:tcPr>
          <w:p w14:paraId="31C68F1A" w14:textId="12797D5A" w:rsidR="000B2AD6" w:rsidRPr="005B7F2A" w:rsidRDefault="000B2AD6" w:rsidP="00307F4C">
            <w:pPr>
              <w:jc w:val="center"/>
              <w:rPr>
                <w:rFonts w:asciiTheme="minorHAnsi" w:hAnsiTheme="minorHAnsi" w:cstheme="minorHAnsi"/>
                <w:b/>
                <w:sz w:val="22"/>
                <w:szCs w:val="22"/>
              </w:rPr>
            </w:pPr>
            <w:r w:rsidRPr="005B7F2A">
              <w:rPr>
                <w:rFonts w:asciiTheme="minorHAnsi" w:hAnsiTheme="minorHAnsi" w:cstheme="minorHAnsi"/>
                <w:b/>
                <w:sz w:val="22"/>
                <w:szCs w:val="22"/>
              </w:rPr>
              <w:t>Y2</w:t>
            </w:r>
          </w:p>
        </w:tc>
        <w:tc>
          <w:tcPr>
            <w:tcW w:w="2277" w:type="dxa"/>
            <w:shd w:val="clear" w:color="auto" w:fill="990033"/>
          </w:tcPr>
          <w:p w14:paraId="296CA254" w14:textId="0EF61F29" w:rsidR="000B2AD6" w:rsidRPr="005B7F2A" w:rsidRDefault="000B2AD6" w:rsidP="00307F4C">
            <w:pPr>
              <w:jc w:val="center"/>
              <w:rPr>
                <w:rFonts w:asciiTheme="minorHAnsi" w:hAnsiTheme="minorHAnsi" w:cstheme="minorHAnsi"/>
                <w:b/>
                <w:sz w:val="22"/>
                <w:szCs w:val="22"/>
              </w:rPr>
            </w:pPr>
            <w:r w:rsidRPr="005B7F2A">
              <w:rPr>
                <w:rFonts w:asciiTheme="minorHAnsi" w:hAnsiTheme="minorHAnsi" w:cstheme="minorHAnsi"/>
                <w:b/>
                <w:sz w:val="22"/>
                <w:szCs w:val="22"/>
              </w:rPr>
              <w:t>Y3</w:t>
            </w:r>
          </w:p>
        </w:tc>
        <w:tc>
          <w:tcPr>
            <w:tcW w:w="2277" w:type="dxa"/>
            <w:shd w:val="clear" w:color="auto" w:fill="990033"/>
          </w:tcPr>
          <w:p w14:paraId="479C27BD" w14:textId="510E09BA" w:rsidR="000B2AD6" w:rsidRPr="005B7F2A" w:rsidRDefault="000B2AD6" w:rsidP="00307F4C">
            <w:pPr>
              <w:jc w:val="center"/>
              <w:rPr>
                <w:rFonts w:asciiTheme="minorHAnsi" w:hAnsiTheme="minorHAnsi" w:cstheme="minorHAnsi"/>
                <w:b/>
                <w:sz w:val="22"/>
                <w:szCs w:val="22"/>
              </w:rPr>
            </w:pPr>
            <w:r w:rsidRPr="005B7F2A">
              <w:rPr>
                <w:rFonts w:asciiTheme="minorHAnsi" w:hAnsiTheme="minorHAnsi" w:cstheme="minorHAnsi"/>
                <w:b/>
                <w:sz w:val="22"/>
                <w:szCs w:val="22"/>
              </w:rPr>
              <w:t>Y4</w:t>
            </w:r>
          </w:p>
        </w:tc>
        <w:tc>
          <w:tcPr>
            <w:tcW w:w="2277" w:type="dxa"/>
            <w:shd w:val="clear" w:color="auto" w:fill="990033"/>
          </w:tcPr>
          <w:p w14:paraId="4CAD527B" w14:textId="3E6098CA" w:rsidR="000B2AD6" w:rsidRPr="005B7F2A" w:rsidRDefault="000B2AD6" w:rsidP="00307F4C">
            <w:pPr>
              <w:jc w:val="center"/>
              <w:rPr>
                <w:rFonts w:asciiTheme="minorHAnsi" w:hAnsiTheme="minorHAnsi" w:cstheme="minorHAnsi"/>
                <w:b/>
                <w:sz w:val="22"/>
                <w:szCs w:val="22"/>
              </w:rPr>
            </w:pPr>
            <w:r w:rsidRPr="005B7F2A">
              <w:rPr>
                <w:rFonts w:asciiTheme="minorHAnsi" w:hAnsiTheme="minorHAnsi" w:cstheme="minorHAnsi"/>
                <w:b/>
                <w:sz w:val="22"/>
                <w:szCs w:val="22"/>
              </w:rPr>
              <w:t>Y5</w:t>
            </w:r>
          </w:p>
        </w:tc>
        <w:tc>
          <w:tcPr>
            <w:tcW w:w="2277" w:type="dxa"/>
            <w:shd w:val="clear" w:color="auto" w:fill="990033"/>
          </w:tcPr>
          <w:p w14:paraId="304203D7" w14:textId="0FBFB608" w:rsidR="000B2AD6" w:rsidRPr="005B7F2A" w:rsidRDefault="000B2AD6" w:rsidP="00307F4C">
            <w:pPr>
              <w:jc w:val="center"/>
              <w:rPr>
                <w:rFonts w:asciiTheme="minorHAnsi" w:hAnsiTheme="minorHAnsi" w:cstheme="minorHAnsi"/>
                <w:b/>
                <w:sz w:val="22"/>
                <w:szCs w:val="22"/>
              </w:rPr>
            </w:pPr>
            <w:r w:rsidRPr="005B7F2A">
              <w:rPr>
                <w:rFonts w:asciiTheme="minorHAnsi" w:hAnsiTheme="minorHAnsi" w:cstheme="minorHAnsi"/>
                <w:b/>
                <w:sz w:val="22"/>
                <w:szCs w:val="22"/>
              </w:rPr>
              <w:t>Y6</w:t>
            </w:r>
          </w:p>
        </w:tc>
      </w:tr>
      <w:tr w:rsidR="000B2AD6" w:rsidRPr="005B7F2A" w14:paraId="0324B656" w14:textId="77777777" w:rsidTr="005B7F2A">
        <w:trPr>
          <w:jc w:val="center"/>
        </w:trPr>
        <w:tc>
          <w:tcPr>
            <w:tcW w:w="1953" w:type="dxa"/>
            <w:shd w:val="clear" w:color="auto" w:fill="990033"/>
            <w:vAlign w:val="center"/>
          </w:tcPr>
          <w:p w14:paraId="0372F385" w14:textId="6539D3DA" w:rsidR="000B2AD6" w:rsidRPr="005B7F2A" w:rsidRDefault="00E958B2" w:rsidP="00307F4C">
            <w:pPr>
              <w:jc w:val="center"/>
              <w:rPr>
                <w:rFonts w:asciiTheme="minorHAnsi" w:hAnsiTheme="minorHAnsi" w:cstheme="minorHAnsi"/>
                <w:b/>
                <w:sz w:val="22"/>
                <w:szCs w:val="22"/>
              </w:rPr>
            </w:pPr>
            <w:r w:rsidRPr="005B7F2A">
              <w:rPr>
                <w:rFonts w:asciiTheme="minorHAnsi" w:hAnsiTheme="minorHAnsi" w:cstheme="minorHAnsi"/>
                <w:b/>
                <w:sz w:val="22"/>
                <w:szCs w:val="22"/>
              </w:rPr>
              <w:t>Listening</w:t>
            </w:r>
          </w:p>
        </w:tc>
        <w:tc>
          <w:tcPr>
            <w:tcW w:w="2276" w:type="dxa"/>
            <w:shd w:val="clear" w:color="auto" w:fill="auto"/>
            <w:vAlign w:val="center"/>
          </w:tcPr>
          <w:p w14:paraId="2D30B34A" w14:textId="49AAC60B" w:rsidR="000B2AD6"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Appreciate and actively participate in traditional short stories &amp; fairy tales.</w:t>
            </w:r>
          </w:p>
        </w:tc>
        <w:tc>
          <w:tcPr>
            <w:tcW w:w="2277" w:type="dxa"/>
            <w:shd w:val="clear" w:color="auto" w:fill="auto"/>
            <w:vAlign w:val="center"/>
          </w:tcPr>
          <w:p w14:paraId="405AE943" w14:textId="6936CE23" w:rsidR="000B2AD6" w:rsidRPr="005B7F2A" w:rsidRDefault="00515DBD"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Appreciate short stories &amp; fairy tales and start to understand some of the familiar words in what we hear.</w:t>
            </w:r>
          </w:p>
        </w:tc>
        <w:tc>
          <w:tcPr>
            <w:tcW w:w="2277" w:type="dxa"/>
            <w:shd w:val="clear" w:color="auto" w:fill="auto"/>
            <w:vAlign w:val="center"/>
          </w:tcPr>
          <w:p w14:paraId="7AB37ED6" w14:textId="3081EA90" w:rsidR="000B2AD6" w:rsidRPr="005B7F2A" w:rsidRDefault="00515DBD"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Listen to and enjoy short stories, nursery rhymes &amp; songs. Recognise familiar words and short phrases covered in the units taught.</w:t>
            </w:r>
          </w:p>
        </w:tc>
        <w:tc>
          <w:tcPr>
            <w:tcW w:w="2277" w:type="dxa"/>
            <w:shd w:val="clear" w:color="auto" w:fill="auto"/>
            <w:vAlign w:val="center"/>
          </w:tcPr>
          <w:p w14:paraId="5315CD3B" w14:textId="251633DA" w:rsidR="000B2AD6" w:rsidRPr="005B7F2A" w:rsidRDefault="00515DBD"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Learn to listen to longer passages and understand more of what we hear by picking out key words and phrases covered in current and previous units.</w:t>
            </w:r>
          </w:p>
        </w:tc>
        <w:tc>
          <w:tcPr>
            <w:tcW w:w="2277" w:type="dxa"/>
            <w:shd w:val="clear" w:color="auto" w:fill="auto"/>
            <w:vAlign w:val="center"/>
          </w:tcPr>
          <w:p w14:paraId="066F2315" w14:textId="1361AD74" w:rsidR="000B2AD6" w:rsidRPr="005B7F2A" w:rsidRDefault="00515DBD"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Listen more attentively and for longer. Understand more of what we hear even when some of the language may be unfamiliar by using the decoding skills we have developed.</w:t>
            </w:r>
          </w:p>
        </w:tc>
        <w:tc>
          <w:tcPr>
            <w:tcW w:w="2277" w:type="dxa"/>
            <w:shd w:val="clear" w:color="auto" w:fill="auto"/>
            <w:vAlign w:val="center"/>
          </w:tcPr>
          <w:p w14:paraId="70A19D84" w14:textId="54CDA960" w:rsidR="000B2AD6" w:rsidRPr="005B7F2A" w:rsidRDefault="00515DBD"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Listen to longer text and more authentic foreign language material. Learn to pick out cognates and familiar words and learn to 'gist listen' even when hearing language that has not been taught or covered.</w:t>
            </w:r>
          </w:p>
        </w:tc>
      </w:tr>
      <w:tr w:rsidR="000B2AD6" w:rsidRPr="005B7F2A" w14:paraId="510A0E74" w14:textId="77777777" w:rsidTr="005B7F2A">
        <w:trPr>
          <w:jc w:val="center"/>
        </w:trPr>
        <w:tc>
          <w:tcPr>
            <w:tcW w:w="1953" w:type="dxa"/>
            <w:shd w:val="clear" w:color="auto" w:fill="990033"/>
            <w:vAlign w:val="center"/>
          </w:tcPr>
          <w:p w14:paraId="3273AB94" w14:textId="1C549999" w:rsidR="000B2AD6" w:rsidRPr="005B7F2A" w:rsidRDefault="00E958B2" w:rsidP="00307F4C">
            <w:pPr>
              <w:jc w:val="center"/>
              <w:rPr>
                <w:rFonts w:asciiTheme="minorHAnsi" w:hAnsiTheme="minorHAnsi" w:cstheme="minorHAnsi"/>
                <w:b/>
                <w:sz w:val="22"/>
                <w:szCs w:val="22"/>
              </w:rPr>
            </w:pPr>
            <w:r w:rsidRPr="005B7F2A">
              <w:rPr>
                <w:rFonts w:asciiTheme="minorHAnsi" w:hAnsiTheme="minorHAnsi" w:cstheme="minorHAnsi"/>
                <w:b/>
                <w:sz w:val="22"/>
                <w:szCs w:val="22"/>
              </w:rPr>
              <w:t>Speaking</w:t>
            </w:r>
          </w:p>
        </w:tc>
        <w:tc>
          <w:tcPr>
            <w:tcW w:w="2276" w:type="dxa"/>
            <w:shd w:val="clear" w:color="auto" w:fill="auto"/>
            <w:vAlign w:val="center"/>
          </w:tcPr>
          <w:p w14:paraId="30C0A78B"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Learn to repeat and reproduce the</w:t>
            </w:r>
          </w:p>
          <w:p w14:paraId="69E84E05"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language I hear with </w:t>
            </w:r>
            <w:proofErr w:type="gramStart"/>
            <w:r w:rsidRPr="005B7F2A">
              <w:rPr>
                <w:rFonts w:asciiTheme="minorHAnsi" w:hAnsiTheme="minorHAnsi" w:cstheme="minorHAnsi"/>
                <w:bCs/>
                <w:sz w:val="22"/>
                <w:szCs w:val="22"/>
              </w:rPr>
              <w:t>accurate</w:t>
            </w:r>
            <w:proofErr w:type="gramEnd"/>
          </w:p>
          <w:p w14:paraId="3ED2E9AF" w14:textId="1005FD72" w:rsidR="000B2AD6"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pronunciation.</w:t>
            </w:r>
          </w:p>
        </w:tc>
        <w:tc>
          <w:tcPr>
            <w:tcW w:w="2277" w:type="dxa"/>
            <w:shd w:val="clear" w:color="auto" w:fill="auto"/>
            <w:vAlign w:val="center"/>
          </w:tcPr>
          <w:p w14:paraId="0326DDE7"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Learn to articulate key words introduced in</w:t>
            </w:r>
          </w:p>
          <w:p w14:paraId="3C5BC2C1" w14:textId="051B875E" w:rsidR="000B2AD6"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the lesson and understand their meaning</w:t>
            </w:r>
          </w:p>
        </w:tc>
        <w:tc>
          <w:tcPr>
            <w:tcW w:w="2277" w:type="dxa"/>
            <w:shd w:val="clear" w:color="auto" w:fill="auto"/>
            <w:vAlign w:val="center"/>
          </w:tcPr>
          <w:p w14:paraId="6A8BE1A6" w14:textId="6C4835B9" w:rsidR="000B2AD6"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Communicate with others using simple words and short phrases covered in the units.</w:t>
            </w:r>
          </w:p>
        </w:tc>
        <w:tc>
          <w:tcPr>
            <w:tcW w:w="2277" w:type="dxa"/>
            <w:shd w:val="clear" w:color="auto" w:fill="auto"/>
            <w:vAlign w:val="center"/>
          </w:tcPr>
          <w:p w14:paraId="68786F3A" w14:textId="77777777" w:rsidR="00515DBD" w:rsidRPr="005B7F2A" w:rsidRDefault="00515DBD" w:rsidP="00515DBD">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Communicate with others with </w:t>
            </w:r>
            <w:proofErr w:type="gramStart"/>
            <w:r w:rsidRPr="005B7F2A">
              <w:rPr>
                <w:rFonts w:asciiTheme="minorHAnsi" w:hAnsiTheme="minorHAnsi" w:cstheme="minorHAnsi"/>
                <w:bCs/>
                <w:sz w:val="22"/>
                <w:szCs w:val="22"/>
              </w:rPr>
              <w:t>improved</w:t>
            </w:r>
            <w:proofErr w:type="gramEnd"/>
          </w:p>
          <w:p w14:paraId="0670165B" w14:textId="77777777" w:rsidR="00515DBD" w:rsidRPr="005B7F2A" w:rsidRDefault="00515DBD" w:rsidP="00515DBD">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confidence and accuracy. </w:t>
            </w:r>
          </w:p>
          <w:p w14:paraId="13C7482E" w14:textId="77777777" w:rsidR="00515DBD" w:rsidRPr="005B7F2A" w:rsidRDefault="00515DBD" w:rsidP="00515DBD">
            <w:pPr>
              <w:jc w:val="center"/>
              <w:rPr>
                <w:rFonts w:asciiTheme="minorHAnsi" w:hAnsiTheme="minorHAnsi" w:cstheme="minorHAnsi"/>
                <w:bCs/>
                <w:sz w:val="22"/>
                <w:szCs w:val="22"/>
              </w:rPr>
            </w:pPr>
          </w:p>
          <w:p w14:paraId="6F500279" w14:textId="15164E51" w:rsidR="00515DBD" w:rsidRPr="005B7F2A" w:rsidRDefault="00515DBD" w:rsidP="00515DBD">
            <w:pPr>
              <w:jc w:val="center"/>
              <w:rPr>
                <w:rFonts w:asciiTheme="minorHAnsi" w:hAnsiTheme="minorHAnsi" w:cstheme="minorHAnsi"/>
                <w:bCs/>
                <w:sz w:val="22"/>
                <w:szCs w:val="22"/>
              </w:rPr>
            </w:pPr>
            <w:r w:rsidRPr="005B7F2A">
              <w:rPr>
                <w:rFonts w:asciiTheme="minorHAnsi" w:hAnsiTheme="minorHAnsi" w:cstheme="minorHAnsi"/>
                <w:bCs/>
                <w:sz w:val="22"/>
                <w:szCs w:val="22"/>
              </w:rPr>
              <w:t>Learn to ask and</w:t>
            </w:r>
          </w:p>
          <w:p w14:paraId="135C9C29" w14:textId="7E73A538" w:rsidR="000B2AD6" w:rsidRPr="005B7F2A" w:rsidRDefault="00515DBD" w:rsidP="00515DBD">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answer questions based on the language covered in the units an incorporate a negative reply </w:t>
            </w:r>
            <w:proofErr w:type="gramStart"/>
            <w:r w:rsidRPr="005B7F2A">
              <w:rPr>
                <w:rFonts w:asciiTheme="minorHAnsi" w:hAnsiTheme="minorHAnsi" w:cstheme="minorHAnsi"/>
                <w:bCs/>
                <w:sz w:val="22"/>
                <w:szCs w:val="22"/>
              </w:rPr>
              <w:t>if and when</w:t>
            </w:r>
            <w:proofErr w:type="gramEnd"/>
            <w:r w:rsidRPr="005B7F2A">
              <w:rPr>
                <w:rFonts w:asciiTheme="minorHAnsi" w:hAnsiTheme="minorHAnsi" w:cstheme="minorHAnsi"/>
                <w:bCs/>
                <w:sz w:val="22"/>
                <w:szCs w:val="22"/>
              </w:rPr>
              <w:t xml:space="preserve"> required.</w:t>
            </w:r>
          </w:p>
        </w:tc>
        <w:tc>
          <w:tcPr>
            <w:tcW w:w="2277" w:type="dxa"/>
            <w:shd w:val="clear" w:color="auto" w:fill="auto"/>
            <w:vAlign w:val="center"/>
          </w:tcPr>
          <w:p w14:paraId="27502A7C" w14:textId="77777777" w:rsidR="00515DBD" w:rsidRPr="005B7F2A" w:rsidRDefault="00515DBD" w:rsidP="00515DBD">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Communicate on a wider range of </w:t>
            </w:r>
            <w:proofErr w:type="gramStart"/>
            <w:r w:rsidRPr="005B7F2A">
              <w:rPr>
                <w:rFonts w:asciiTheme="minorHAnsi" w:hAnsiTheme="minorHAnsi" w:cstheme="minorHAnsi"/>
                <w:bCs/>
                <w:sz w:val="22"/>
                <w:szCs w:val="22"/>
              </w:rPr>
              <w:t>topics</w:t>
            </w:r>
            <w:proofErr w:type="gramEnd"/>
          </w:p>
          <w:p w14:paraId="1610F36E" w14:textId="77777777" w:rsidR="00515DBD" w:rsidRPr="005B7F2A" w:rsidRDefault="00515DBD" w:rsidP="00515DBD">
            <w:pPr>
              <w:jc w:val="center"/>
              <w:rPr>
                <w:rFonts w:asciiTheme="minorHAnsi" w:hAnsiTheme="minorHAnsi" w:cstheme="minorHAnsi"/>
                <w:bCs/>
                <w:sz w:val="22"/>
                <w:szCs w:val="22"/>
              </w:rPr>
            </w:pPr>
            <w:r w:rsidRPr="005B7F2A">
              <w:rPr>
                <w:rFonts w:asciiTheme="minorHAnsi" w:hAnsiTheme="minorHAnsi" w:cstheme="minorHAnsi"/>
                <w:bCs/>
                <w:sz w:val="22"/>
                <w:szCs w:val="22"/>
              </w:rPr>
              <w:t>and themes.</w:t>
            </w:r>
          </w:p>
          <w:p w14:paraId="6D255B55" w14:textId="77777777" w:rsidR="00515DBD" w:rsidRPr="005B7F2A" w:rsidRDefault="00515DBD" w:rsidP="00515DBD">
            <w:pPr>
              <w:jc w:val="center"/>
              <w:rPr>
                <w:rFonts w:asciiTheme="minorHAnsi" w:hAnsiTheme="minorHAnsi" w:cstheme="minorHAnsi"/>
                <w:bCs/>
                <w:sz w:val="22"/>
                <w:szCs w:val="22"/>
              </w:rPr>
            </w:pPr>
          </w:p>
          <w:p w14:paraId="0142D8C4" w14:textId="110F6DE2" w:rsidR="00515DBD" w:rsidRPr="005B7F2A" w:rsidRDefault="00515DBD" w:rsidP="00515DBD">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 Remember and recall a range of vocabulary with increased knowledge,</w:t>
            </w:r>
          </w:p>
          <w:p w14:paraId="40D23B7D" w14:textId="7C8275D8" w:rsidR="000B2AD6" w:rsidRPr="005B7F2A" w:rsidRDefault="00515DBD" w:rsidP="00515DBD">
            <w:pPr>
              <w:jc w:val="center"/>
              <w:rPr>
                <w:rFonts w:asciiTheme="minorHAnsi" w:hAnsiTheme="minorHAnsi" w:cstheme="minorHAnsi"/>
                <w:bCs/>
                <w:sz w:val="22"/>
                <w:szCs w:val="22"/>
              </w:rPr>
            </w:pPr>
            <w:r w:rsidRPr="005B7F2A">
              <w:rPr>
                <w:rFonts w:asciiTheme="minorHAnsi" w:hAnsiTheme="minorHAnsi" w:cstheme="minorHAnsi"/>
                <w:bCs/>
                <w:sz w:val="22"/>
                <w:szCs w:val="22"/>
              </w:rPr>
              <w:t>confidence and spontaneity.</w:t>
            </w:r>
          </w:p>
        </w:tc>
        <w:tc>
          <w:tcPr>
            <w:tcW w:w="2277" w:type="dxa"/>
            <w:shd w:val="clear" w:color="auto" w:fill="auto"/>
            <w:vAlign w:val="center"/>
          </w:tcPr>
          <w:p w14:paraId="3286C932" w14:textId="6A7BD210" w:rsidR="00515DBD" w:rsidRPr="005B7F2A" w:rsidRDefault="00515DBD" w:rsidP="00515DBD">
            <w:pPr>
              <w:jc w:val="center"/>
              <w:rPr>
                <w:rFonts w:asciiTheme="minorHAnsi" w:hAnsiTheme="minorHAnsi" w:cstheme="minorHAnsi"/>
                <w:bCs/>
                <w:sz w:val="22"/>
                <w:szCs w:val="22"/>
              </w:rPr>
            </w:pPr>
            <w:r w:rsidRPr="005B7F2A">
              <w:rPr>
                <w:rFonts w:asciiTheme="minorHAnsi" w:hAnsiTheme="minorHAnsi" w:cstheme="minorHAnsi"/>
                <w:bCs/>
                <w:sz w:val="22"/>
                <w:szCs w:val="22"/>
              </w:rPr>
              <w:t>Learn to recall previously learnt language and recycle / incorporate it with new language with increased speed and</w:t>
            </w:r>
          </w:p>
          <w:p w14:paraId="67CCCC02" w14:textId="77777777" w:rsidR="00515DBD" w:rsidRPr="005B7F2A" w:rsidRDefault="00515DBD" w:rsidP="00515DBD">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spontaneity. </w:t>
            </w:r>
          </w:p>
          <w:p w14:paraId="4C5F5F08" w14:textId="77777777" w:rsidR="00515DBD" w:rsidRPr="005B7F2A" w:rsidRDefault="00515DBD" w:rsidP="00515DBD">
            <w:pPr>
              <w:jc w:val="center"/>
              <w:rPr>
                <w:rFonts w:asciiTheme="minorHAnsi" w:hAnsiTheme="minorHAnsi" w:cstheme="minorHAnsi"/>
                <w:bCs/>
                <w:sz w:val="22"/>
                <w:szCs w:val="22"/>
              </w:rPr>
            </w:pPr>
          </w:p>
          <w:p w14:paraId="18FC6098" w14:textId="47F90E13" w:rsidR="00515DBD" w:rsidRPr="005B7F2A" w:rsidRDefault="00515DBD" w:rsidP="00515DBD">
            <w:pPr>
              <w:jc w:val="center"/>
              <w:rPr>
                <w:rFonts w:asciiTheme="minorHAnsi" w:hAnsiTheme="minorHAnsi" w:cstheme="minorHAnsi"/>
                <w:bCs/>
                <w:sz w:val="22"/>
                <w:szCs w:val="22"/>
              </w:rPr>
            </w:pPr>
            <w:r w:rsidRPr="005B7F2A">
              <w:rPr>
                <w:rFonts w:asciiTheme="minorHAnsi" w:hAnsiTheme="minorHAnsi" w:cstheme="minorHAnsi"/>
                <w:bCs/>
                <w:sz w:val="22"/>
                <w:szCs w:val="22"/>
              </w:rPr>
              <w:t>Engage in short conversations on familiar topics, responding with</w:t>
            </w:r>
          </w:p>
          <w:p w14:paraId="14EC872A" w14:textId="16989BCF" w:rsidR="000B2AD6" w:rsidRPr="005B7F2A" w:rsidRDefault="00515DBD" w:rsidP="00515DBD">
            <w:pPr>
              <w:jc w:val="center"/>
              <w:rPr>
                <w:rFonts w:asciiTheme="minorHAnsi" w:hAnsiTheme="minorHAnsi" w:cstheme="minorHAnsi"/>
                <w:bCs/>
                <w:sz w:val="22"/>
                <w:szCs w:val="22"/>
              </w:rPr>
            </w:pPr>
            <w:r w:rsidRPr="005B7F2A">
              <w:rPr>
                <w:rFonts w:asciiTheme="minorHAnsi" w:hAnsiTheme="minorHAnsi" w:cstheme="minorHAnsi"/>
                <w:bCs/>
                <w:sz w:val="22"/>
                <w:szCs w:val="22"/>
              </w:rPr>
              <w:t>opinions and justifications where appropriate.</w:t>
            </w:r>
          </w:p>
        </w:tc>
      </w:tr>
      <w:tr w:rsidR="000B2AD6" w:rsidRPr="005B7F2A" w14:paraId="4FCC8458" w14:textId="77777777" w:rsidTr="005B7F2A">
        <w:trPr>
          <w:jc w:val="center"/>
        </w:trPr>
        <w:tc>
          <w:tcPr>
            <w:tcW w:w="1953" w:type="dxa"/>
            <w:shd w:val="clear" w:color="auto" w:fill="990033"/>
            <w:vAlign w:val="center"/>
          </w:tcPr>
          <w:p w14:paraId="09D95AD3" w14:textId="089F51EE" w:rsidR="000B2AD6" w:rsidRPr="005B7F2A" w:rsidRDefault="00E958B2" w:rsidP="00307F4C">
            <w:pPr>
              <w:jc w:val="center"/>
              <w:rPr>
                <w:rFonts w:asciiTheme="minorHAnsi" w:hAnsiTheme="minorHAnsi" w:cstheme="minorHAnsi"/>
                <w:b/>
                <w:sz w:val="22"/>
                <w:szCs w:val="22"/>
              </w:rPr>
            </w:pPr>
            <w:r w:rsidRPr="005B7F2A">
              <w:rPr>
                <w:rFonts w:asciiTheme="minorHAnsi" w:hAnsiTheme="minorHAnsi" w:cstheme="minorHAnsi"/>
                <w:b/>
                <w:sz w:val="22"/>
                <w:szCs w:val="22"/>
              </w:rPr>
              <w:t>Reading</w:t>
            </w:r>
          </w:p>
        </w:tc>
        <w:tc>
          <w:tcPr>
            <w:tcW w:w="2276" w:type="dxa"/>
            <w:shd w:val="clear" w:color="auto" w:fill="auto"/>
            <w:vAlign w:val="center"/>
          </w:tcPr>
          <w:p w14:paraId="2943C1D9" w14:textId="302967E2" w:rsidR="000B2AD6"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Be able to identify written versions of the words I hear.</w:t>
            </w:r>
          </w:p>
        </w:tc>
        <w:tc>
          <w:tcPr>
            <w:tcW w:w="2277" w:type="dxa"/>
            <w:shd w:val="clear" w:color="auto" w:fill="auto"/>
            <w:vAlign w:val="center"/>
          </w:tcPr>
          <w:p w14:paraId="1BEF7C9D" w14:textId="40B286F2" w:rsidR="000B2AD6" w:rsidRPr="005B7F2A" w:rsidRDefault="00FD2F90"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Being able to identify the written version of a wider range of the words I hear.</w:t>
            </w:r>
          </w:p>
        </w:tc>
        <w:tc>
          <w:tcPr>
            <w:tcW w:w="2277" w:type="dxa"/>
            <w:shd w:val="clear" w:color="auto" w:fill="auto"/>
            <w:vAlign w:val="center"/>
          </w:tcPr>
          <w:p w14:paraId="6D64CC16"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Read familiar words and short </w:t>
            </w:r>
            <w:proofErr w:type="gramStart"/>
            <w:r w:rsidRPr="005B7F2A">
              <w:rPr>
                <w:rFonts w:asciiTheme="minorHAnsi" w:hAnsiTheme="minorHAnsi" w:cstheme="minorHAnsi"/>
                <w:bCs/>
                <w:sz w:val="22"/>
                <w:szCs w:val="22"/>
              </w:rPr>
              <w:t>phrases</w:t>
            </w:r>
            <w:proofErr w:type="gramEnd"/>
          </w:p>
          <w:p w14:paraId="4EF65E87"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accurately by applying knowledge from</w:t>
            </w:r>
          </w:p>
          <w:p w14:paraId="01B51B1B"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'Phonics Lesson 1'. </w:t>
            </w:r>
          </w:p>
          <w:p w14:paraId="1C9184BE" w14:textId="77777777" w:rsidR="00FD2F90" w:rsidRPr="005B7F2A" w:rsidRDefault="00FD2F90" w:rsidP="00FD2F90">
            <w:pPr>
              <w:jc w:val="center"/>
              <w:rPr>
                <w:rFonts w:asciiTheme="minorHAnsi" w:hAnsiTheme="minorHAnsi" w:cstheme="minorHAnsi"/>
                <w:bCs/>
                <w:sz w:val="22"/>
                <w:szCs w:val="22"/>
              </w:rPr>
            </w:pPr>
          </w:p>
          <w:p w14:paraId="5C9548AB" w14:textId="1BDD8705"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Understand the</w:t>
            </w:r>
          </w:p>
          <w:p w14:paraId="6611A9FA"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meaning in English of short words I read in</w:t>
            </w:r>
          </w:p>
          <w:p w14:paraId="49D3FE40" w14:textId="4EB2BE33" w:rsidR="000B2AD6"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the foreign language.</w:t>
            </w:r>
          </w:p>
        </w:tc>
        <w:tc>
          <w:tcPr>
            <w:tcW w:w="2277" w:type="dxa"/>
            <w:shd w:val="clear" w:color="auto" w:fill="auto"/>
            <w:vAlign w:val="center"/>
          </w:tcPr>
          <w:p w14:paraId="1E8A3112"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lastRenderedPageBreak/>
              <w:t xml:space="preserve">Read aloud short pieces of text </w:t>
            </w:r>
            <w:proofErr w:type="gramStart"/>
            <w:r w:rsidRPr="005B7F2A">
              <w:rPr>
                <w:rFonts w:asciiTheme="minorHAnsi" w:hAnsiTheme="minorHAnsi" w:cstheme="minorHAnsi"/>
                <w:bCs/>
                <w:sz w:val="22"/>
                <w:szCs w:val="22"/>
              </w:rPr>
              <w:t>applying</w:t>
            </w:r>
            <w:proofErr w:type="gramEnd"/>
          </w:p>
          <w:p w14:paraId="36893D22"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knowledge learnt from 'Phonics Lessons 1</w:t>
            </w:r>
          </w:p>
          <w:p w14:paraId="7A7C6813"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&amp; 2'. </w:t>
            </w:r>
          </w:p>
          <w:p w14:paraId="6533C95A" w14:textId="77777777" w:rsidR="00FD2F90" w:rsidRPr="005B7F2A" w:rsidRDefault="00FD2F90" w:rsidP="00FD2F90">
            <w:pPr>
              <w:jc w:val="center"/>
              <w:rPr>
                <w:rFonts w:asciiTheme="minorHAnsi" w:hAnsiTheme="minorHAnsi" w:cstheme="minorHAnsi"/>
                <w:bCs/>
                <w:sz w:val="22"/>
                <w:szCs w:val="22"/>
              </w:rPr>
            </w:pPr>
          </w:p>
          <w:p w14:paraId="0C2ADEA1" w14:textId="0687E0C4" w:rsidR="000B2AD6"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Understand most of what we read in the foreign language when it is based on familiar language.</w:t>
            </w:r>
          </w:p>
        </w:tc>
        <w:tc>
          <w:tcPr>
            <w:tcW w:w="2277" w:type="dxa"/>
            <w:shd w:val="clear" w:color="auto" w:fill="auto"/>
            <w:vAlign w:val="center"/>
          </w:tcPr>
          <w:p w14:paraId="6023F651"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lastRenderedPageBreak/>
              <w:t>Understand longer passages in the foreign</w:t>
            </w:r>
          </w:p>
          <w:p w14:paraId="5EAD6D8C"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language and start to decode meaning of</w:t>
            </w:r>
          </w:p>
          <w:p w14:paraId="3E5071D2"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lastRenderedPageBreak/>
              <w:t>unknown words using cognates and</w:t>
            </w:r>
          </w:p>
          <w:p w14:paraId="2E437739"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context. </w:t>
            </w:r>
          </w:p>
          <w:p w14:paraId="075F28E2" w14:textId="77777777" w:rsidR="00FD2F90" w:rsidRPr="005B7F2A" w:rsidRDefault="00FD2F90" w:rsidP="00FD2F90">
            <w:pPr>
              <w:jc w:val="center"/>
              <w:rPr>
                <w:rFonts w:asciiTheme="minorHAnsi" w:hAnsiTheme="minorHAnsi" w:cstheme="minorHAnsi"/>
                <w:bCs/>
                <w:sz w:val="22"/>
                <w:szCs w:val="22"/>
              </w:rPr>
            </w:pPr>
          </w:p>
          <w:p w14:paraId="3C3CEAA5" w14:textId="5B5A98C6" w:rsidR="000B2AD6"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Increase our knowledge of phonemes and letter strings using knowledge learnt from 'Phonics Lessons 1 to 3'.</w:t>
            </w:r>
          </w:p>
        </w:tc>
        <w:tc>
          <w:tcPr>
            <w:tcW w:w="2277" w:type="dxa"/>
            <w:shd w:val="clear" w:color="auto" w:fill="auto"/>
            <w:vAlign w:val="center"/>
          </w:tcPr>
          <w:p w14:paraId="6B05F3F9"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lastRenderedPageBreak/>
              <w:t>Be able to tackle unknown language with</w:t>
            </w:r>
          </w:p>
          <w:p w14:paraId="5E6D8C45"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increased accuracy by applying </w:t>
            </w:r>
            <w:proofErr w:type="gramStart"/>
            <w:r w:rsidRPr="005B7F2A">
              <w:rPr>
                <w:rFonts w:asciiTheme="minorHAnsi" w:hAnsiTheme="minorHAnsi" w:cstheme="minorHAnsi"/>
                <w:bCs/>
                <w:sz w:val="22"/>
                <w:szCs w:val="22"/>
              </w:rPr>
              <w:t>knowledge</w:t>
            </w:r>
            <w:proofErr w:type="gramEnd"/>
          </w:p>
          <w:p w14:paraId="2BAB13CD"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lastRenderedPageBreak/>
              <w:t xml:space="preserve">learnt from 'Phonics Lessons 1 to </w:t>
            </w:r>
            <w:proofErr w:type="gramStart"/>
            <w:r w:rsidRPr="005B7F2A">
              <w:rPr>
                <w:rFonts w:asciiTheme="minorHAnsi" w:hAnsiTheme="minorHAnsi" w:cstheme="minorHAnsi"/>
                <w:bCs/>
                <w:sz w:val="22"/>
                <w:szCs w:val="22"/>
              </w:rPr>
              <w:t>4'</w:t>
            </w:r>
            <w:proofErr w:type="gramEnd"/>
          </w:p>
          <w:p w14:paraId="5D23660E"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including awareness of accents, silent</w:t>
            </w:r>
          </w:p>
          <w:p w14:paraId="1AA1532E"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letters etc. </w:t>
            </w:r>
          </w:p>
          <w:p w14:paraId="4D95F95D" w14:textId="77777777" w:rsidR="00FD2F90" w:rsidRPr="005B7F2A" w:rsidRDefault="00FD2F90" w:rsidP="00FD2F90">
            <w:pPr>
              <w:jc w:val="center"/>
              <w:rPr>
                <w:rFonts w:asciiTheme="minorHAnsi" w:hAnsiTheme="minorHAnsi" w:cstheme="minorHAnsi"/>
                <w:bCs/>
                <w:sz w:val="22"/>
                <w:szCs w:val="22"/>
              </w:rPr>
            </w:pPr>
          </w:p>
          <w:p w14:paraId="605C4B95" w14:textId="5742DDB2" w:rsidR="000B2AD6"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Decode unknown language using bilingual dictionaries.</w:t>
            </w:r>
          </w:p>
        </w:tc>
      </w:tr>
      <w:tr w:rsidR="000B2AD6" w:rsidRPr="005B7F2A" w14:paraId="0DE838D2" w14:textId="77777777" w:rsidTr="005B7F2A">
        <w:trPr>
          <w:jc w:val="center"/>
        </w:trPr>
        <w:tc>
          <w:tcPr>
            <w:tcW w:w="1953" w:type="dxa"/>
            <w:shd w:val="clear" w:color="auto" w:fill="990033"/>
            <w:vAlign w:val="center"/>
          </w:tcPr>
          <w:p w14:paraId="73FE0F6A" w14:textId="1C593D5E" w:rsidR="000B2AD6" w:rsidRPr="005B7F2A" w:rsidRDefault="00E958B2" w:rsidP="00307F4C">
            <w:pPr>
              <w:jc w:val="center"/>
              <w:rPr>
                <w:rFonts w:asciiTheme="minorHAnsi" w:hAnsiTheme="minorHAnsi" w:cstheme="minorHAnsi"/>
                <w:b/>
                <w:sz w:val="22"/>
                <w:szCs w:val="22"/>
              </w:rPr>
            </w:pPr>
            <w:r w:rsidRPr="005B7F2A">
              <w:rPr>
                <w:rFonts w:asciiTheme="minorHAnsi" w:hAnsiTheme="minorHAnsi" w:cstheme="minorHAnsi"/>
                <w:b/>
                <w:sz w:val="22"/>
                <w:szCs w:val="22"/>
              </w:rPr>
              <w:lastRenderedPageBreak/>
              <w:t>Writing</w:t>
            </w:r>
          </w:p>
        </w:tc>
        <w:tc>
          <w:tcPr>
            <w:tcW w:w="2276" w:type="dxa"/>
            <w:shd w:val="clear" w:color="auto" w:fill="auto"/>
            <w:vAlign w:val="center"/>
          </w:tcPr>
          <w:p w14:paraId="0403B798" w14:textId="7BE0D971" w:rsidR="000B2AD6" w:rsidRPr="005B7F2A" w:rsidRDefault="00854174"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Consolidate letter</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formation skills by</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copying words in the foreign language</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from a model</w:t>
            </w:r>
          </w:p>
        </w:tc>
        <w:tc>
          <w:tcPr>
            <w:tcW w:w="2277" w:type="dxa"/>
            <w:shd w:val="clear" w:color="auto" w:fill="auto"/>
            <w:vAlign w:val="center"/>
          </w:tcPr>
          <w:p w14:paraId="1DA70129" w14:textId="737FA9CC" w:rsidR="000B2AD6" w:rsidRPr="005B7F2A" w:rsidRDefault="00854174"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Start to reproduce nouns and</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determiners/articles from a model.</w:t>
            </w:r>
          </w:p>
        </w:tc>
        <w:tc>
          <w:tcPr>
            <w:tcW w:w="2277" w:type="dxa"/>
            <w:shd w:val="clear" w:color="auto" w:fill="auto"/>
            <w:vAlign w:val="center"/>
          </w:tcPr>
          <w:p w14:paraId="2F093154" w14:textId="37C83036" w:rsidR="000B2AD6" w:rsidRPr="005B7F2A" w:rsidRDefault="00854174"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Write familiar words &amp; short phrases using</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a model or vocabulary list. EG: 'I play the</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piano'. 'I like apples'.</w:t>
            </w:r>
          </w:p>
        </w:tc>
        <w:tc>
          <w:tcPr>
            <w:tcW w:w="2277" w:type="dxa"/>
            <w:shd w:val="clear" w:color="auto" w:fill="auto"/>
            <w:vAlign w:val="center"/>
          </w:tcPr>
          <w:p w14:paraId="5B869216" w14:textId="1EEE564C" w:rsidR="00854174" w:rsidRPr="005B7F2A" w:rsidRDefault="00854174"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Write some short phrases based on</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 xml:space="preserve">familiar topics and begin to </w:t>
            </w:r>
            <w:proofErr w:type="gramStart"/>
            <w:r w:rsidRPr="005B7F2A">
              <w:rPr>
                <w:rFonts w:asciiTheme="minorHAnsi" w:hAnsiTheme="minorHAnsi" w:cstheme="minorHAnsi"/>
                <w:bCs/>
                <w:sz w:val="22"/>
                <w:szCs w:val="22"/>
              </w:rPr>
              <w:t>use</w:t>
            </w:r>
            <w:proofErr w:type="gramEnd"/>
          </w:p>
          <w:p w14:paraId="3C2F3D11" w14:textId="1742D39E" w:rsidR="000B2AD6" w:rsidRPr="005B7F2A" w:rsidRDefault="00854174"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connectives/conjunctions and the negative</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form where appropriate. EG: My name,</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where I live and my age</w:t>
            </w:r>
          </w:p>
        </w:tc>
        <w:tc>
          <w:tcPr>
            <w:tcW w:w="2277" w:type="dxa"/>
            <w:shd w:val="clear" w:color="auto" w:fill="auto"/>
            <w:vAlign w:val="center"/>
          </w:tcPr>
          <w:p w14:paraId="6F3303A5"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Write a paragraph using familiar </w:t>
            </w:r>
            <w:proofErr w:type="gramStart"/>
            <w:r w:rsidRPr="005B7F2A">
              <w:rPr>
                <w:rFonts w:asciiTheme="minorHAnsi" w:hAnsiTheme="minorHAnsi" w:cstheme="minorHAnsi"/>
                <w:bCs/>
                <w:sz w:val="22"/>
                <w:szCs w:val="22"/>
              </w:rPr>
              <w:t>language</w:t>
            </w:r>
            <w:proofErr w:type="gramEnd"/>
          </w:p>
          <w:p w14:paraId="223C0839"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incorporating connectives/conjunctions, a negative response and adjectival agreement where required. </w:t>
            </w:r>
          </w:p>
          <w:p w14:paraId="48C0F46E" w14:textId="77777777" w:rsidR="00FD2F90" w:rsidRPr="005B7F2A" w:rsidRDefault="00FD2F90" w:rsidP="00FD2F90">
            <w:pPr>
              <w:jc w:val="center"/>
              <w:rPr>
                <w:rFonts w:asciiTheme="minorHAnsi" w:hAnsiTheme="minorHAnsi" w:cstheme="minorHAnsi"/>
                <w:bCs/>
                <w:sz w:val="22"/>
                <w:szCs w:val="22"/>
              </w:rPr>
            </w:pPr>
          </w:p>
          <w:p w14:paraId="0D85B75A" w14:textId="741445A6"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Learn to</w:t>
            </w:r>
          </w:p>
          <w:p w14:paraId="368C401F" w14:textId="0A1108EE"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manipulate the language and be able to substitute words for suitable alternatives.</w:t>
            </w:r>
          </w:p>
          <w:p w14:paraId="3D84BB34"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EG: My name, my age, where I live, a pet I</w:t>
            </w:r>
          </w:p>
          <w:p w14:paraId="280EA0D8"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have, a pet I don't have and my </w:t>
            </w:r>
            <w:proofErr w:type="gramStart"/>
            <w:r w:rsidRPr="005B7F2A">
              <w:rPr>
                <w:rFonts w:asciiTheme="minorHAnsi" w:hAnsiTheme="minorHAnsi" w:cstheme="minorHAnsi"/>
                <w:bCs/>
                <w:sz w:val="22"/>
                <w:szCs w:val="22"/>
              </w:rPr>
              <w:t>pet's</w:t>
            </w:r>
            <w:proofErr w:type="gramEnd"/>
          </w:p>
          <w:p w14:paraId="428EB2A6" w14:textId="543D47F9" w:rsidR="000B2AD6"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name.</w:t>
            </w:r>
          </w:p>
        </w:tc>
        <w:tc>
          <w:tcPr>
            <w:tcW w:w="2277" w:type="dxa"/>
            <w:shd w:val="clear" w:color="auto" w:fill="auto"/>
            <w:vAlign w:val="center"/>
          </w:tcPr>
          <w:p w14:paraId="21F2EE48"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Write a piece of text using language from a</w:t>
            </w:r>
          </w:p>
          <w:p w14:paraId="7FAC0CCE" w14:textId="77777777"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variety of units covered and learn to </w:t>
            </w:r>
            <w:proofErr w:type="gramStart"/>
            <w:r w:rsidRPr="005B7F2A">
              <w:rPr>
                <w:rFonts w:asciiTheme="minorHAnsi" w:hAnsiTheme="minorHAnsi" w:cstheme="minorHAnsi"/>
                <w:bCs/>
                <w:sz w:val="22"/>
                <w:szCs w:val="22"/>
              </w:rPr>
              <w:t>adapt</w:t>
            </w:r>
            <w:proofErr w:type="gramEnd"/>
          </w:p>
          <w:p w14:paraId="32FE6C7C" w14:textId="0CBB9BF2"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any models provided to show solid understanding of any grammar covered.</w:t>
            </w:r>
          </w:p>
          <w:p w14:paraId="33EB756F" w14:textId="77777777" w:rsidR="00FD2F90" w:rsidRPr="005B7F2A" w:rsidRDefault="00FD2F90" w:rsidP="00FD2F90">
            <w:pPr>
              <w:jc w:val="center"/>
              <w:rPr>
                <w:rFonts w:asciiTheme="minorHAnsi" w:hAnsiTheme="minorHAnsi" w:cstheme="minorHAnsi"/>
                <w:bCs/>
                <w:sz w:val="22"/>
                <w:szCs w:val="22"/>
              </w:rPr>
            </w:pPr>
          </w:p>
          <w:p w14:paraId="1D3955B4" w14:textId="0BB82EE3" w:rsidR="00FD2F90"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Also start to incorporate conjugated verbs and learn to be comfortable using connectives/conjunctions, </w:t>
            </w:r>
            <w:proofErr w:type="gramStart"/>
            <w:r w:rsidRPr="005B7F2A">
              <w:rPr>
                <w:rFonts w:asciiTheme="minorHAnsi" w:hAnsiTheme="minorHAnsi" w:cstheme="minorHAnsi"/>
                <w:bCs/>
                <w:sz w:val="22"/>
                <w:szCs w:val="22"/>
              </w:rPr>
              <w:t>adjectives</w:t>
            </w:r>
            <w:proofErr w:type="gramEnd"/>
            <w:r w:rsidRPr="005B7F2A">
              <w:rPr>
                <w:rFonts w:asciiTheme="minorHAnsi" w:hAnsiTheme="minorHAnsi" w:cstheme="minorHAnsi"/>
                <w:bCs/>
                <w:sz w:val="22"/>
                <w:szCs w:val="22"/>
              </w:rPr>
              <w:t xml:space="preserve"> and possessive adjectives. EG: A presentation</w:t>
            </w:r>
          </w:p>
          <w:p w14:paraId="78FFF1B2" w14:textId="3929292A" w:rsidR="000B2AD6" w:rsidRPr="005B7F2A" w:rsidRDefault="00FD2F90"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or description of a typical school day </w:t>
            </w:r>
            <w:r w:rsidRPr="005B7F2A">
              <w:rPr>
                <w:rFonts w:asciiTheme="minorHAnsi" w:hAnsiTheme="minorHAnsi" w:cstheme="minorHAnsi"/>
                <w:bCs/>
                <w:sz w:val="22"/>
                <w:szCs w:val="22"/>
              </w:rPr>
              <w:lastRenderedPageBreak/>
              <w:t xml:space="preserve">including subjects, </w:t>
            </w:r>
            <w:proofErr w:type="gramStart"/>
            <w:r w:rsidRPr="005B7F2A">
              <w:rPr>
                <w:rFonts w:asciiTheme="minorHAnsi" w:hAnsiTheme="minorHAnsi" w:cstheme="minorHAnsi"/>
                <w:bCs/>
                <w:sz w:val="22"/>
                <w:szCs w:val="22"/>
              </w:rPr>
              <w:t>time</w:t>
            </w:r>
            <w:proofErr w:type="gramEnd"/>
            <w:r w:rsidRPr="005B7F2A">
              <w:rPr>
                <w:rFonts w:asciiTheme="minorHAnsi" w:hAnsiTheme="minorHAnsi" w:cstheme="minorHAnsi"/>
                <w:bCs/>
                <w:sz w:val="22"/>
                <w:szCs w:val="22"/>
              </w:rPr>
              <w:t xml:space="preserve"> and opinions.</w:t>
            </w:r>
          </w:p>
        </w:tc>
      </w:tr>
      <w:tr w:rsidR="000B2AD6" w:rsidRPr="005B7F2A" w14:paraId="0CADAF49" w14:textId="77777777" w:rsidTr="005B7F2A">
        <w:trPr>
          <w:jc w:val="center"/>
        </w:trPr>
        <w:tc>
          <w:tcPr>
            <w:tcW w:w="1953" w:type="dxa"/>
            <w:shd w:val="clear" w:color="auto" w:fill="990033"/>
            <w:vAlign w:val="center"/>
          </w:tcPr>
          <w:p w14:paraId="20D88D35" w14:textId="44FE88E2" w:rsidR="000B2AD6" w:rsidRPr="005B7F2A" w:rsidRDefault="00E958B2" w:rsidP="00307F4C">
            <w:pPr>
              <w:jc w:val="center"/>
              <w:rPr>
                <w:rFonts w:asciiTheme="minorHAnsi" w:hAnsiTheme="minorHAnsi" w:cstheme="minorHAnsi"/>
                <w:b/>
                <w:sz w:val="22"/>
                <w:szCs w:val="22"/>
              </w:rPr>
            </w:pPr>
            <w:r w:rsidRPr="005B7F2A">
              <w:rPr>
                <w:rFonts w:asciiTheme="minorHAnsi" w:hAnsiTheme="minorHAnsi" w:cstheme="minorHAnsi"/>
                <w:b/>
                <w:sz w:val="22"/>
                <w:szCs w:val="22"/>
              </w:rPr>
              <w:lastRenderedPageBreak/>
              <w:t>Grammar</w:t>
            </w:r>
          </w:p>
        </w:tc>
        <w:tc>
          <w:tcPr>
            <w:tcW w:w="2276" w:type="dxa"/>
            <w:shd w:val="clear" w:color="auto" w:fill="auto"/>
            <w:vAlign w:val="center"/>
          </w:tcPr>
          <w:p w14:paraId="270955BF"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Start to understand that foreign </w:t>
            </w:r>
            <w:proofErr w:type="gramStart"/>
            <w:r w:rsidRPr="005B7F2A">
              <w:rPr>
                <w:rFonts w:asciiTheme="minorHAnsi" w:hAnsiTheme="minorHAnsi" w:cstheme="minorHAnsi"/>
                <w:bCs/>
                <w:sz w:val="22"/>
                <w:szCs w:val="22"/>
              </w:rPr>
              <w:t>languages</w:t>
            </w:r>
            <w:proofErr w:type="gramEnd"/>
          </w:p>
          <w:p w14:paraId="2EADF795" w14:textId="2C2B5941" w:rsidR="000B2AD6"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can have different structures to English</w:t>
            </w:r>
          </w:p>
        </w:tc>
        <w:tc>
          <w:tcPr>
            <w:tcW w:w="2277" w:type="dxa"/>
            <w:shd w:val="clear" w:color="auto" w:fill="auto"/>
            <w:vAlign w:val="center"/>
          </w:tcPr>
          <w:p w14:paraId="1D580A44"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Start to understand that foreign </w:t>
            </w:r>
            <w:proofErr w:type="gramStart"/>
            <w:r w:rsidRPr="005B7F2A">
              <w:rPr>
                <w:rFonts w:asciiTheme="minorHAnsi" w:hAnsiTheme="minorHAnsi" w:cstheme="minorHAnsi"/>
                <w:bCs/>
                <w:sz w:val="22"/>
                <w:szCs w:val="22"/>
              </w:rPr>
              <w:t>languages</w:t>
            </w:r>
            <w:proofErr w:type="gramEnd"/>
          </w:p>
          <w:p w14:paraId="558E8521"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can have different structures to English.</w:t>
            </w:r>
          </w:p>
          <w:p w14:paraId="57962631"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EG: Many nouns have a determiner/</w:t>
            </w:r>
            <w:proofErr w:type="gramStart"/>
            <w:r w:rsidRPr="005B7F2A">
              <w:rPr>
                <w:rFonts w:asciiTheme="minorHAnsi" w:hAnsiTheme="minorHAnsi" w:cstheme="minorHAnsi"/>
                <w:bCs/>
                <w:sz w:val="22"/>
                <w:szCs w:val="22"/>
              </w:rPr>
              <w:t>article</w:t>
            </w:r>
            <w:proofErr w:type="gramEnd"/>
          </w:p>
          <w:p w14:paraId="36441286"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in foreign languages which we don't have</w:t>
            </w:r>
          </w:p>
          <w:p w14:paraId="0BC5BE36" w14:textId="6C8767A8" w:rsidR="000B2AD6"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in English.</w:t>
            </w:r>
          </w:p>
        </w:tc>
        <w:tc>
          <w:tcPr>
            <w:tcW w:w="2277" w:type="dxa"/>
            <w:shd w:val="clear" w:color="auto" w:fill="auto"/>
            <w:vAlign w:val="center"/>
          </w:tcPr>
          <w:p w14:paraId="1026A1D2"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Start to understand the concept of </w:t>
            </w:r>
            <w:proofErr w:type="gramStart"/>
            <w:r w:rsidRPr="005B7F2A">
              <w:rPr>
                <w:rFonts w:asciiTheme="minorHAnsi" w:hAnsiTheme="minorHAnsi" w:cstheme="minorHAnsi"/>
                <w:bCs/>
                <w:sz w:val="22"/>
                <w:szCs w:val="22"/>
              </w:rPr>
              <w:t>noun</w:t>
            </w:r>
            <w:proofErr w:type="gramEnd"/>
          </w:p>
          <w:p w14:paraId="332B503E" w14:textId="77777777" w:rsidR="00FD2F90"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gender and the use of articles. </w:t>
            </w:r>
          </w:p>
          <w:p w14:paraId="134D5CED" w14:textId="77777777" w:rsidR="00FD2F90" w:rsidRPr="005B7F2A" w:rsidRDefault="00FD2F90" w:rsidP="00854174">
            <w:pPr>
              <w:jc w:val="center"/>
              <w:rPr>
                <w:rFonts w:asciiTheme="minorHAnsi" w:hAnsiTheme="minorHAnsi" w:cstheme="minorHAnsi"/>
                <w:bCs/>
                <w:sz w:val="22"/>
                <w:szCs w:val="22"/>
              </w:rPr>
            </w:pPr>
          </w:p>
          <w:p w14:paraId="351AB6A1" w14:textId="1FB2394F"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Use the first</w:t>
            </w:r>
          </w:p>
          <w:p w14:paraId="5CDD00F3"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person singular version of high frequency</w:t>
            </w:r>
          </w:p>
          <w:p w14:paraId="3C1ECFAB" w14:textId="257A488A" w:rsidR="000B2AD6"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verbs. EG: 'I like…' 'I play…' 'I am called…</w:t>
            </w:r>
          </w:p>
        </w:tc>
        <w:tc>
          <w:tcPr>
            <w:tcW w:w="2277" w:type="dxa"/>
            <w:shd w:val="clear" w:color="auto" w:fill="auto"/>
            <w:vAlign w:val="center"/>
          </w:tcPr>
          <w:p w14:paraId="42DEAF6A"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Better understand the concept of gender</w:t>
            </w:r>
          </w:p>
          <w:p w14:paraId="73FC59C2"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and which articles to use for meaning (EG:</w:t>
            </w:r>
          </w:p>
          <w:p w14:paraId="119A1E81" w14:textId="77777777" w:rsidR="00FD2F90"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'the', 'a' or 'some'). </w:t>
            </w:r>
          </w:p>
          <w:p w14:paraId="0BE496CD" w14:textId="77777777" w:rsidR="00FD2F90" w:rsidRPr="005B7F2A" w:rsidRDefault="00FD2F90" w:rsidP="00854174">
            <w:pPr>
              <w:jc w:val="center"/>
              <w:rPr>
                <w:rFonts w:asciiTheme="minorHAnsi" w:hAnsiTheme="minorHAnsi" w:cstheme="minorHAnsi"/>
                <w:bCs/>
                <w:sz w:val="22"/>
                <w:szCs w:val="22"/>
              </w:rPr>
            </w:pPr>
          </w:p>
          <w:p w14:paraId="330C6907" w14:textId="19F29FAE"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Introduce </w:t>
            </w:r>
            <w:proofErr w:type="gramStart"/>
            <w:r w:rsidRPr="005B7F2A">
              <w:rPr>
                <w:rFonts w:asciiTheme="minorHAnsi" w:hAnsiTheme="minorHAnsi" w:cstheme="minorHAnsi"/>
                <w:bCs/>
                <w:sz w:val="22"/>
                <w:szCs w:val="22"/>
              </w:rPr>
              <w:t>simple</w:t>
            </w:r>
            <w:proofErr w:type="gramEnd"/>
          </w:p>
          <w:p w14:paraId="7E260DA0"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adjectival agreement (EG: adjectival</w:t>
            </w:r>
          </w:p>
          <w:p w14:paraId="14E5BC66"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agreement when describing nationality),</w:t>
            </w:r>
          </w:p>
          <w:p w14:paraId="4C793F8A"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the negative form and possessive</w:t>
            </w:r>
          </w:p>
          <w:p w14:paraId="62876A98"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adjectives. EG: 'In my pencil case I have…'</w:t>
            </w:r>
          </w:p>
          <w:p w14:paraId="0511B9DA" w14:textId="001144C8" w:rsidR="000B2AD6"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or 'In my pencil case I do not have...</w:t>
            </w:r>
          </w:p>
        </w:tc>
        <w:tc>
          <w:tcPr>
            <w:tcW w:w="2277" w:type="dxa"/>
            <w:shd w:val="clear" w:color="auto" w:fill="auto"/>
            <w:vAlign w:val="center"/>
          </w:tcPr>
          <w:p w14:paraId="259695B0"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Revision of gender and nouns and learn to</w:t>
            </w:r>
          </w:p>
          <w:p w14:paraId="1CF937B6"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use and recognise the terminology of</w:t>
            </w:r>
          </w:p>
          <w:p w14:paraId="1FDB127E"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articles (EG: definite, indefinite and</w:t>
            </w:r>
          </w:p>
          <w:p w14:paraId="725DFAED" w14:textId="77777777" w:rsidR="00FD2F90"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partitive). </w:t>
            </w:r>
          </w:p>
          <w:p w14:paraId="5F41C108" w14:textId="77777777" w:rsidR="00FD2F90" w:rsidRPr="005B7F2A" w:rsidRDefault="00FD2F90" w:rsidP="00854174">
            <w:pPr>
              <w:jc w:val="center"/>
              <w:rPr>
                <w:rFonts w:asciiTheme="minorHAnsi" w:hAnsiTheme="minorHAnsi" w:cstheme="minorHAnsi"/>
                <w:bCs/>
                <w:sz w:val="22"/>
                <w:szCs w:val="22"/>
              </w:rPr>
            </w:pPr>
          </w:p>
          <w:p w14:paraId="7D6AA8F5" w14:textId="77777777" w:rsidR="00FD2F90" w:rsidRPr="005B7F2A" w:rsidRDefault="00854174"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Understand better the rules of</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adjectival agreement an</w:t>
            </w:r>
            <w:r w:rsidR="00FD2F90" w:rsidRPr="005B7F2A">
              <w:rPr>
                <w:rFonts w:asciiTheme="minorHAnsi" w:hAnsiTheme="minorHAnsi" w:cstheme="minorHAnsi"/>
                <w:bCs/>
                <w:sz w:val="22"/>
                <w:szCs w:val="22"/>
              </w:rPr>
              <w:t xml:space="preserve">d </w:t>
            </w:r>
            <w:r w:rsidRPr="005B7F2A">
              <w:rPr>
                <w:rFonts w:asciiTheme="minorHAnsi" w:hAnsiTheme="minorHAnsi" w:cstheme="minorHAnsi"/>
                <w:bCs/>
                <w:sz w:val="22"/>
                <w:szCs w:val="22"/>
              </w:rPr>
              <w:t>possessive</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 xml:space="preserve">adjectives. </w:t>
            </w:r>
          </w:p>
          <w:p w14:paraId="699602B5" w14:textId="77777777" w:rsidR="00FD2F90" w:rsidRPr="005B7F2A" w:rsidRDefault="00FD2F90" w:rsidP="00FD2F90">
            <w:pPr>
              <w:jc w:val="center"/>
              <w:rPr>
                <w:rFonts w:asciiTheme="minorHAnsi" w:hAnsiTheme="minorHAnsi" w:cstheme="minorHAnsi"/>
                <w:bCs/>
                <w:sz w:val="22"/>
                <w:szCs w:val="22"/>
              </w:rPr>
            </w:pPr>
          </w:p>
          <w:p w14:paraId="61C3C379" w14:textId="7FE0AE92" w:rsidR="00854174" w:rsidRPr="005B7F2A" w:rsidRDefault="00854174"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Start to explore full </w:t>
            </w:r>
            <w:proofErr w:type="gramStart"/>
            <w:r w:rsidRPr="005B7F2A">
              <w:rPr>
                <w:rFonts w:asciiTheme="minorHAnsi" w:hAnsiTheme="minorHAnsi" w:cstheme="minorHAnsi"/>
                <w:bCs/>
                <w:sz w:val="22"/>
                <w:szCs w:val="22"/>
              </w:rPr>
              <w:t>verb</w:t>
            </w:r>
            <w:proofErr w:type="gramEnd"/>
          </w:p>
          <w:p w14:paraId="373FE8B8" w14:textId="3581D4A0" w:rsidR="00854174" w:rsidRPr="005B7F2A" w:rsidRDefault="00854174"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conjugation (EG: 'I</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wear...', 'he/she</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 xml:space="preserve">wears...' </w:t>
            </w:r>
            <w:proofErr w:type="gramStart"/>
            <w:r w:rsidRPr="005B7F2A">
              <w:rPr>
                <w:rFonts w:asciiTheme="minorHAnsi" w:hAnsiTheme="minorHAnsi" w:cstheme="minorHAnsi"/>
                <w:bCs/>
                <w:sz w:val="22"/>
                <w:szCs w:val="22"/>
              </w:rPr>
              <w:t>and also</w:t>
            </w:r>
            <w:proofErr w:type="gramEnd"/>
            <w:r w:rsidRPr="005B7F2A">
              <w:rPr>
                <w:rFonts w:asciiTheme="minorHAnsi" w:hAnsiTheme="minorHAnsi" w:cstheme="minorHAnsi"/>
                <w:bCs/>
                <w:sz w:val="22"/>
                <w:szCs w:val="22"/>
              </w:rPr>
              <w:t xml:space="preserve"> be able to describe</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clothes in terms of colour EG: 'My blue</w:t>
            </w:r>
          </w:p>
          <w:p w14:paraId="141394CC" w14:textId="29CFAA32" w:rsidR="000B2AD6"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coat'</w:t>
            </w:r>
          </w:p>
        </w:tc>
        <w:tc>
          <w:tcPr>
            <w:tcW w:w="2277" w:type="dxa"/>
            <w:shd w:val="clear" w:color="auto" w:fill="auto"/>
            <w:vAlign w:val="center"/>
          </w:tcPr>
          <w:p w14:paraId="705AEDB2" w14:textId="77777777" w:rsidR="00854174" w:rsidRPr="005B7F2A" w:rsidRDefault="00854174" w:rsidP="00854174">
            <w:pPr>
              <w:jc w:val="center"/>
              <w:rPr>
                <w:rFonts w:asciiTheme="minorHAnsi" w:hAnsiTheme="minorHAnsi" w:cstheme="minorHAnsi"/>
                <w:bCs/>
                <w:sz w:val="22"/>
                <w:szCs w:val="22"/>
              </w:rPr>
            </w:pPr>
            <w:r w:rsidRPr="005B7F2A">
              <w:rPr>
                <w:rFonts w:asciiTheme="minorHAnsi" w:hAnsiTheme="minorHAnsi" w:cstheme="minorHAnsi"/>
                <w:bCs/>
                <w:sz w:val="22"/>
                <w:szCs w:val="22"/>
              </w:rPr>
              <w:t xml:space="preserve">Consolidate our understanding of </w:t>
            </w:r>
            <w:proofErr w:type="gramStart"/>
            <w:r w:rsidRPr="005B7F2A">
              <w:rPr>
                <w:rFonts w:asciiTheme="minorHAnsi" w:hAnsiTheme="minorHAnsi" w:cstheme="minorHAnsi"/>
                <w:bCs/>
                <w:sz w:val="22"/>
                <w:szCs w:val="22"/>
              </w:rPr>
              <w:t>gender</w:t>
            </w:r>
            <w:proofErr w:type="gramEnd"/>
          </w:p>
          <w:p w14:paraId="12D85EFC" w14:textId="77777777" w:rsidR="00FD2F90" w:rsidRPr="005B7F2A" w:rsidRDefault="00854174"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and nouns, use of the negative, adjectival</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agreement and possessive adjectives (EG:</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 xml:space="preserve">which subjects I like at school </w:t>
            </w:r>
            <w:proofErr w:type="gramStart"/>
            <w:r w:rsidRPr="005B7F2A">
              <w:rPr>
                <w:rFonts w:asciiTheme="minorHAnsi" w:hAnsiTheme="minorHAnsi" w:cstheme="minorHAnsi"/>
                <w:bCs/>
                <w:sz w:val="22"/>
                <w:szCs w:val="22"/>
              </w:rPr>
              <w:t>and also</w:t>
            </w:r>
            <w:proofErr w:type="gramEnd"/>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 xml:space="preserve">which subjects I do not like). </w:t>
            </w:r>
          </w:p>
          <w:p w14:paraId="252F6289" w14:textId="77777777" w:rsidR="00FD2F90" w:rsidRPr="005B7F2A" w:rsidRDefault="00FD2F90" w:rsidP="00FD2F90">
            <w:pPr>
              <w:jc w:val="center"/>
              <w:rPr>
                <w:rFonts w:asciiTheme="minorHAnsi" w:hAnsiTheme="minorHAnsi" w:cstheme="minorHAnsi"/>
                <w:bCs/>
                <w:sz w:val="22"/>
                <w:szCs w:val="22"/>
              </w:rPr>
            </w:pPr>
          </w:p>
          <w:p w14:paraId="42ECD0D7" w14:textId="32AEEA15" w:rsidR="00854174" w:rsidRPr="005B7F2A" w:rsidRDefault="00854174"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Become</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familiar with a wider range of</w:t>
            </w:r>
          </w:p>
          <w:p w14:paraId="4E401D37" w14:textId="414B95A2" w:rsidR="000B2AD6" w:rsidRPr="005B7F2A" w:rsidRDefault="00854174" w:rsidP="00FD2F90">
            <w:pPr>
              <w:jc w:val="center"/>
              <w:rPr>
                <w:rFonts w:asciiTheme="minorHAnsi" w:hAnsiTheme="minorHAnsi" w:cstheme="minorHAnsi"/>
                <w:bCs/>
                <w:sz w:val="22"/>
                <w:szCs w:val="22"/>
              </w:rPr>
            </w:pPr>
            <w:r w:rsidRPr="005B7F2A">
              <w:rPr>
                <w:rFonts w:asciiTheme="minorHAnsi" w:hAnsiTheme="minorHAnsi" w:cstheme="minorHAnsi"/>
                <w:bCs/>
                <w:sz w:val="22"/>
                <w:szCs w:val="22"/>
              </w:rPr>
              <w:t>connectives/conjunctions and more</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confident with full verb conjugation ‐ both</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regular and irregular. EG: 'to go', 'to do',</w:t>
            </w:r>
            <w:r w:rsidR="00FD2F90" w:rsidRPr="005B7F2A">
              <w:rPr>
                <w:rFonts w:asciiTheme="minorHAnsi" w:hAnsiTheme="minorHAnsi" w:cstheme="minorHAnsi"/>
                <w:bCs/>
                <w:sz w:val="22"/>
                <w:szCs w:val="22"/>
              </w:rPr>
              <w:t xml:space="preserve"> </w:t>
            </w:r>
            <w:r w:rsidRPr="005B7F2A">
              <w:rPr>
                <w:rFonts w:asciiTheme="minorHAnsi" w:hAnsiTheme="minorHAnsi" w:cstheme="minorHAnsi"/>
                <w:bCs/>
                <w:sz w:val="22"/>
                <w:szCs w:val="22"/>
              </w:rPr>
              <w:t>'to have' and 'to be'.</w:t>
            </w:r>
          </w:p>
        </w:tc>
      </w:tr>
    </w:tbl>
    <w:p w14:paraId="24F4A764" w14:textId="77777777" w:rsidR="000B2AD6" w:rsidRDefault="000B2AD6" w:rsidP="00700671"/>
    <w:p w14:paraId="1058CE2E" w14:textId="04671F40" w:rsidR="001A2F95" w:rsidRDefault="001A2F95" w:rsidP="00700671"/>
    <w:p w14:paraId="03268F74" w14:textId="795A0744" w:rsidR="001A2F95" w:rsidRDefault="001A2F95" w:rsidP="00700671"/>
    <w:p w14:paraId="0DD5A967" w14:textId="58D09BF9" w:rsidR="001A2F95" w:rsidRDefault="001A2F95" w:rsidP="00700671"/>
    <w:p w14:paraId="55FC8B34" w14:textId="54752B5F" w:rsidR="001A2F95" w:rsidRDefault="001A2F95" w:rsidP="00700671"/>
    <w:p w14:paraId="2E0DC16A" w14:textId="60C1DA8B" w:rsidR="001A2F95" w:rsidRDefault="001A2F95" w:rsidP="00700671"/>
    <w:p w14:paraId="07E9FAF0" w14:textId="12BB98D5" w:rsidR="001A2F95" w:rsidRDefault="001A2F95" w:rsidP="00700671"/>
    <w:p w14:paraId="41E2D043" w14:textId="55592B09" w:rsidR="001A2F95" w:rsidRDefault="009842E5" w:rsidP="009842E5">
      <w:pPr>
        <w:jc w:val="center"/>
      </w:pPr>
      <w:r>
        <w:rPr>
          <w:noProof/>
        </w:rPr>
        <w:lastRenderedPageBreak/>
        <w:drawing>
          <wp:inline distT="0" distB="0" distL="0" distR="0" wp14:anchorId="58D4E118" wp14:editId="79CC33FA">
            <wp:extent cx="9286875" cy="1781175"/>
            <wp:effectExtent l="0" t="0" r="9525" b="952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8"/>
                    <a:stretch>
                      <a:fillRect/>
                    </a:stretch>
                  </pic:blipFill>
                  <pic:spPr>
                    <a:xfrm>
                      <a:off x="0" y="0"/>
                      <a:ext cx="9286875" cy="1781175"/>
                    </a:xfrm>
                    <a:prstGeom prst="rect">
                      <a:avLst/>
                    </a:prstGeom>
                  </pic:spPr>
                </pic:pic>
              </a:graphicData>
            </a:graphic>
          </wp:inline>
        </w:drawing>
      </w:r>
    </w:p>
    <w:p w14:paraId="35BF8772" w14:textId="0FBBF40A" w:rsidR="001A2F95" w:rsidRDefault="001A2F95" w:rsidP="00700671"/>
    <w:p w14:paraId="388DCC05" w14:textId="32D8B1FC" w:rsidR="001A2F95" w:rsidRDefault="001A2F95" w:rsidP="00700671"/>
    <w:p w14:paraId="3E30E60A" w14:textId="74F5F122" w:rsidR="001A2F95" w:rsidRDefault="001A2F95" w:rsidP="00700671"/>
    <w:p w14:paraId="1A30ADF3" w14:textId="77777777" w:rsidR="001A2F95" w:rsidRDefault="001A2F95" w:rsidP="00700671"/>
    <w:p w14:paraId="50DED262" w14:textId="06331F10" w:rsidR="00296D79" w:rsidRDefault="00296D79" w:rsidP="00296D79">
      <w:pPr>
        <w:tabs>
          <w:tab w:val="left" w:pos="1935"/>
        </w:tabs>
      </w:pPr>
    </w:p>
    <w:p w14:paraId="723B528B" w14:textId="77777777" w:rsidR="00296D79" w:rsidRPr="00296D79" w:rsidRDefault="00296D79" w:rsidP="00296D79">
      <w:pPr>
        <w:tabs>
          <w:tab w:val="left" w:pos="1935"/>
        </w:tabs>
      </w:pPr>
    </w:p>
    <w:sectPr w:rsidR="00296D79" w:rsidRPr="00296D79" w:rsidSect="00C409CD">
      <w:headerReference w:type="default" r:id="rId9"/>
      <w:pgSz w:w="16838" w:h="11906" w:orient="landscape"/>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BB0C6" w14:textId="77777777" w:rsidR="0042302D" w:rsidRDefault="0042302D" w:rsidP="0080530E">
      <w:r>
        <w:separator/>
      </w:r>
    </w:p>
  </w:endnote>
  <w:endnote w:type="continuationSeparator" w:id="0">
    <w:p w14:paraId="097679CF" w14:textId="77777777" w:rsidR="0042302D" w:rsidRDefault="0042302D" w:rsidP="0080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7B292" w14:textId="77777777" w:rsidR="0042302D" w:rsidRDefault="0042302D" w:rsidP="0080530E">
      <w:r>
        <w:separator/>
      </w:r>
    </w:p>
  </w:footnote>
  <w:footnote w:type="continuationSeparator" w:id="0">
    <w:p w14:paraId="5C517D22" w14:textId="77777777" w:rsidR="0042302D" w:rsidRDefault="0042302D" w:rsidP="0080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52BF" w14:textId="519A6C05" w:rsidR="00C52460" w:rsidRDefault="004440EA" w:rsidP="00E26846">
    <w:pPr>
      <w:pStyle w:val="Header"/>
      <w:jc w:val="center"/>
      <w:rPr>
        <w:rFonts w:ascii="Arial" w:hAnsi="Arial" w:cs="Arial"/>
        <w:sz w:val="64"/>
        <w:szCs w:val="64"/>
      </w:rPr>
    </w:pPr>
    <w:bookmarkStart w:id="0" w:name="_Hlk534219130"/>
    <w:bookmarkStart w:id="1" w:name="_Hlk534219131"/>
    <w:r w:rsidRPr="004440EA">
      <w:rPr>
        <w:rFonts w:ascii="Arial" w:hAnsi="Arial" w:cs="Arial"/>
        <w:noProof/>
        <w:sz w:val="64"/>
        <w:szCs w:val="64"/>
        <w:lang w:eastAsia="en-GB"/>
      </w:rPr>
      <w:drawing>
        <wp:anchor distT="0" distB="0" distL="114300" distR="114300" simplePos="0" relativeHeight="251666432" behindDoc="0" locked="0" layoutInCell="1" allowOverlap="1" wp14:anchorId="5C4F4781" wp14:editId="61A97968">
          <wp:simplePos x="0" y="0"/>
          <wp:positionH relativeFrom="column">
            <wp:posOffset>217170</wp:posOffset>
          </wp:positionH>
          <wp:positionV relativeFrom="paragraph">
            <wp:posOffset>-151130</wp:posOffset>
          </wp:positionV>
          <wp:extent cx="679450" cy="1009650"/>
          <wp:effectExtent l="0" t="0" r="6350" b="0"/>
          <wp:wrapNone/>
          <wp:docPr id="1" name="Picture 1"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0EA">
      <w:rPr>
        <w:rFonts w:ascii="Arial" w:hAnsi="Arial" w:cs="Arial"/>
        <w:noProof/>
        <w:sz w:val="64"/>
        <w:szCs w:val="64"/>
        <w:lang w:eastAsia="en-GB"/>
      </w:rPr>
      <w:drawing>
        <wp:anchor distT="0" distB="0" distL="114300" distR="114300" simplePos="0" relativeHeight="251670528" behindDoc="0" locked="0" layoutInCell="1" allowOverlap="1" wp14:anchorId="76F1A905" wp14:editId="450F431E">
          <wp:simplePos x="0" y="0"/>
          <wp:positionH relativeFrom="column">
            <wp:posOffset>8864600</wp:posOffset>
          </wp:positionH>
          <wp:positionV relativeFrom="paragraph">
            <wp:posOffset>-150495</wp:posOffset>
          </wp:positionV>
          <wp:extent cx="679450" cy="1009650"/>
          <wp:effectExtent l="0" t="0" r="6350" b="0"/>
          <wp:wrapNone/>
          <wp:docPr id="5" name="Picture 5"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D7213" w:rsidRPr="004440EA">
      <w:rPr>
        <w:rFonts w:ascii="Arial" w:hAnsi="Arial" w:cs="Arial"/>
        <w:sz w:val="64"/>
        <w:szCs w:val="64"/>
      </w:rPr>
      <w:t>Roby Park</w:t>
    </w:r>
    <w:r w:rsidR="00C52460" w:rsidRPr="004440EA">
      <w:rPr>
        <w:rFonts w:ascii="Arial" w:hAnsi="Arial" w:cs="Arial"/>
        <w:sz w:val="64"/>
        <w:szCs w:val="64"/>
      </w:rPr>
      <w:t xml:space="preserve"> Primary School </w:t>
    </w:r>
    <w:bookmarkEnd w:id="0"/>
    <w:bookmarkEnd w:id="1"/>
  </w:p>
  <w:p w14:paraId="761C9694" w14:textId="77777777" w:rsidR="00E958B2" w:rsidRDefault="00E958B2" w:rsidP="00E958B2">
    <w:pPr>
      <w:pStyle w:val="Header"/>
      <w:jc w:val="center"/>
      <w:rPr>
        <w:sz w:val="40"/>
        <w:szCs w:val="40"/>
      </w:rPr>
    </w:pPr>
  </w:p>
  <w:p w14:paraId="429A6BE8" w14:textId="6B6455FA" w:rsidR="0010660B" w:rsidRPr="00E958B2" w:rsidRDefault="00E958B2" w:rsidP="00E958B2">
    <w:pPr>
      <w:pStyle w:val="Header"/>
      <w:jc w:val="center"/>
      <w:rPr>
        <w:sz w:val="40"/>
        <w:szCs w:val="40"/>
      </w:rPr>
    </w:pPr>
    <w:r>
      <w:rPr>
        <w:sz w:val="40"/>
        <w:szCs w:val="40"/>
      </w:rPr>
      <w:t>Whole School M.F.L (Spanish) Progression Map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3F0"/>
    <w:multiLevelType w:val="hybridMultilevel"/>
    <w:tmpl w:val="B7EC8CC0"/>
    <w:lvl w:ilvl="0" w:tplc="84E0E5B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A68F2"/>
    <w:multiLevelType w:val="hybridMultilevel"/>
    <w:tmpl w:val="86B40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165D33"/>
    <w:multiLevelType w:val="hybridMultilevel"/>
    <w:tmpl w:val="8FD08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995B51"/>
    <w:multiLevelType w:val="hybridMultilevel"/>
    <w:tmpl w:val="DD0006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0B7C39"/>
    <w:multiLevelType w:val="hybridMultilevel"/>
    <w:tmpl w:val="BDE8ECC4"/>
    <w:lvl w:ilvl="0" w:tplc="9558E52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A253B"/>
    <w:multiLevelType w:val="hybridMultilevel"/>
    <w:tmpl w:val="F416A9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0D0DD1"/>
    <w:multiLevelType w:val="hybridMultilevel"/>
    <w:tmpl w:val="7A6A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C430F"/>
    <w:multiLevelType w:val="hybridMultilevel"/>
    <w:tmpl w:val="94365E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F931BB"/>
    <w:multiLevelType w:val="hybridMultilevel"/>
    <w:tmpl w:val="1B0AC5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DF4296"/>
    <w:multiLevelType w:val="hybridMultilevel"/>
    <w:tmpl w:val="4DD2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35955"/>
    <w:multiLevelType w:val="hybridMultilevel"/>
    <w:tmpl w:val="70A8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D3F2A"/>
    <w:multiLevelType w:val="hybridMultilevel"/>
    <w:tmpl w:val="FB0EE8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9303EA"/>
    <w:multiLevelType w:val="hybridMultilevel"/>
    <w:tmpl w:val="C44640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2EE6F7B"/>
    <w:multiLevelType w:val="hybridMultilevel"/>
    <w:tmpl w:val="462A30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5DB233C"/>
    <w:multiLevelType w:val="hybridMultilevel"/>
    <w:tmpl w:val="C7302A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631010F"/>
    <w:multiLevelType w:val="hybridMultilevel"/>
    <w:tmpl w:val="81AE5696"/>
    <w:lvl w:ilvl="0" w:tplc="5D969F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B14A9F"/>
    <w:multiLevelType w:val="hybridMultilevel"/>
    <w:tmpl w:val="DC94B0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C71870"/>
    <w:multiLevelType w:val="hybridMultilevel"/>
    <w:tmpl w:val="8E5251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A41F4C"/>
    <w:multiLevelType w:val="hybridMultilevel"/>
    <w:tmpl w:val="A790EE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ABE641F"/>
    <w:multiLevelType w:val="hybridMultilevel"/>
    <w:tmpl w:val="75E8E6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B7A14CA"/>
    <w:multiLevelType w:val="hybridMultilevel"/>
    <w:tmpl w:val="6B90CC76"/>
    <w:lvl w:ilvl="0" w:tplc="6DA4B07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026502"/>
    <w:multiLevelType w:val="hybridMultilevel"/>
    <w:tmpl w:val="9C10B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0155A16"/>
    <w:multiLevelType w:val="hybridMultilevel"/>
    <w:tmpl w:val="54FA8B2E"/>
    <w:lvl w:ilvl="0" w:tplc="A61E6306">
      <w:numFmt w:val="bullet"/>
      <w:lvlText w:val="-"/>
      <w:lvlJc w:val="left"/>
      <w:pPr>
        <w:ind w:left="408" w:hanging="360"/>
      </w:pPr>
      <w:rPr>
        <w:rFonts w:ascii="Arial" w:eastAsia="Times New Roma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3" w15:restartNumberingAfterBreak="0">
    <w:nsid w:val="66A3458B"/>
    <w:multiLevelType w:val="hybridMultilevel"/>
    <w:tmpl w:val="7700BC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66259D5"/>
    <w:multiLevelType w:val="hybridMultilevel"/>
    <w:tmpl w:val="198438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4434058">
    <w:abstractNumId w:val="0"/>
  </w:num>
  <w:num w:numId="2" w16cid:durableId="1230536117">
    <w:abstractNumId w:val="22"/>
  </w:num>
  <w:num w:numId="3" w16cid:durableId="1859929469">
    <w:abstractNumId w:val="20"/>
  </w:num>
  <w:num w:numId="4" w16cid:durableId="1497378496">
    <w:abstractNumId w:val="4"/>
  </w:num>
  <w:num w:numId="5" w16cid:durableId="681588623">
    <w:abstractNumId w:val="9"/>
  </w:num>
  <w:num w:numId="6" w16cid:durableId="1447236630">
    <w:abstractNumId w:val="1"/>
  </w:num>
  <w:num w:numId="7" w16cid:durableId="1016732436">
    <w:abstractNumId w:val="14"/>
  </w:num>
  <w:num w:numId="8" w16cid:durableId="497310761">
    <w:abstractNumId w:val="19"/>
  </w:num>
  <w:num w:numId="9" w16cid:durableId="739719339">
    <w:abstractNumId w:val="8"/>
  </w:num>
  <w:num w:numId="10" w16cid:durableId="1673871872">
    <w:abstractNumId w:val="7"/>
  </w:num>
  <w:num w:numId="11" w16cid:durableId="86315590">
    <w:abstractNumId w:val="16"/>
  </w:num>
  <w:num w:numId="12" w16cid:durableId="718473451">
    <w:abstractNumId w:val="13"/>
  </w:num>
  <w:num w:numId="13" w16cid:durableId="1677078839">
    <w:abstractNumId w:val="24"/>
  </w:num>
  <w:num w:numId="14" w16cid:durableId="19401916">
    <w:abstractNumId w:val="5"/>
  </w:num>
  <w:num w:numId="15" w16cid:durableId="128862491">
    <w:abstractNumId w:val="17"/>
  </w:num>
  <w:num w:numId="16" w16cid:durableId="76638196">
    <w:abstractNumId w:val="3"/>
  </w:num>
  <w:num w:numId="17" w16cid:durableId="958535276">
    <w:abstractNumId w:val="2"/>
  </w:num>
  <w:num w:numId="18" w16cid:durableId="1263756930">
    <w:abstractNumId w:val="6"/>
  </w:num>
  <w:num w:numId="19" w16cid:durableId="1350452632">
    <w:abstractNumId w:val="12"/>
  </w:num>
  <w:num w:numId="20" w16cid:durableId="1140731230">
    <w:abstractNumId w:val="23"/>
  </w:num>
  <w:num w:numId="21" w16cid:durableId="742029217">
    <w:abstractNumId w:val="21"/>
  </w:num>
  <w:num w:numId="22" w16cid:durableId="1593314854">
    <w:abstractNumId w:val="11"/>
  </w:num>
  <w:num w:numId="23" w16cid:durableId="349532577">
    <w:abstractNumId w:val="18"/>
  </w:num>
  <w:num w:numId="24" w16cid:durableId="780106155">
    <w:abstractNumId w:val="10"/>
  </w:num>
  <w:num w:numId="25" w16cid:durableId="21260016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A0"/>
    <w:rsid w:val="00000B12"/>
    <w:rsid w:val="0004708E"/>
    <w:rsid w:val="00056FE1"/>
    <w:rsid w:val="00057DB0"/>
    <w:rsid w:val="00060C8F"/>
    <w:rsid w:val="00064DAE"/>
    <w:rsid w:val="00065FA8"/>
    <w:rsid w:val="00085745"/>
    <w:rsid w:val="000955C2"/>
    <w:rsid w:val="000B2AD6"/>
    <w:rsid w:val="000B52B0"/>
    <w:rsid w:val="000B5716"/>
    <w:rsid w:val="000B7BB9"/>
    <w:rsid w:val="000C5F7A"/>
    <w:rsid w:val="0010660B"/>
    <w:rsid w:val="00106F82"/>
    <w:rsid w:val="00114C2A"/>
    <w:rsid w:val="00115319"/>
    <w:rsid w:val="001163D0"/>
    <w:rsid w:val="00121AC3"/>
    <w:rsid w:val="00121FC2"/>
    <w:rsid w:val="001302FD"/>
    <w:rsid w:val="0013291C"/>
    <w:rsid w:val="001575FD"/>
    <w:rsid w:val="00185F57"/>
    <w:rsid w:val="001944B0"/>
    <w:rsid w:val="00196297"/>
    <w:rsid w:val="001A2F95"/>
    <w:rsid w:val="001A7853"/>
    <w:rsid w:val="001B152F"/>
    <w:rsid w:val="001B5970"/>
    <w:rsid w:val="0020001F"/>
    <w:rsid w:val="00211A56"/>
    <w:rsid w:val="00215666"/>
    <w:rsid w:val="002203C9"/>
    <w:rsid w:val="002232F4"/>
    <w:rsid w:val="00225B65"/>
    <w:rsid w:val="00235504"/>
    <w:rsid w:val="00283CB1"/>
    <w:rsid w:val="002905D3"/>
    <w:rsid w:val="00293E52"/>
    <w:rsid w:val="00296D79"/>
    <w:rsid w:val="002A0829"/>
    <w:rsid w:val="002A6E31"/>
    <w:rsid w:val="002B2BDD"/>
    <w:rsid w:val="002C1590"/>
    <w:rsid w:val="002C5CB2"/>
    <w:rsid w:val="002D273B"/>
    <w:rsid w:val="002E1926"/>
    <w:rsid w:val="002E211D"/>
    <w:rsid w:val="002F12CB"/>
    <w:rsid w:val="003038C1"/>
    <w:rsid w:val="00304BC0"/>
    <w:rsid w:val="00315C6E"/>
    <w:rsid w:val="0034091C"/>
    <w:rsid w:val="00352A46"/>
    <w:rsid w:val="00353016"/>
    <w:rsid w:val="00356471"/>
    <w:rsid w:val="00361659"/>
    <w:rsid w:val="00363D45"/>
    <w:rsid w:val="00371BD1"/>
    <w:rsid w:val="00377BD8"/>
    <w:rsid w:val="003845EE"/>
    <w:rsid w:val="00386157"/>
    <w:rsid w:val="003906BF"/>
    <w:rsid w:val="00392745"/>
    <w:rsid w:val="003C4C88"/>
    <w:rsid w:val="003D3541"/>
    <w:rsid w:val="003E3AD5"/>
    <w:rsid w:val="003F0C8A"/>
    <w:rsid w:val="003F13EE"/>
    <w:rsid w:val="00415416"/>
    <w:rsid w:val="00417073"/>
    <w:rsid w:val="0042302D"/>
    <w:rsid w:val="0044208D"/>
    <w:rsid w:val="004440EA"/>
    <w:rsid w:val="00453893"/>
    <w:rsid w:val="00453BF8"/>
    <w:rsid w:val="00475581"/>
    <w:rsid w:val="00475666"/>
    <w:rsid w:val="00476449"/>
    <w:rsid w:val="00477717"/>
    <w:rsid w:val="004836BC"/>
    <w:rsid w:val="00483F91"/>
    <w:rsid w:val="00487D2F"/>
    <w:rsid w:val="00487FDE"/>
    <w:rsid w:val="00496218"/>
    <w:rsid w:val="004A12AC"/>
    <w:rsid w:val="004A44E4"/>
    <w:rsid w:val="004C3A0D"/>
    <w:rsid w:val="004C68AB"/>
    <w:rsid w:val="004E0578"/>
    <w:rsid w:val="004E2E7E"/>
    <w:rsid w:val="004E46E0"/>
    <w:rsid w:val="004F4155"/>
    <w:rsid w:val="004F63AD"/>
    <w:rsid w:val="00501EBF"/>
    <w:rsid w:val="005049B2"/>
    <w:rsid w:val="00515DBD"/>
    <w:rsid w:val="005175DA"/>
    <w:rsid w:val="0055452F"/>
    <w:rsid w:val="00562F92"/>
    <w:rsid w:val="00571BEC"/>
    <w:rsid w:val="00572BC4"/>
    <w:rsid w:val="00577DAE"/>
    <w:rsid w:val="00596E90"/>
    <w:rsid w:val="005A1FBF"/>
    <w:rsid w:val="005A5BF5"/>
    <w:rsid w:val="005A6F10"/>
    <w:rsid w:val="005B7F2A"/>
    <w:rsid w:val="005F1C93"/>
    <w:rsid w:val="005F3F63"/>
    <w:rsid w:val="005F68AA"/>
    <w:rsid w:val="006001B6"/>
    <w:rsid w:val="0060700A"/>
    <w:rsid w:val="006150A0"/>
    <w:rsid w:val="006234B3"/>
    <w:rsid w:val="00633453"/>
    <w:rsid w:val="0063475C"/>
    <w:rsid w:val="00634FAA"/>
    <w:rsid w:val="006471B1"/>
    <w:rsid w:val="00652076"/>
    <w:rsid w:val="00654049"/>
    <w:rsid w:val="006577AD"/>
    <w:rsid w:val="00674445"/>
    <w:rsid w:val="00680903"/>
    <w:rsid w:val="00681717"/>
    <w:rsid w:val="0068476D"/>
    <w:rsid w:val="00686491"/>
    <w:rsid w:val="00697F4D"/>
    <w:rsid w:val="006B6F71"/>
    <w:rsid w:val="006D7BF3"/>
    <w:rsid w:val="006D7EF1"/>
    <w:rsid w:val="006E55A7"/>
    <w:rsid w:val="006F020A"/>
    <w:rsid w:val="006F7962"/>
    <w:rsid w:val="006F7FBB"/>
    <w:rsid w:val="00700671"/>
    <w:rsid w:val="007012F3"/>
    <w:rsid w:val="00701D28"/>
    <w:rsid w:val="007310A1"/>
    <w:rsid w:val="00732DF8"/>
    <w:rsid w:val="00740FD3"/>
    <w:rsid w:val="007430E3"/>
    <w:rsid w:val="00751218"/>
    <w:rsid w:val="0075330A"/>
    <w:rsid w:val="0076088A"/>
    <w:rsid w:val="00761B5C"/>
    <w:rsid w:val="0076683A"/>
    <w:rsid w:val="00783981"/>
    <w:rsid w:val="007A1745"/>
    <w:rsid w:val="007A36AF"/>
    <w:rsid w:val="007B04B6"/>
    <w:rsid w:val="007B4662"/>
    <w:rsid w:val="007C79AB"/>
    <w:rsid w:val="007D6FC6"/>
    <w:rsid w:val="007E4588"/>
    <w:rsid w:val="00804504"/>
    <w:rsid w:val="00804F07"/>
    <w:rsid w:val="0080530E"/>
    <w:rsid w:val="00806FDE"/>
    <w:rsid w:val="00816A44"/>
    <w:rsid w:val="00820F03"/>
    <w:rsid w:val="0082406D"/>
    <w:rsid w:val="00834D47"/>
    <w:rsid w:val="00835C53"/>
    <w:rsid w:val="00853FBF"/>
    <w:rsid w:val="00854174"/>
    <w:rsid w:val="00871FBD"/>
    <w:rsid w:val="00873E00"/>
    <w:rsid w:val="00874449"/>
    <w:rsid w:val="008765F7"/>
    <w:rsid w:val="00886A98"/>
    <w:rsid w:val="00887F83"/>
    <w:rsid w:val="008906B3"/>
    <w:rsid w:val="0089183F"/>
    <w:rsid w:val="0089482F"/>
    <w:rsid w:val="008A71E0"/>
    <w:rsid w:val="008B17C2"/>
    <w:rsid w:val="008B2753"/>
    <w:rsid w:val="008D0BC4"/>
    <w:rsid w:val="008D2896"/>
    <w:rsid w:val="008D7213"/>
    <w:rsid w:val="008F655C"/>
    <w:rsid w:val="00900E68"/>
    <w:rsid w:val="00904782"/>
    <w:rsid w:val="00904C2B"/>
    <w:rsid w:val="00906F53"/>
    <w:rsid w:val="00912711"/>
    <w:rsid w:val="00913656"/>
    <w:rsid w:val="00926291"/>
    <w:rsid w:val="009447C1"/>
    <w:rsid w:val="00951548"/>
    <w:rsid w:val="0095643E"/>
    <w:rsid w:val="00966115"/>
    <w:rsid w:val="00971F86"/>
    <w:rsid w:val="00974F39"/>
    <w:rsid w:val="0097510A"/>
    <w:rsid w:val="009842E5"/>
    <w:rsid w:val="00986DDA"/>
    <w:rsid w:val="009904E3"/>
    <w:rsid w:val="00991102"/>
    <w:rsid w:val="009B01CA"/>
    <w:rsid w:val="009B5C99"/>
    <w:rsid w:val="009C2E6E"/>
    <w:rsid w:val="009C4541"/>
    <w:rsid w:val="009C63E0"/>
    <w:rsid w:val="009E16F7"/>
    <w:rsid w:val="009E605F"/>
    <w:rsid w:val="009E76AB"/>
    <w:rsid w:val="009F0397"/>
    <w:rsid w:val="00A12D64"/>
    <w:rsid w:val="00A3709D"/>
    <w:rsid w:val="00A370BA"/>
    <w:rsid w:val="00A41ECB"/>
    <w:rsid w:val="00A52924"/>
    <w:rsid w:val="00A53DA3"/>
    <w:rsid w:val="00A67A2F"/>
    <w:rsid w:val="00A67AAC"/>
    <w:rsid w:val="00A72CE7"/>
    <w:rsid w:val="00A94A9A"/>
    <w:rsid w:val="00AA28A7"/>
    <w:rsid w:val="00AA41D5"/>
    <w:rsid w:val="00AA4BFA"/>
    <w:rsid w:val="00AC0FB9"/>
    <w:rsid w:val="00AE2498"/>
    <w:rsid w:val="00AE3EA9"/>
    <w:rsid w:val="00AE4B0E"/>
    <w:rsid w:val="00AF3D36"/>
    <w:rsid w:val="00AF4A3C"/>
    <w:rsid w:val="00B11E8B"/>
    <w:rsid w:val="00B21C04"/>
    <w:rsid w:val="00B25CF5"/>
    <w:rsid w:val="00B510CF"/>
    <w:rsid w:val="00B52CAA"/>
    <w:rsid w:val="00B6685B"/>
    <w:rsid w:val="00B67531"/>
    <w:rsid w:val="00B76EAB"/>
    <w:rsid w:val="00BA3AA0"/>
    <w:rsid w:val="00BA49F5"/>
    <w:rsid w:val="00BB0577"/>
    <w:rsid w:val="00BB3287"/>
    <w:rsid w:val="00BE1BE2"/>
    <w:rsid w:val="00C27E4C"/>
    <w:rsid w:val="00C31AAE"/>
    <w:rsid w:val="00C37BEA"/>
    <w:rsid w:val="00C409CD"/>
    <w:rsid w:val="00C50833"/>
    <w:rsid w:val="00C52460"/>
    <w:rsid w:val="00CA6D75"/>
    <w:rsid w:val="00CB5751"/>
    <w:rsid w:val="00CB7436"/>
    <w:rsid w:val="00CC04C4"/>
    <w:rsid w:val="00CD2B5A"/>
    <w:rsid w:val="00CD733F"/>
    <w:rsid w:val="00CE2E7C"/>
    <w:rsid w:val="00CE2F81"/>
    <w:rsid w:val="00CE6DC7"/>
    <w:rsid w:val="00D01D36"/>
    <w:rsid w:val="00D03273"/>
    <w:rsid w:val="00D13263"/>
    <w:rsid w:val="00D44436"/>
    <w:rsid w:val="00D458F4"/>
    <w:rsid w:val="00D47482"/>
    <w:rsid w:val="00D47848"/>
    <w:rsid w:val="00D52FE0"/>
    <w:rsid w:val="00D53295"/>
    <w:rsid w:val="00D54DEB"/>
    <w:rsid w:val="00D73190"/>
    <w:rsid w:val="00D76FE1"/>
    <w:rsid w:val="00D815B1"/>
    <w:rsid w:val="00D8166A"/>
    <w:rsid w:val="00D93CB8"/>
    <w:rsid w:val="00DA72F5"/>
    <w:rsid w:val="00DC1BCE"/>
    <w:rsid w:val="00DC6B70"/>
    <w:rsid w:val="00DC73FE"/>
    <w:rsid w:val="00DD08C5"/>
    <w:rsid w:val="00DD08D1"/>
    <w:rsid w:val="00DD6A7E"/>
    <w:rsid w:val="00DD7D0A"/>
    <w:rsid w:val="00DF2825"/>
    <w:rsid w:val="00E026CA"/>
    <w:rsid w:val="00E112C3"/>
    <w:rsid w:val="00E1501B"/>
    <w:rsid w:val="00E26846"/>
    <w:rsid w:val="00E5034C"/>
    <w:rsid w:val="00E51115"/>
    <w:rsid w:val="00E55E5F"/>
    <w:rsid w:val="00E56881"/>
    <w:rsid w:val="00E73E35"/>
    <w:rsid w:val="00E958B2"/>
    <w:rsid w:val="00EA38EA"/>
    <w:rsid w:val="00EC2B63"/>
    <w:rsid w:val="00EC38C1"/>
    <w:rsid w:val="00ED229B"/>
    <w:rsid w:val="00ED49F3"/>
    <w:rsid w:val="00EF31AB"/>
    <w:rsid w:val="00F004AF"/>
    <w:rsid w:val="00F07A34"/>
    <w:rsid w:val="00F164C0"/>
    <w:rsid w:val="00F41121"/>
    <w:rsid w:val="00F42E8B"/>
    <w:rsid w:val="00F43CCB"/>
    <w:rsid w:val="00F445DE"/>
    <w:rsid w:val="00F46D74"/>
    <w:rsid w:val="00F66599"/>
    <w:rsid w:val="00F72EC1"/>
    <w:rsid w:val="00F77A80"/>
    <w:rsid w:val="00F94063"/>
    <w:rsid w:val="00F942F6"/>
    <w:rsid w:val="00FC2630"/>
    <w:rsid w:val="00FC2F5C"/>
    <w:rsid w:val="00FC429C"/>
    <w:rsid w:val="00FC716E"/>
    <w:rsid w:val="00FD2F90"/>
    <w:rsid w:val="00FD465A"/>
    <w:rsid w:val="00FE5151"/>
    <w:rsid w:val="00FE5691"/>
    <w:rsid w:val="00FE5825"/>
    <w:rsid w:val="00FF2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F95F11"/>
  <w15:docId w15:val="{26978B72-F4E6-47C5-A253-9005E2A8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A0"/>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30E"/>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rsid w:val="0080530E"/>
  </w:style>
  <w:style w:type="paragraph" w:styleId="Footer">
    <w:name w:val="footer"/>
    <w:basedOn w:val="Normal"/>
    <w:link w:val="FooterChar"/>
    <w:uiPriority w:val="99"/>
    <w:unhideWhenUsed/>
    <w:rsid w:val="0080530E"/>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80530E"/>
  </w:style>
  <w:style w:type="paragraph" w:styleId="BalloonText">
    <w:name w:val="Balloon Text"/>
    <w:basedOn w:val="Normal"/>
    <w:link w:val="BalloonTextChar"/>
    <w:uiPriority w:val="99"/>
    <w:semiHidden/>
    <w:unhideWhenUsed/>
    <w:rsid w:val="00E1501B"/>
    <w:rPr>
      <w:rFonts w:ascii="Tahoma" w:eastAsia="Calibri" w:hAnsi="Tahoma"/>
      <w:sz w:val="16"/>
      <w:szCs w:val="16"/>
    </w:rPr>
  </w:style>
  <w:style w:type="character" w:customStyle="1" w:styleId="BalloonTextChar">
    <w:name w:val="Balloon Text Char"/>
    <w:link w:val="BalloonText"/>
    <w:uiPriority w:val="99"/>
    <w:semiHidden/>
    <w:rsid w:val="00E1501B"/>
    <w:rPr>
      <w:rFonts w:ascii="Tahoma" w:hAnsi="Tahoma" w:cs="Tahoma"/>
      <w:sz w:val="16"/>
      <w:szCs w:val="16"/>
    </w:rPr>
  </w:style>
  <w:style w:type="table" w:styleId="TableGrid">
    <w:name w:val="Table Grid"/>
    <w:basedOn w:val="TableNormal"/>
    <w:uiPriority w:val="39"/>
    <w:rsid w:val="009B5C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cher\My%20Documents\Downloads\No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18FF-2D06-4A32-8533-6FDB6989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 paper</Template>
  <TotalTime>13</TotalTime>
  <Pages>4</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Camden Schools</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Knowles</dc:creator>
  <cp:lastModifiedBy>Allen, Kathryn</cp:lastModifiedBy>
  <cp:revision>5</cp:revision>
  <cp:lastPrinted>2020-03-05T09:59:00Z</cp:lastPrinted>
  <dcterms:created xsi:type="dcterms:W3CDTF">2022-08-15T15:40:00Z</dcterms:created>
  <dcterms:modified xsi:type="dcterms:W3CDTF">2023-05-03T10:18:00Z</dcterms:modified>
</cp:coreProperties>
</file>