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26AD8">
      <w:pPr>
        <w:rPr>
          <w:rFonts w:ascii="Arial" w:hAnsi="Arial" w:cs="Arial"/>
        </w:rPr>
      </w:pPr>
    </w:p>
    <w:tbl>
      <w:tblPr>
        <w:tblStyle w:val="TableGrid"/>
        <w:tblW w:w="0" w:type="auto"/>
        <w:tblLook w:val="04A0" w:firstRow="1" w:lastRow="0" w:firstColumn="1" w:lastColumn="0" w:noHBand="0" w:noVBand="1"/>
      </w:tblPr>
      <w:tblGrid>
        <w:gridCol w:w="10456"/>
      </w:tblGrid>
      <w:tr w:rsidR="00FF5394" w14:paraId="574CD4C4" w14:textId="77777777" w:rsidTr="0071630C">
        <w:tc>
          <w:tcPr>
            <w:tcW w:w="10456" w:type="dxa"/>
            <w:shd w:val="clear" w:color="auto" w:fill="D9D9D9" w:themeFill="background1" w:themeFillShade="D9"/>
          </w:tcPr>
          <w:p w14:paraId="4045F821" w14:textId="4D63B11B" w:rsidR="00FF5394" w:rsidRPr="00FF5394" w:rsidRDefault="0071630C" w:rsidP="00B54CC8">
            <w:pPr>
              <w:jc w:val="both"/>
              <w:rPr>
                <w:rFonts w:ascii="Arial" w:hAnsi="Arial" w:cs="Arial"/>
                <w:b/>
                <w:bCs/>
              </w:rPr>
            </w:pPr>
            <w:r>
              <w:rPr>
                <w:rFonts w:ascii="Arial" w:hAnsi="Arial" w:cs="Arial"/>
                <w:b/>
                <w:bCs/>
              </w:rPr>
              <w:t>Purpose of Study</w:t>
            </w:r>
          </w:p>
        </w:tc>
      </w:tr>
      <w:tr w:rsidR="00FF5394" w14:paraId="2F49CE4E" w14:textId="77777777" w:rsidTr="0071630C">
        <w:tc>
          <w:tcPr>
            <w:tcW w:w="10456" w:type="dxa"/>
          </w:tcPr>
          <w:p w14:paraId="64F35CE3" w14:textId="77777777" w:rsidR="00B54CC8" w:rsidRDefault="00B54CC8" w:rsidP="00B54CC8">
            <w:pPr>
              <w:jc w:val="both"/>
              <w:rPr>
                <w:rFonts w:ascii="Arial" w:hAnsi="Arial" w:cs="Arial"/>
              </w:rPr>
            </w:pPr>
          </w:p>
          <w:p w14:paraId="074B07E0" w14:textId="51F283E3" w:rsidR="00FF5394" w:rsidRDefault="00384AD0" w:rsidP="00B54CC8">
            <w:pPr>
              <w:jc w:val="both"/>
              <w:rPr>
                <w:rFonts w:ascii="Arial" w:hAnsi="Arial" w:cs="Arial"/>
              </w:rPr>
            </w:pPr>
            <w:r>
              <w:rPr>
                <w:rFonts w:ascii="Arial" w:hAnsi="Arial" w:cs="Arial"/>
              </w:rPr>
              <w:t>Music</w:t>
            </w:r>
            <w:r w:rsidR="0091629D" w:rsidRPr="0091629D">
              <w:rPr>
                <w:rFonts w:ascii="Arial" w:hAnsi="Arial" w:cs="Arial"/>
              </w:rPr>
              <w:t xml:space="preserve"> is a universal language that embodies one of the highest forms of creativity. A high-quality </w:t>
            </w:r>
            <w:r>
              <w:rPr>
                <w:rFonts w:ascii="Arial" w:hAnsi="Arial" w:cs="Arial"/>
              </w:rPr>
              <w:t>Music</w:t>
            </w:r>
            <w:r w:rsidR="0091629D" w:rsidRPr="0091629D">
              <w:rPr>
                <w:rFonts w:ascii="Arial" w:hAnsi="Arial" w:cs="Arial"/>
              </w:rPr>
              <w:t xml:space="preserve"> education should engage and inspire pupils to develop a love of </w:t>
            </w:r>
            <w:r>
              <w:rPr>
                <w:rFonts w:ascii="Arial" w:hAnsi="Arial" w:cs="Arial"/>
              </w:rPr>
              <w:t>Music</w:t>
            </w:r>
            <w:r w:rsidR="0091629D" w:rsidRPr="0091629D">
              <w:rPr>
                <w:rFonts w:ascii="Arial" w:hAnsi="Arial" w:cs="Arial"/>
              </w:rPr>
              <w:t xml:space="preserve"> and their talents as </w:t>
            </w:r>
            <w:r>
              <w:rPr>
                <w:rFonts w:ascii="Arial" w:hAnsi="Arial" w:cs="Arial"/>
              </w:rPr>
              <w:t>Music</w:t>
            </w:r>
            <w:r w:rsidR="0091629D" w:rsidRPr="0091629D">
              <w:rPr>
                <w:rFonts w:ascii="Arial" w:hAnsi="Arial" w:cs="Arial"/>
              </w:rPr>
              <w:t xml:space="preserve">ians, and so increase their self-confidence, creativity and sense of achievement. As pupils progress, they should develop a critical engagement with </w:t>
            </w:r>
            <w:r>
              <w:rPr>
                <w:rFonts w:ascii="Arial" w:hAnsi="Arial" w:cs="Arial"/>
              </w:rPr>
              <w:t>Music</w:t>
            </w:r>
            <w:r w:rsidR="0091629D" w:rsidRPr="0091629D">
              <w:rPr>
                <w:rFonts w:ascii="Arial" w:hAnsi="Arial" w:cs="Arial"/>
              </w:rPr>
              <w:t xml:space="preserve">, allowing them to compose, and listen to with discrimination to the best in the </w:t>
            </w:r>
            <w:r>
              <w:rPr>
                <w:rFonts w:ascii="Arial" w:hAnsi="Arial" w:cs="Arial"/>
              </w:rPr>
              <w:t>Music</w:t>
            </w:r>
            <w:r w:rsidR="0091629D" w:rsidRPr="0091629D">
              <w:rPr>
                <w:rFonts w:ascii="Arial" w:hAnsi="Arial" w:cs="Arial"/>
              </w:rPr>
              <w:t>al canon.</w:t>
            </w:r>
          </w:p>
          <w:p w14:paraId="398B47AF" w14:textId="673F6D25" w:rsidR="00B54CC8" w:rsidRDefault="00B54CC8" w:rsidP="00B54CC8">
            <w:pPr>
              <w:jc w:val="both"/>
              <w:rPr>
                <w:rFonts w:ascii="Arial" w:hAnsi="Arial" w:cs="Arial"/>
              </w:rPr>
            </w:pPr>
          </w:p>
        </w:tc>
      </w:tr>
      <w:tr w:rsidR="00FF5394" w14:paraId="65FB819B" w14:textId="77777777" w:rsidTr="0071630C">
        <w:tc>
          <w:tcPr>
            <w:tcW w:w="10456" w:type="dxa"/>
            <w:shd w:val="clear" w:color="auto" w:fill="D9D9D9" w:themeFill="background1" w:themeFillShade="D9"/>
          </w:tcPr>
          <w:p w14:paraId="3D7C55FC" w14:textId="06844B14" w:rsidR="00FF5394" w:rsidRPr="00FF5394" w:rsidRDefault="0071630C" w:rsidP="00B54CC8">
            <w:pPr>
              <w:jc w:val="center"/>
              <w:rPr>
                <w:rFonts w:ascii="Arial" w:hAnsi="Arial" w:cs="Arial"/>
                <w:b/>
                <w:bCs/>
              </w:rPr>
            </w:pPr>
            <w:r>
              <w:rPr>
                <w:rFonts w:ascii="Arial" w:hAnsi="Arial" w:cs="Arial"/>
                <w:b/>
                <w:bCs/>
              </w:rPr>
              <w:t>Intent from Subject</w:t>
            </w:r>
          </w:p>
        </w:tc>
      </w:tr>
      <w:tr w:rsidR="00FF5394" w14:paraId="554AA8E7" w14:textId="77777777" w:rsidTr="0071630C">
        <w:tc>
          <w:tcPr>
            <w:tcW w:w="10456" w:type="dxa"/>
          </w:tcPr>
          <w:p w14:paraId="305E4D69" w14:textId="77777777" w:rsidR="00B54CC8" w:rsidRDefault="00B54CC8" w:rsidP="00B54CC8">
            <w:pPr>
              <w:jc w:val="both"/>
              <w:rPr>
                <w:rFonts w:ascii="Arial" w:hAnsi="Arial" w:cs="Arial"/>
              </w:rPr>
            </w:pPr>
          </w:p>
          <w:p w14:paraId="76FA713F" w14:textId="77777777" w:rsidR="001469C0" w:rsidRDefault="001469C0" w:rsidP="001469C0">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67465BEE" w14:textId="77777777" w:rsidR="001469C0" w:rsidRDefault="001469C0" w:rsidP="00B54CC8">
            <w:pPr>
              <w:jc w:val="both"/>
              <w:rPr>
                <w:rFonts w:ascii="Arial" w:hAnsi="Arial" w:cs="Arial"/>
              </w:rPr>
            </w:pPr>
          </w:p>
          <w:p w14:paraId="29C5D356" w14:textId="0E166FD0" w:rsidR="0091629D" w:rsidRDefault="0091629D" w:rsidP="00B54CC8">
            <w:pPr>
              <w:jc w:val="both"/>
              <w:rPr>
                <w:rFonts w:ascii="Arial" w:hAnsi="Arial" w:cs="Arial"/>
              </w:rPr>
            </w:pPr>
            <w:r w:rsidRPr="0091629D">
              <w:rPr>
                <w:rFonts w:ascii="Arial" w:hAnsi="Arial" w:cs="Arial"/>
              </w:rPr>
              <w:t xml:space="preserve">Our </w:t>
            </w:r>
            <w:r w:rsidR="00384AD0">
              <w:rPr>
                <w:rFonts w:ascii="Arial" w:hAnsi="Arial" w:cs="Arial"/>
              </w:rPr>
              <w:t>Music</w:t>
            </w:r>
            <w:r w:rsidRPr="0091629D">
              <w:rPr>
                <w:rFonts w:ascii="Arial" w:hAnsi="Arial" w:cs="Arial"/>
              </w:rPr>
              <w:t xml:space="preserve"> curriculum aims to provide all pupils with an enjoyable, high quality </w:t>
            </w:r>
            <w:r w:rsidR="00384AD0">
              <w:rPr>
                <w:rFonts w:ascii="Arial" w:hAnsi="Arial" w:cs="Arial"/>
              </w:rPr>
              <w:t>Music</w:t>
            </w:r>
            <w:r w:rsidRPr="0091629D">
              <w:rPr>
                <w:rFonts w:ascii="Arial" w:hAnsi="Arial" w:cs="Arial"/>
              </w:rPr>
              <w:t xml:space="preserve"> education which engages and inspires children to develop a life-long l</w:t>
            </w:r>
            <w:r>
              <w:rPr>
                <w:rFonts w:ascii="Arial" w:hAnsi="Arial" w:cs="Arial"/>
              </w:rPr>
              <w:t xml:space="preserve">ove of </w:t>
            </w:r>
            <w:r w:rsidR="00384AD0">
              <w:rPr>
                <w:rFonts w:ascii="Arial" w:hAnsi="Arial" w:cs="Arial"/>
              </w:rPr>
              <w:t>Music</w:t>
            </w:r>
            <w:r>
              <w:rPr>
                <w:rFonts w:ascii="Arial" w:hAnsi="Arial" w:cs="Arial"/>
              </w:rPr>
              <w:t xml:space="preserve"> from different era</w:t>
            </w:r>
            <w:r w:rsidRPr="0091629D">
              <w:rPr>
                <w:rFonts w:ascii="Arial" w:hAnsi="Arial" w:cs="Arial"/>
              </w:rPr>
              <w:t xml:space="preserve">s and cultures.  </w:t>
            </w:r>
          </w:p>
          <w:p w14:paraId="3E488EB6" w14:textId="77777777" w:rsidR="00B54CC8" w:rsidRDefault="00B54CC8" w:rsidP="00B54CC8">
            <w:pPr>
              <w:jc w:val="both"/>
              <w:rPr>
                <w:rFonts w:ascii="Arial" w:hAnsi="Arial" w:cs="Arial"/>
              </w:rPr>
            </w:pPr>
          </w:p>
          <w:p w14:paraId="0669E6AA" w14:textId="144CBA93" w:rsidR="0091629D" w:rsidRDefault="0091629D" w:rsidP="00B54CC8">
            <w:pPr>
              <w:jc w:val="both"/>
              <w:rPr>
                <w:rFonts w:ascii="Arial" w:hAnsi="Arial" w:cs="Arial"/>
              </w:rPr>
            </w:pPr>
            <w:r w:rsidRPr="0091629D">
              <w:rPr>
                <w:rFonts w:ascii="Arial" w:hAnsi="Arial" w:cs="Arial"/>
              </w:rPr>
              <w:t xml:space="preserve">We see a </w:t>
            </w:r>
            <w:r w:rsidR="00384AD0">
              <w:rPr>
                <w:rFonts w:ascii="Arial" w:hAnsi="Arial" w:cs="Arial"/>
              </w:rPr>
              <w:t>Music</w:t>
            </w:r>
            <w:r w:rsidRPr="0091629D">
              <w:rPr>
                <w:rFonts w:ascii="Arial" w:hAnsi="Arial" w:cs="Arial"/>
              </w:rPr>
              <w:t xml:space="preserve"> curriculum that increases self</w:t>
            </w:r>
            <w:r>
              <w:rPr>
                <w:rFonts w:ascii="Arial" w:hAnsi="Arial" w:cs="Arial"/>
              </w:rPr>
              <w:t>-</w:t>
            </w:r>
            <w:r w:rsidRPr="0091629D">
              <w:rPr>
                <w:rFonts w:ascii="Arial" w:hAnsi="Arial" w:cs="Arial"/>
              </w:rPr>
              <w:t>confidence, curiosity, creativity and imagination and provides opportunities for self</w:t>
            </w:r>
            <w:r>
              <w:rPr>
                <w:rFonts w:ascii="Arial" w:hAnsi="Arial" w:cs="Arial"/>
              </w:rPr>
              <w:t>-</w:t>
            </w:r>
            <w:r w:rsidRPr="0091629D">
              <w:rPr>
                <w:rFonts w:ascii="Arial" w:hAnsi="Arial" w:cs="Arial"/>
              </w:rPr>
              <w:t xml:space="preserve">expression and a sense of personal achievement. We want children to participate in a wide range of activities to develop their talents in all aspects of </w:t>
            </w:r>
            <w:r w:rsidR="00384AD0">
              <w:rPr>
                <w:rFonts w:ascii="Arial" w:hAnsi="Arial" w:cs="Arial"/>
              </w:rPr>
              <w:t>Music</w:t>
            </w:r>
            <w:r w:rsidRPr="0091629D">
              <w:rPr>
                <w:rFonts w:ascii="Arial" w:hAnsi="Arial" w:cs="Arial"/>
              </w:rPr>
              <w:t xml:space="preserve"> including rhythm work, instrumental skills, composition, singing and appreciation. We want </w:t>
            </w:r>
            <w:r w:rsidR="00384AD0">
              <w:rPr>
                <w:rFonts w:ascii="Arial" w:hAnsi="Arial" w:cs="Arial"/>
              </w:rPr>
              <w:t>Music</w:t>
            </w:r>
            <w:r w:rsidRPr="0091629D">
              <w:rPr>
                <w:rFonts w:ascii="Arial" w:hAnsi="Arial" w:cs="Arial"/>
              </w:rPr>
              <w:t xml:space="preserve"> to be embedded into school life and for it to be active and influential. </w:t>
            </w:r>
          </w:p>
          <w:p w14:paraId="5688710C" w14:textId="77777777" w:rsidR="00B54CC8" w:rsidRDefault="00B54CC8" w:rsidP="00B54CC8">
            <w:pPr>
              <w:jc w:val="both"/>
              <w:rPr>
                <w:rFonts w:ascii="Arial" w:hAnsi="Arial" w:cs="Arial"/>
              </w:rPr>
            </w:pPr>
          </w:p>
          <w:p w14:paraId="44BBC58D" w14:textId="1D799E1D" w:rsidR="00FF5394" w:rsidRDefault="0091629D" w:rsidP="00B54CC8">
            <w:pPr>
              <w:jc w:val="both"/>
              <w:rPr>
                <w:rFonts w:ascii="Arial" w:hAnsi="Arial" w:cs="Arial"/>
              </w:rPr>
            </w:pPr>
            <w:r w:rsidRPr="0091629D">
              <w:rPr>
                <w:rFonts w:ascii="Arial" w:hAnsi="Arial" w:cs="Arial"/>
              </w:rPr>
              <w:t xml:space="preserve">When the children are ready, </w:t>
            </w:r>
            <w:r w:rsidR="00384AD0">
              <w:rPr>
                <w:rFonts w:ascii="Arial" w:hAnsi="Arial" w:cs="Arial"/>
              </w:rPr>
              <w:t>Music</w:t>
            </w:r>
            <w:r w:rsidRPr="0091629D">
              <w:rPr>
                <w:rFonts w:ascii="Arial" w:hAnsi="Arial" w:cs="Arial"/>
              </w:rPr>
              <w:t xml:space="preserve">al notation is taught and children are taught correct </w:t>
            </w:r>
            <w:r w:rsidR="00384AD0">
              <w:rPr>
                <w:rFonts w:ascii="Arial" w:hAnsi="Arial" w:cs="Arial"/>
              </w:rPr>
              <w:t>Music</w:t>
            </w:r>
            <w:r w:rsidRPr="0091629D">
              <w:rPr>
                <w:rFonts w:ascii="Arial" w:hAnsi="Arial" w:cs="Arial"/>
              </w:rPr>
              <w:t xml:space="preserve">al terminology e.g. rhythm, melody, pitch, dynamics.  We aim for </w:t>
            </w:r>
            <w:r w:rsidR="00384AD0">
              <w:rPr>
                <w:rFonts w:ascii="Arial" w:hAnsi="Arial" w:cs="Arial"/>
              </w:rPr>
              <w:t>Music</w:t>
            </w:r>
            <w:r w:rsidRPr="0091629D">
              <w:rPr>
                <w:rFonts w:ascii="Arial" w:hAnsi="Arial" w:cs="Arial"/>
              </w:rPr>
              <w:t xml:space="preserve"> a</w:t>
            </w:r>
            <w:r>
              <w:rPr>
                <w:rFonts w:ascii="Arial" w:hAnsi="Arial" w:cs="Arial"/>
              </w:rPr>
              <w:t>t Roby Park to give opportunities</w:t>
            </w:r>
            <w:r w:rsidRPr="0091629D">
              <w:rPr>
                <w:rFonts w:ascii="Arial" w:hAnsi="Arial" w:cs="Arial"/>
              </w:rPr>
              <w:t xml:space="preserve"> for children to</w:t>
            </w:r>
            <w:r>
              <w:rPr>
                <w:rFonts w:ascii="Arial" w:hAnsi="Arial" w:cs="Arial"/>
              </w:rPr>
              <w:t xml:space="preserve"> become real </w:t>
            </w:r>
            <w:r w:rsidR="00384AD0">
              <w:rPr>
                <w:rFonts w:ascii="Arial" w:hAnsi="Arial" w:cs="Arial"/>
              </w:rPr>
              <w:t>Music</w:t>
            </w:r>
            <w:r>
              <w:rPr>
                <w:rFonts w:ascii="Arial" w:hAnsi="Arial" w:cs="Arial"/>
              </w:rPr>
              <w:t>ians and to give opportunities</w:t>
            </w:r>
            <w:r w:rsidRPr="0091629D">
              <w:rPr>
                <w:rFonts w:ascii="Arial" w:hAnsi="Arial" w:cs="Arial"/>
              </w:rPr>
              <w:t xml:space="preserve"> to perform and share their </w:t>
            </w:r>
            <w:r w:rsidR="00384AD0">
              <w:rPr>
                <w:rFonts w:ascii="Arial" w:hAnsi="Arial" w:cs="Arial"/>
              </w:rPr>
              <w:t>Music</w:t>
            </w:r>
            <w:r w:rsidRPr="0091629D">
              <w:rPr>
                <w:rFonts w:ascii="Arial" w:hAnsi="Arial" w:cs="Arial"/>
              </w:rPr>
              <w:t xml:space="preserve">al skills. </w:t>
            </w:r>
          </w:p>
          <w:p w14:paraId="183C614B" w14:textId="77777777" w:rsidR="00B54CC8" w:rsidRDefault="00B54CC8" w:rsidP="00B54CC8">
            <w:pPr>
              <w:pStyle w:val="Default"/>
              <w:jc w:val="both"/>
              <w:rPr>
                <w:rFonts w:ascii="Arial" w:hAnsi="Arial" w:cs="Arial"/>
                <w:iCs/>
              </w:rPr>
            </w:pPr>
          </w:p>
          <w:p w14:paraId="72969CFE" w14:textId="4A6894E5" w:rsidR="0091629D" w:rsidRDefault="00384AD0" w:rsidP="00B54CC8">
            <w:pPr>
              <w:pStyle w:val="Default"/>
              <w:jc w:val="both"/>
              <w:rPr>
                <w:rFonts w:ascii="Arial" w:hAnsi="Arial" w:cs="Arial"/>
                <w:iCs/>
              </w:rPr>
            </w:pPr>
            <w:r>
              <w:rPr>
                <w:rFonts w:ascii="Arial" w:hAnsi="Arial" w:cs="Arial"/>
                <w:iCs/>
              </w:rPr>
              <w:t>Music</w:t>
            </w:r>
            <w:r w:rsidR="0091629D" w:rsidRPr="00E33F50">
              <w:rPr>
                <w:rFonts w:ascii="Arial" w:hAnsi="Arial" w:cs="Arial"/>
                <w:iCs/>
              </w:rPr>
              <w:t xml:space="preserve"> also supports the “Personal Development” and “Behaviour and Attitude” aspects required under the Ofsted Inspection Framework, as well as significantly contributing to t</w:t>
            </w:r>
            <w:r w:rsidR="0091629D">
              <w:rPr>
                <w:rFonts w:ascii="Arial" w:hAnsi="Arial" w:cs="Arial"/>
                <w:iCs/>
              </w:rPr>
              <w:t>he School</w:t>
            </w:r>
            <w:r w:rsidR="0091629D" w:rsidRPr="00E33F50">
              <w:rPr>
                <w:rFonts w:ascii="Arial" w:hAnsi="Arial" w:cs="Arial"/>
                <w:iCs/>
              </w:rPr>
              <w:t xml:space="preserve"> Equality Duties, the Government British Values agenda and the SMSC (Spiritual, Moral, Social and Cultural) development opportunities provided for our children.</w:t>
            </w:r>
          </w:p>
          <w:p w14:paraId="7E45B86C" w14:textId="77777777" w:rsidR="00B54CC8" w:rsidRDefault="00B54CC8" w:rsidP="00B54CC8">
            <w:pPr>
              <w:jc w:val="both"/>
              <w:rPr>
                <w:rFonts w:ascii="Arial" w:hAnsi="Arial" w:cs="Arial"/>
                <w:color w:val="000000"/>
              </w:rPr>
            </w:pPr>
          </w:p>
          <w:p w14:paraId="2EABEC6B" w14:textId="0A968D47" w:rsidR="0091629D" w:rsidRDefault="0091629D" w:rsidP="00B54CC8">
            <w:pPr>
              <w:jc w:val="both"/>
              <w:rPr>
                <w:rFonts w:ascii="Arial" w:hAnsi="Arial" w:cs="Arial"/>
              </w:rPr>
            </w:pPr>
            <w:r w:rsidRPr="00E33F50">
              <w:rPr>
                <w:rFonts w:ascii="Arial" w:hAnsi="Arial" w:cs="Arial"/>
                <w:color w:val="000000"/>
              </w:rPr>
              <w:t>Here, at Roby P</w:t>
            </w:r>
            <w:r w:rsidR="00027685">
              <w:rPr>
                <w:rFonts w:ascii="Arial" w:hAnsi="Arial" w:cs="Arial"/>
                <w:color w:val="000000"/>
              </w:rPr>
              <w:t xml:space="preserve">ark Primary School we value </w:t>
            </w:r>
            <w:r w:rsidR="00384AD0">
              <w:rPr>
                <w:rFonts w:ascii="Arial" w:hAnsi="Arial" w:cs="Arial"/>
                <w:color w:val="000000"/>
              </w:rPr>
              <w:t>Music</w:t>
            </w:r>
            <w:r w:rsidRPr="00E33F50">
              <w:rPr>
                <w:rFonts w:ascii="Arial" w:hAnsi="Arial" w:cs="Arial"/>
                <w:color w:val="000000"/>
              </w:rPr>
              <w:t xml:space="preserve"> as one way to support children’s development as human beings, to enable them to understand and respect who they</w:t>
            </w:r>
            <w:r w:rsidR="00027685">
              <w:rPr>
                <w:rFonts w:ascii="Arial" w:hAnsi="Arial" w:cs="Arial"/>
                <w:color w:val="000000"/>
              </w:rPr>
              <w:t xml:space="preserve"> and others</w:t>
            </w:r>
            <w:r w:rsidRPr="00E33F50">
              <w:rPr>
                <w:rFonts w:ascii="Arial" w:hAnsi="Arial" w:cs="Arial"/>
                <w:color w:val="000000"/>
              </w:rPr>
              <w:t xml:space="preserve"> are, to empower them with a voice and to equip them for life and learning.</w:t>
            </w:r>
            <w:r w:rsidR="00027685" w:rsidRPr="0091629D">
              <w:rPr>
                <w:rFonts w:ascii="Arial" w:hAnsi="Arial" w:cs="Arial"/>
              </w:rPr>
              <w:t xml:space="preserve"> We want to inspire the minds of tomorrow </w:t>
            </w:r>
            <w:r w:rsidR="00027685" w:rsidRPr="0091629D">
              <w:rPr>
                <w:rFonts w:ascii="Arial" w:hAnsi="Arial" w:cs="Arial"/>
              </w:rPr>
              <w:lastRenderedPageBreak/>
              <w:t xml:space="preserve">to be creative and proactive </w:t>
            </w:r>
            <w:r w:rsidR="00384AD0">
              <w:rPr>
                <w:rFonts w:ascii="Arial" w:hAnsi="Arial" w:cs="Arial"/>
              </w:rPr>
              <w:t>Music</w:t>
            </w:r>
            <w:r w:rsidR="00027685" w:rsidRPr="0091629D">
              <w:rPr>
                <w:rFonts w:ascii="Arial" w:hAnsi="Arial" w:cs="Arial"/>
              </w:rPr>
              <w:t xml:space="preserve">ians and to make </w:t>
            </w:r>
            <w:r w:rsidR="00384AD0">
              <w:rPr>
                <w:rFonts w:ascii="Arial" w:hAnsi="Arial" w:cs="Arial"/>
              </w:rPr>
              <w:t>Music</w:t>
            </w:r>
            <w:r w:rsidR="00027685" w:rsidRPr="0091629D">
              <w:rPr>
                <w:rFonts w:ascii="Arial" w:hAnsi="Arial" w:cs="Arial"/>
              </w:rPr>
              <w:t>al choices based upon their feelings, understanding and experiences of this subject.</w:t>
            </w:r>
          </w:p>
          <w:p w14:paraId="7CA80813" w14:textId="53C10364" w:rsidR="00B54CC8" w:rsidRPr="00027685" w:rsidRDefault="00B54CC8" w:rsidP="00B54CC8">
            <w:pPr>
              <w:jc w:val="both"/>
              <w:rPr>
                <w:rFonts w:ascii="Arial" w:hAnsi="Arial" w:cs="Arial"/>
                <w:color w:val="000000"/>
              </w:rPr>
            </w:pPr>
          </w:p>
        </w:tc>
      </w:tr>
      <w:tr w:rsidR="00FF5394" w14:paraId="75647F63" w14:textId="77777777" w:rsidTr="0071630C">
        <w:tc>
          <w:tcPr>
            <w:tcW w:w="10456" w:type="dxa"/>
            <w:shd w:val="clear" w:color="auto" w:fill="D9D9D9" w:themeFill="background1" w:themeFillShade="D9"/>
          </w:tcPr>
          <w:p w14:paraId="2C3E8441" w14:textId="1D30915A" w:rsidR="00FF5394" w:rsidRPr="00FF5394" w:rsidRDefault="0071630C" w:rsidP="00B54CC8">
            <w:pPr>
              <w:jc w:val="center"/>
              <w:rPr>
                <w:rFonts w:ascii="Arial" w:hAnsi="Arial" w:cs="Arial"/>
                <w:b/>
                <w:bCs/>
              </w:rPr>
            </w:pPr>
            <w:r>
              <w:rPr>
                <w:rFonts w:ascii="Arial" w:hAnsi="Arial" w:cs="Arial"/>
                <w:b/>
                <w:bCs/>
              </w:rPr>
              <w:lastRenderedPageBreak/>
              <w:t>Aims from National Curriculum</w:t>
            </w:r>
          </w:p>
        </w:tc>
      </w:tr>
      <w:tr w:rsidR="00FF5394" w14:paraId="31FE16A2" w14:textId="77777777" w:rsidTr="0071630C">
        <w:tc>
          <w:tcPr>
            <w:tcW w:w="10456" w:type="dxa"/>
          </w:tcPr>
          <w:p w14:paraId="7F2B0ED1" w14:textId="77777777" w:rsidR="00B54CC8" w:rsidRDefault="00B54CC8" w:rsidP="00B54CC8">
            <w:pPr>
              <w:pStyle w:val="NormalWeb"/>
              <w:spacing w:before="0" w:beforeAutospacing="0" w:after="0" w:afterAutospacing="0"/>
              <w:jc w:val="both"/>
              <w:rPr>
                <w:rFonts w:ascii="Arial" w:hAnsi="Arial" w:cs="Arial"/>
                <w:color w:val="0B0C0C"/>
              </w:rPr>
            </w:pPr>
          </w:p>
          <w:p w14:paraId="6B5DA075" w14:textId="1187873A" w:rsidR="00027685" w:rsidRPr="00027685" w:rsidRDefault="00027685" w:rsidP="00B54CC8">
            <w:pPr>
              <w:pStyle w:val="NormalWeb"/>
              <w:spacing w:before="0" w:beforeAutospacing="0" w:after="0" w:afterAutospacing="0"/>
              <w:jc w:val="both"/>
              <w:rPr>
                <w:rFonts w:ascii="Arial" w:hAnsi="Arial" w:cs="Arial"/>
                <w:color w:val="0B0C0C"/>
              </w:rPr>
            </w:pPr>
            <w:r w:rsidRPr="00027685">
              <w:rPr>
                <w:rFonts w:ascii="Arial" w:hAnsi="Arial" w:cs="Arial"/>
                <w:color w:val="0B0C0C"/>
              </w:rPr>
              <w:t xml:space="preserve">The national curriculum for </w:t>
            </w:r>
            <w:r w:rsidR="00384AD0">
              <w:rPr>
                <w:rFonts w:ascii="Arial" w:hAnsi="Arial" w:cs="Arial"/>
                <w:color w:val="0B0C0C"/>
              </w:rPr>
              <w:t>Music</w:t>
            </w:r>
            <w:r w:rsidRPr="00027685">
              <w:rPr>
                <w:rFonts w:ascii="Arial" w:hAnsi="Arial" w:cs="Arial"/>
                <w:color w:val="0B0C0C"/>
              </w:rPr>
              <w:t xml:space="preserve"> aims to ensure that all pupils:</w:t>
            </w:r>
          </w:p>
          <w:p w14:paraId="01E1917C" w14:textId="5B7AEB5C" w:rsidR="00027685" w:rsidRPr="00027685" w:rsidRDefault="00B54CC8" w:rsidP="00B54CC8">
            <w:pPr>
              <w:numPr>
                <w:ilvl w:val="0"/>
                <w:numId w:val="35"/>
              </w:numPr>
              <w:jc w:val="both"/>
              <w:rPr>
                <w:rFonts w:ascii="Arial" w:hAnsi="Arial" w:cs="Arial"/>
                <w:color w:val="0B0C0C"/>
              </w:rPr>
            </w:pPr>
            <w:r>
              <w:rPr>
                <w:rFonts w:ascii="Arial" w:hAnsi="Arial" w:cs="Arial"/>
                <w:color w:val="0B0C0C"/>
              </w:rPr>
              <w:t>P</w:t>
            </w:r>
            <w:r w:rsidR="00027685" w:rsidRPr="00027685">
              <w:rPr>
                <w:rFonts w:ascii="Arial" w:hAnsi="Arial" w:cs="Arial"/>
                <w:color w:val="0B0C0C"/>
              </w:rPr>
              <w:t xml:space="preserve">erform, listen to, review and evaluate </w:t>
            </w:r>
            <w:r w:rsidR="00384AD0">
              <w:rPr>
                <w:rFonts w:ascii="Arial" w:hAnsi="Arial" w:cs="Arial"/>
                <w:color w:val="0B0C0C"/>
              </w:rPr>
              <w:t>Music</w:t>
            </w:r>
            <w:r w:rsidR="00027685" w:rsidRPr="00027685">
              <w:rPr>
                <w:rFonts w:ascii="Arial" w:hAnsi="Arial" w:cs="Arial"/>
                <w:color w:val="0B0C0C"/>
              </w:rPr>
              <w:t xml:space="preserve"> across a range of historical periods, genres, styles and traditions, including the works of the great composers and </w:t>
            </w:r>
            <w:r w:rsidR="00384AD0">
              <w:rPr>
                <w:rFonts w:ascii="Arial" w:hAnsi="Arial" w:cs="Arial"/>
                <w:color w:val="0B0C0C"/>
              </w:rPr>
              <w:t>Music</w:t>
            </w:r>
            <w:r w:rsidR="00027685" w:rsidRPr="00027685">
              <w:rPr>
                <w:rFonts w:ascii="Arial" w:hAnsi="Arial" w:cs="Arial"/>
                <w:color w:val="0B0C0C"/>
              </w:rPr>
              <w:t>ians</w:t>
            </w:r>
          </w:p>
          <w:p w14:paraId="4596E197" w14:textId="77656E99" w:rsidR="00027685" w:rsidRPr="00027685" w:rsidRDefault="00B54CC8" w:rsidP="00B54CC8">
            <w:pPr>
              <w:numPr>
                <w:ilvl w:val="0"/>
                <w:numId w:val="35"/>
              </w:numPr>
              <w:jc w:val="both"/>
              <w:rPr>
                <w:rFonts w:ascii="Arial" w:hAnsi="Arial" w:cs="Arial"/>
                <w:color w:val="0B0C0C"/>
              </w:rPr>
            </w:pPr>
            <w:r>
              <w:rPr>
                <w:rFonts w:ascii="Arial" w:hAnsi="Arial" w:cs="Arial"/>
                <w:color w:val="0B0C0C"/>
              </w:rPr>
              <w:t>L</w:t>
            </w:r>
            <w:r w:rsidR="00027685" w:rsidRPr="00027685">
              <w:rPr>
                <w:rFonts w:ascii="Arial" w:hAnsi="Arial" w:cs="Arial"/>
                <w:color w:val="0B0C0C"/>
              </w:rPr>
              <w:t xml:space="preserve">earn to sing and to use their voices, to create and compose </w:t>
            </w:r>
            <w:r w:rsidR="00384AD0">
              <w:rPr>
                <w:rFonts w:ascii="Arial" w:hAnsi="Arial" w:cs="Arial"/>
                <w:color w:val="0B0C0C"/>
              </w:rPr>
              <w:t>Music</w:t>
            </w:r>
            <w:r w:rsidR="00027685" w:rsidRPr="00027685">
              <w:rPr>
                <w:rFonts w:ascii="Arial" w:hAnsi="Arial" w:cs="Arial"/>
                <w:color w:val="0B0C0C"/>
              </w:rPr>
              <w:t xml:space="preserve"> on their own and with others, have the opportunity to learn a </w:t>
            </w:r>
            <w:r w:rsidR="00384AD0">
              <w:rPr>
                <w:rFonts w:ascii="Arial" w:hAnsi="Arial" w:cs="Arial"/>
                <w:color w:val="0B0C0C"/>
              </w:rPr>
              <w:t>Music</w:t>
            </w:r>
            <w:r w:rsidR="00027685" w:rsidRPr="00027685">
              <w:rPr>
                <w:rFonts w:ascii="Arial" w:hAnsi="Arial" w:cs="Arial"/>
                <w:color w:val="0B0C0C"/>
              </w:rPr>
              <w:t xml:space="preserve">al instrument, use technology appropriately and have the opportunity to progress to the next level of </w:t>
            </w:r>
            <w:r w:rsidR="00384AD0">
              <w:rPr>
                <w:rFonts w:ascii="Arial" w:hAnsi="Arial" w:cs="Arial"/>
                <w:color w:val="0B0C0C"/>
              </w:rPr>
              <w:t>Music</w:t>
            </w:r>
            <w:r w:rsidR="00027685" w:rsidRPr="00027685">
              <w:rPr>
                <w:rFonts w:ascii="Arial" w:hAnsi="Arial" w:cs="Arial"/>
                <w:color w:val="0B0C0C"/>
              </w:rPr>
              <w:t>al excellence</w:t>
            </w:r>
          </w:p>
          <w:p w14:paraId="485949C1" w14:textId="27444366" w:rsidR="00027685" w:rsidRPr="00027685" w:rsidRDefault="00B54CC8" w:rsidP="00B54CC8">
            <w:pPr>
              <w:numPr>
                <w:ilvl w:val="0"/>
                <w:numId w:val="35"/>
              </w:numPr>
              <w:jc w:val="both"/>
              <w:rPr>
                <w:rFonts w:ascii="Arial" w:hAnsi="Arial" w:cs="Arial"/>
                <w:color w:val="0B0C0C"/>
              </w:rPr>
            </w:pPr>
            <w:r>
              <w:rPr>
                <w:rFonts w:ascii="Arial" w:hAnsi="Arial" w:cs="Arial"/>
                <w:color w:val="0B0C0C"/>
              </w:rPr>
              <w:t>U</w:t>
            </w:r>
            <w:r w:rsidR="00027685" w:rsidRPr="00027685">
              <w:rPr>
                <w:rFonts w:ascii="Arial" w:hAnsi="Arial" w:cs="Arial"/>
                <w:color w:val="0B0C0C"/>
              </w:rPr>
              <w:t xml:space="preserve">nderstand and explore how </w:t>
            </w:r>
            <w:r w:rsidR="00384AD0">
              <w:rPr>
                <w:rFonts w:ascii="Arial" w:hAnsi="Arial" w:cs="Arial"/>
                <w:color w:val="0B0C0C"/>
              </w:rPr>
              <w:t>Music</w:t>
            </w:r>
            <w:r w:rsidR="00027685" w:rsidRPr="00027685">
              <w:rPr>
                <w:rFonts w:ascii="Arial" w:hAnsi="Arial" w:cs="Arial"/>
                <w:color w:val="0B0C0C"/>
              </w:rPr>
              <w:t xml:space="preserve"> is created, produced and communicated, including through the interrelated dimensions: pitch, duration, dynamics, tempo, timbre, texture, structure and appropriate </w:t>
            </w:r>
            <w:r w:rsidR="00384AD0">
              <w:rPr>
                <w:rFonts w:ascii="Arial" w:hAnsi="Arial" w:cs="Arial"/>
                <w:color w:val="0B0C0C"/>
              </w:rPr>
              <w:t>Music</w:t>
            </w:r>
            <w:r w:rsidR="00027685" w:rsidRPr="00027685">
              <w:rPr>
                <w:rFonts w:ascii="Arial" w:hAnsi="Arial" w:cs="Arial"/>
                <w:color w:val="0B0C0C"/>
              </w:rPr>
              <w:t>al notations</w:t>
            </w:r>
          </w:p>
          <w:p w14:paraId="2B77E7A3" w14:textId="77777777" w:rsidR="00FF5394" w:rsidRDefault="00FF5394" w:rsidP="00B54CC8">
            <w:pPr>
              <w:jc w:val="both"/>
              <w:rPr>
                <w:rFonts w:ascii="Arial" w:hAnsi="Arial" w:cs="Arial"/>
              </w:rPr>
            </w:pPr>
          </w:p>
        </w:tc>
      </w:tr>
    </w:tbl>
    <w:p w14:paraId="1D2FF48E" w14:textId="764FA990" w:rsidR="00CC28EB" w:rsidRPr="0071630C" w:rsidRDefault="00CC28EB" w:rsidP="00B54CC8">
      <w:pPr>
        <w:tabs>
          <w:tab w:val="left" w:pos="2412"/>
        </w:tabs>
        <w:jc w:val="both"/>
        <w:rPr>
          <w:b/>
          <w:bCs/>
        </w:rPr>
      </w:pPr>
    </w:p>
    <w:p w14:paraId="033C582B" w14:textId="1FA53CC0" w:rsidR="0071630C" w:rsidRDefault="0071630C" w:rsidP="00B54CC8">
      <w:pPr>
        <w:tabs>
          <w:tab w:val="left" w:pos="2412"/>
        </w:tabs>
        <w:jc w:val="center"/>
        <w:rPr>
          <w:rFonts w:ascii="Arial" w:hAnsi="Arial" w:cs="Arial"/>
        </w:rPr>
      </w:pPr>
      <w:r w:rsidRPr="0071630C">
        <w:rPr>
          <w:rFonts w:ascii="Arial" w:hAnsi="Arial" w:cs="Arial"/>
          <w:b/>
          <w:bCs/>
        </w:rPr>
        <w:t>IMPLEMENTATION</w:t>
      </w:r>
    </w:p>
    <w:p w14:paraId="795EDC8D" w14:textId="473FFB1B" w:rsidR="0071630C" w:rsidRDefault="0071630C" w:rsidP="00B54CC8">
      <w:pPr>
        <w:tabs>
          <w:tab w:val="left" w:pos="2412"/>
        </w:tabs>
        <w:jc w:val="both"/>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71630C">
        <w:tc>
          <w:tcPr>
            <w:tcW w:w="10456" w:type="dxa"/>
            <w:shd w:val="clear" w:color="auto" w:fill="D9D9D9" w:themeFill="background1" w:themeFillShade="D9"/>
          </w:tcPr>
          <w:p w14:paraId="641FBDFE" w14:textId="479C60A1" w:rsidR="0071630C" w:rsidRPr="00FF5394" w:rsidRDefault="0071630C" w:rsidP="00B54CC8">
            <w:pPr>
              <w:jc w:val="center"/>
              <w:rPr>
                <w:rFonts w:ascii="Arial" w:hAnsi="Arial" w:cs="Arial"/>
                <w:b/>
                <w:bCs/>
              </w:rPr>
            </w:pPr>
            <w:r>
              <w:rPr>
                <w:rFonts w:ascii="Arial" w:hAnsi="Arial" w:cs="Arial"/>
                <w:b/>
                <w:bCs/>
              </w:rPr>
              <w:t>Teaching &amp; Learning</w:t>
            </w:r>
          </w:p>
        </w:tc>
      </w:tr>
      <w:tr w:rsidR="0071630C" w14:paraId="0EE0CB59" w14:textId="77777777" w:rsidTr="0071630C">
        <w:tc>
          <w:tcPr>
            <w:tcW w:w="10456" w:type="dxa"/>
          </w:tcPr>
          <w:p w14:paraId="3B191443" w14:textId="09104E72" w:rsidR="00B54CC8" w:rsidRDefault="00B54CC8" w:rsidP="00B54CC8">
            <w:pPr>
              <w:jc w:val="both"/>
              <w:rPr>
                <w:rFonts w:ascii="Arial" w:hAnsi="Arial" w:cs="Arial"/>
              </w:rPr>
            </w:pPr>
          </w:p>
          <w:p w14:paraId="519E2269" w14:textId="67E119D9" w:rsidR="00964071" w:rsidRPr="00964071" w:rsidRDefault="00964071" w:rsidP="00B54CC8">
            <w:pPr>
              <w:jc w:val="both"/>
              <w:rPr>
                <w:rFonts w:ascii="Arial" w:hAnsi="Arial" w:cs="Arial"/>
                <w:b/>
              </w:rPr>
            </w:pPr>
            <w:r>
              <w:rPr>
                <w:rFonts w:ascii="Arial" w:hAnsi="Arial" w:cs="Arial"/>
                <w:b/>
              </w:rPr>
              <w:t>Organisation and Curriculum Coverage</w:t>
            </w:r>
          </w:p>
          <w:p w14:paraId="21A1E3C5" w14:textId="06F11E3C" w:rsidR="00027685" w:rsidRDefault="00027685" w:rsidP="00B54CC8">
            <w:pPr>
              <w:jc w:val="both"/>
              <w:rPr>
                <w:rFonts w:ascii="Arial" w:hAnsi="Arial" w:cs="Arial"/>
              </w:rPr>
            </w:pPr>
            <w:r>
              <w:rPr>
                <w:rFonts w:ascii="Arial" w:hAnsi="Arial" w:cs="Arial"/>
              </w:rPr>
              <w:t>At Roby Park</w:t>
            </w:r>
            <w:r w:rsidRPr="00027685">
              <w:rPr>
                <w:rFonts w:ascii="Arial" w:hAnsi="Arial" w:cs="Arial"/>
              </w:rPr>
              <w:t xml:space="preserve">, we want the </w:t>
            </w:r>
            <w:r w:rsidR="00384AD0">
              <w:rPr>
                <w:rFonts w:ascii="Arial" w:hAnsi="Arial" w:cs="Arial"/>
              </w:rPr>
              <w:t>Music</w:t>
            </w:r>
            <w:r w:rsidRPr="00027685">
              <w:rPr>
                <w:rFonts w:ascii="Arial" w:hAnsi="Arial" w:cs="Arial"/>
              </w:rPr>
              <w:t xml:space="preserve"> lessons to be fun and inspiring, engaging the children with songs, lyrics and movement. We want the children to feel able, reflective and expressive, developing their own appreciation of </w:t>
            </w:r>
            <w:r w:rsidR="00384AD0">
              <w:rPr>
                <w:rFonts w:ascii="Arial" w:hAnsi="Arial" w:cs="Arial"/>
              </w:rPr>
              <w:t>Music</w:t>
            </w:r>
            <w:r w:rsidRPr="00027685">
              <w:rPr>
                <w:rFonts w:ascii="Arial" w:hAnsi="Arial" w:cs="Arial"/>
              </w:rPr>
              <w:t xml:space="preserve"> with the opportunities we provide as a school.</w:t>
            </w:r>
          </w:p>
          <w:p w14:paraId="2B58A4EC" w14:textId="77777777" w:rsidR="00B54CC8" w:rsidRDefault="00B54CC8" w:rsidP="00B54CC8">
            <w:pPr>
              <w:jc w:val="both"/>
              <w:rPr>
                <w:rFonts w:ascii="Arial" w:hAnsi="Arial" w:cs="Arial"/>
              </w:rPr>
            </w:pPr>
          </w:p>
          <w:p w14:paraId="0B86F9E4" w14:textId="4C2B11DA" w:rsidR="00027685" w:rsidRDefault="00027685" w:rsidP="00B54CC8">
            <w:pPr>
              <w:jc w:val="both"/>
              <w:rPr>
                <w:rFonts w:ascii="Arial" w:hAnsi="Arial" w:cs="Arial"/>
              </w:rPr>
            </w:pPr>
            <w:r w:rsidRPr="00027685">
              <w:rPr>
                <w:rFonts w:ascii="Arial" w:hAnsi="Arial" w:cs="Arial"/>
              </w:rPr>
              <w:t xml:space="preserve">We intend for children to; </w:t>
            </w:r>
          </w:p>
          <w:p w14:paraId="69A82B98" w14:textId="0C14ADCC" w:rsidR="00027685" w:rsidRPr="00B54CC8" w:rsidRDefault="00B54CC8" w:rsidP="00B54CC8">
            <w:pPr>
              <w:pStyle w:val="ListParagraph"/>
              <w:numPr>
                <w:ilvl w:val="0"/>
                <w:numId w:val="37"/>
              </w:numPr>
              <w:jc w:val="both"/>
              <w:rPr>
                <w:rFonts w:ascii="Arial" w:hAnsi="Arial" w:cs="Arial"/>
              </w:rPr>
            </w:pPr>
            <w:r>
              <w:rPr>
                <w:rFonts w:ascii="Arial" w:hAnsi="Arial" w:cs="Arial"/>
              </w:rPr>
              <w:t>P</w:t>
            </w:r>
            <w:r w:rsidR="00027685" w:rsidRPr="00B54CC8">
              <w:rPr>
                <w:rFonts w:ascii="Arial" w:hAnsi="Arial" w:cs="Arial"/>
              </w:rPr>
              <w:t xml:space="preserve">erform, listen to, review and evaluate </w:t>
            </w:r>
            <w:r w:rsidR="00384AD0">
              <w:rPr>
                <w:rFonts w:ascii="Arial" w:hAnsi="Arial" w:cs="Arial"/>
              </w:rPr>
              <w:t>Music</w:t>
            </w:r>
            <w:r w:rsidR="00027685" w:rsidRPr="00B54CC8">
              <w:rPr>
                <w:rFonts w:ascii="Arial" w:hAnsi="Arial" w:cs="Arial"/>
              </w:rPr>
              <w:t xml:space="preserve"> across a range of historical periods, genres, styles and traditions, including the works of the great composers and </w:t>
            </w:r>
            <w:r w:rsidR="00384AD0">
              <w:rPr>
                <w:rFonts w:ascii="Arial" w:hAnsi="Arial" w:cs="Arial"/>
              </w:rPr>
              <w:t>Music</w:t>
            </w:r>
            <w:r w:rsidR="00027685" w:rsidRPr="00B54CC8">
              <w:rPr>
                <w:rFonts w:ascii="Arial" w:hAnsi="Arial" w:cs="Arial"/>
              </w:rPr>
              <w:t xml:space="preserve">ians  </w:t>
            </w:r>
          </w:p>
          <w:p w14:paraId="73788811" w14:textId="496E6178" w:rsidR="00027685" w:rsidRPr="00B54CC8" w:rsidRDefault="00B54CC8" w:rsidP="00B54CC8">
            <w:pPr>
              <w:pStyle w:val="ListParagraph"/>
              <w:numPr>
                <w:ilvl w:val="0"/>
                <w:numId w:val="37"/>
              </w:numPr>
              <w:jc w:val="both"/>
              <w:rPr>
                <w:rFonts w:ascii="Arial" w:hAnsi="Arial" w:cs="Arial"/>
              </w:rPr>
            </w:pPr>
            <w:r>
              <w:rPr>
                <w:rFonts w:ascii="Arial" w:hAnsi="Arial" w:cs="Arial"/>
              </w:rPr>
              <w:t>L</w:t>
            </w:r>
            <w:r w:rsidR="00027685" w:rsidRPr="00B54CC8">
              <w:rPr>
                <w:rFonts w:ascii="Arial" w:hAnsi="Arial" w:cs="Arial"/>
              </w:rPr>
              <w:t xml:space="preserve">earn to sing and use their voices  </w:t>
            </w:r>
          </w:p>
          <w:p w14:paraId="59862229" w14:textId="386779AA" w:rsidR="00027685" w:rsidRPr="00B54CC8" w:rsidRDefault="00B54CC8" w:rsidP="00B54CC8">
            <w:pPr>
              <w:pStyle w:val="ListParagraph"/>
              <w:numPr>
                <w:ilvl w:val="0"/>
                <w:numId w:val="37"/>
              </w:numPr>
              <w:jc w:val="both"/>
              <w:rPr>
                <w:rFonts w:ascii="Arial" w:hAnsi="Arial" w:cs="Arial"/>
              </w:rPr>
            </w:pPr>
            <w:r>
              <w:rPr>
                <w:rFonts w:ascii="Arial" w:hAnsi="Arial" w:cs="Arial"/>
              </w:rPr>
              <w:t>H</w:t>
            </w:r>
            <w:r w:rsidR="00027685" w:rsidRPr="00B54CC8">
              <w:rPr>
                <w:rFonts w:ascii="Arial" w:hAnsi="Arial" w:cs="Arial"/>
              </w:rPr>
              <w:t xml:space="preserve">ave the opportunity to learn to play a </w:t>
            </w:r>
            <w:r w:rsidR="00384AD0">
              <w:rPr>
                <w:rFonts w:ascii="Arial" w:hAnsi="Arial" w:cs="Arial"/>
              </w:rPr>
              <w:t>Music</w:t>
            </w:r>
            <w:r w:rsidR="00027685" w:rsidRPr="00B54CC8">
              <w:rPr>
                <w:rFonts w:ascii="Arial" w:hAnsi="Arial" w:cs="Arial"/>
              </w:rPr>
              <w:t xml:space="preserve">al instrument  </w:t>
            </w:r>
          </w:p>
          <w:p w14:paraId="22476592" w14:textId="66FD0D32" w:rsidR="00027685" w:rsidRPr="00B54CC8" w:rsidRDefault="00B54CC8" w:rsidP="00B54CC8">
            <w:pPr>
              <w:pStyle w:val="ListParagraph"/>
              <w:numPr>
                <w:ilvl w:val="0"/>
                <w:numId w:val="37"/>
              </w:numPr>
              <w:jc w:val="both"/>
              <w:rPr>
                <w:rFonts w:ascii="Arial" w:hAnsi="Arial" w:cs="Arial"/>
              </w:rPr>
            </w:pPr>
            <w:r>
              <w:rPr>
                <w:rFonts w:ascii="Arial" w:hAnsi="Arial" w:cs="Arial"/>
              </w:rPr>
              <w:t>T</w:t>
            </w:r>
            <w:r w:rsidR="00027685" w:rsidRPr="00B54CC8">
              <w:rPr>
                <w:rFonts w:ascii="Arial" w:hAnsi="Arial" w:cs="Arial"/>
              </w:rPr>
              <w:t xml:space="preserve">o use technology appropriately  </w:t>
            </w:r>
          </w:p>
          <w:p w14:paraId="600668D1" w14:textId="1E36D8C6" w:rsidR="00027685" w:rsidRPr="00B54CC8" w:rsidRDefault="00B54CC8" w:rsidP="00B54CC8">
            <w:pPr>
              <w:pStyle w:val="ListParagraph"/>
              <w:numPr>
                <w:ilvl w:val="0"/>
                <w:numId w:val="37"/>
              </w:numPr>
              <w:jc w:val="both"/>
              <w:rPr>
                <w:rFonts w:ascii="Arial" w:hAnsi="Arial" w:cs="Arial"/>
              </w:rPr>
            </w:pPr>
            <w:r>
              <w:rPr>
                <w:rFonts w:ascii="Arial" w:hAnsi="Arial" w:cs="Arial"/>
              </w:rPr>
              <w:t>T</w:t>
            </w:r>
            <w:r w:rsidR="00027685" w:rsidRPr="00B54CC8">
              <w:rPr>
                <w:rFonts w:ascii="Arial" w:hAnsi="Arial" w:cs="Arial"/>
              </w:rPr>
              <w:t xml:space="preserve">o create and compose </w:t>
            </w:r>
            <w:r w:rsidR="00384AD0">
              <w:rPr>
                <w:rFonts w:ascii="Arial" w:hAnsi="Arial" w:cs="Arial"/>
              </w:rPr>
              <w:t>Music</w:t>
            </w:r>
            <w:r w:rsidR="00027685" w:rsidRPr="00B54CC8">
              <w:rPr>
                <w:rFonts w:ascii="Arial" w:hAnsi="Arial" w:cs="Arial"/>
              </w:rPr>
              <w:t xml:space="preserve"> on their own and with others  </w:t>
            </w:r>
          </w:p>
          <w:p w14:paraId="72F78CF6" w14:textId="21E9050B" w:rsidR="00027685" w:rsidRPr="00B54CC8" w:rsidRDefault="00B54CC8" w:rsidP="00B54CC8">
            <w:pPr>
              <w:pStyle w:val="ListParagraph"/>
              <w:numPr>
                <w:ilvl w:val="0"/>
                <w:numId w:val="37"/>
              </w:numPr>
              <w:jc w:val="both"/>
              <w:rPr>
                <w:rFonts w:ascii="Arial" w:hAnsi="Arial" w:cs="Arial"/>
              </w:rPr>
            </w:pPr>
            <w:r>
              <w:rPr>
                <w:rFonts w:ascii="Arial" w:hAnsi="Arial" w:cs="Arial"/>
              </w:rPr>
              <w:t>U</w:t>
            </w:r>
            <w:r w:rsidR="00027685" w:rsidRPr="00B54CC8">
              <w:rPr>
                <w:rFonts w:ascii="Arial" w:hAnsi="Arial" w:cs="Arial"/>
              </w:rPr>
              <w:t xml:space="preserve">nderstand and explore how  </w:t>
            </w:r>
            <w:r w:rsidR="00384AD0">
              <w:rPr>
                <w:rFonts w:ascii="Arial" w:hAnsi="Arial" w:cs="Arial"/>
              </w:rPr>
              <w:t>Music</w:t>
            </w:r>
            <w:r w:rsidR="00027685" w:rsidRPr="00B54CC8">
              <w:rPr>
                <w:rFonts w:ascii="Arial" w:hAnsi="Arial" w:cs="Arial"/>
              </w:rPr>
              <w:t xml:space="preserve"> is created</w:t>
            </w:r>
          </w:p>
          <w:p w14:paraId="0D131845" w14:textId="77777777" w:rsidR="00B54CC8" w:rsidRDefault="00B54CC8" w:rsidP="00B54CC8">
            <w:pPr>
              <w:jc w:val="both"/>
              <w:rPr>
                <w:rFonts w:ascii="Arial" w:hAnsi="Arial" w:cs="Arial"/>
              </w:rPr>
            </w:pPr>
          </w:p>
          <w:p w14:paraId="5D93DF9A" w14:textId="74FA6C93" w:rsidR="00577330" w:rsidRDefault="00027685" w:rsidP="00B54CC8">
            <w:pPr>
              <w:jc w:val="both"/>
              <w:rPr>
                <w:rFonts w:ascii="Arial" w:hAnsi="Arial" w:cs="Arial"/>
              </w:rPr>
            </w:pPr>
            <w:r w:rsidRPr="00027685">
              <w:rPr>
                <w:rFonts w:ascii="Arial" w:hAnsi="Arial" w:cs="Arial"/>
              </w:rPr>
              <w:t xml:space="preserve">All children are actively encouraged and given the opportunity to learn to play a </w:t>
            </w:r>
            <w:r w:rsidR="00384AD0">
              <w:rPr>
                <w:rFonts w:ascii="Arial" w:hAnsi="Arial" w:cs="Arial"/>
              </w:rPr>
              <w:t>Music</w:t>
            </w:r>
            <w:r w:rsidRPr="00027685">
              <w:rPr>
                <w:rFonts w:ascii="Arial" w:hAnsi="Arial" w:cs="Arial"/>
              </w:rPr>
              <w:t xml:space="preserve">al instrument, from standard classroom instruments to individual instrumental lessons with the visiting peripatetic staff. </w:t>
            </w:r>
          </w:p>
          <w:p w14:paraId="5578DA48" w14:textId="77777777" w:rsidR="00577330" w:rsidRDefault="00577330" w:rsidP="00B54CC8">
            <w:pPr>
              <w:jc w:val="both"/>
              <w:rPr>
                <w:rFonts w:ascii="Arial" w:hAnsi="Arial" w:cs="Arial"/>
              </w:rPr>
            </w:pPr>
          </w:p>
          <w:p w14:paraId="2F389E63" w14:textId="7534863B" w:rsidR="00577330" w:rsidRDefault="00384AD0" w:rsidP="00B54CC8">
            <w:pPr>
              <w:jc w:val="both"/>
              <w:rPr>
                <w:rFonts w:ascii="Arial" w:hAnsi="Arial" w:cs="Arial"/>
              </w:rPr>
            </w:pPr>
            <w:r>
              <w:rPr>
                <w:rFonts w:ascii="Arial" w:hAnsi="Arial" w:cs="Arial"/>
              </w:rPr>
              <w:t>Music</w:t>
            </w:r>
            <w:r w:rsidR="00027685" w:rsidRPr="00027685">
              <w:rPr>
                <w:rFonts w:ascii="Arial" w:hAnsi="Arial" w:cs="Arial"/>
              </w:rPr>
              <w:t>al opportunities in school include</w:t>
            </w:r>
            <w:r w:rsidR="00577330">
              <w:rPr>
                <w:rFonts w:ascii="Arial" w:hAnsi="Arial" w:cs="Arial"/>
              </w:rPr>
              <w:t>:</w:t>
            </w:r>
          </w:p>
          <w:p w14:paraId="0746DFDA" w14:textId="73A5D883" w:rsidR="00577330" w:rsidRDefault="00577330" w:rsidP="00577330">
            <w:pPr>
              <w:pStyle w:val="ListParagraph"/>
              <w:numPr>
                <w:ilvl w:val="0"/>
                <w:numId w:val="38"/>
              </w:numPr>
              <w:jc w:val="both"/>
              <w:rPr>
                <w:rFonts w:ascii="Arial" w:hAnsi="Arial" w:cs="Arial"/>
              </w:rPr>
            </w:pPr>
            <w:r>
              <w:rPr>
                <w:rFonts w:ascii="Arial" w:hAnsi="Arial" w:cs="Arial"/>
              </w:rPr>
              <w:t>W</w:t>
            </w:r>
            <w:r w:rsidR="00027685" w:rsidRPr="00577330">
              <w:rPr>
                <w:rFonts w:ascii="Arial" w:hAnsi="Arial" w:cs="Arial"/>
              </w:rPr>
              <w:t>eekly class</w:t>
            </w:r>
            <w:r>
              <w:rPr>
                <w:rFonts w:ascii="Arial" w:hAnsi="Arial" w:cs="Arial"/>
              </w:rPr>
              <w:t xml:space="preserve"> </w:t>
            </w:r>
            <w:r w:rsidR="00384AD0">
              <w:rPr>
                <w:rFonts w:ascii="Arial" w:hAnsi="Arial" w:cs="Arial"/>
              </w:rPr>
              <w:t>Music</w:t>
            </w:r>
            <w:r>
              <w:rPr>
                <w:rFonts w:ascii="Arial" w:hAnsi="Arial" w:cs="Arial"/>
              </w:rPr>
              <w:t xml:space="preserve"> lessons</w:t>
            </w:r>
          </w:p>
          <w:p w14:paraId="439E022A" w14:textId="77777777" w:rsidR="00577330" w:rsidRDefault="00577330" w:rsidP="00577330">
            <w:pPr>
              <w:pStyle w:val="ListParagraph"/>
              <w:numPr>
                <w:ilvl w:val="0"/>
                <w:numId w:val="38"/>
              </w:numPr>
              <w:jc w:val="both"/>
              <w:rPr>
                <w:rFonts w:ascii="Arial" w:hAnsi="Arial" w:cs="Arial"/>
              </w:rPr>
            </w:pPr>
            <w:r>
              <w:rPr>
                <w:rFonts w:ascii="Arial" w:hAnsi="Arial" w:cs="Arial"/>
              </w:rPr>
              <w:t>W</w:t>
            </w:r>
            <w:r w:rsidR="00027685" w:rsidRPr="00577330">
              <w:rPr>
                <w:rFonts w:ascii="Arial" w:hAnsi="Arial" w:cs="Arial"/>
              </w:rPr>
              <w:t>hole class Violin and Recorder lessons (as a part of our Wid</w:t>
            </w:r>
            <w:r w:rsidR="00CE3F3A" w:rsidRPr="00577330">
              <w:rPr>
                <w:rFonts w:ascii="Arial" w:hAnsi="Arial" w:cs="Arial"/>
              </w:rPr>
              <w:t xml:space="preserve">er Opportunities sessions), </w:t>
            </w:r>
          </w:p>
          <w:p w14:paraId="72DDCEBD" w14:textId="77777777" w:rsidR="00577330" w:rsidRDefault="00577330" w:rsidP="00577330">
            <w:pPr>
              <w:pStyle w:val="ListParagraph"/>
              <w:numPr>
                <w:ilvl w:val="0"/>
                <w:numId w:val="38"/>
              </w:numPr>
              <w:jc w:val="both"/>
              <w:rPr>
                <w:rFonts w:ascii="Arial" w:hAnsi="Arial" w:cs="Arial"/>
              </w:rPr>
            </w:pPr>
            <w:r>
              <w:rPr>
                <w:rFonts w:ascii="Arial" w:hAnsi="Arial" w:cs="Arial"/>
              </w:rPr>
              <w:t>S</w:t>
            </w:r>
            <w:r w:rsidR="00CE3F3A" w:rsidRPr="00577330">
              <w:rPr>
                <w:rFonts w:ascii="Arial" w:hAnsi="Arial" w:cs="Arial"/>
              </w:rPr>
              <w:t>inging practice</w:t>
            </w:r>
          </w:p>
          <w:p w14:paraId="49C34ADE" w14:textId="77777777" w:rsidR="00577330" w:rsidRDefault="00027685" w:rsidP="00577330">
            <w:pPr>
              <w:pStyle w:val="ListParagraph"/>
              <w:numPr>
                <w:ilvl w:val="0"/>
                <w:numId w:val="38"/>
              </w:numPr>
              <w:jc w:val="both"/>
              <w:rPr>
                <w:rFonts w:ascii="Arial" w:hAnsi="Arial" w:cs="Arial"/>
              </w:rPr>
            </w:pPr>
            <w:r w:rsidRPr="00577330">
              <w:rPr>
                <w:rFonts w:ascii="Arial" w:hAnsi="Arial" w:cs="Arial"/>
              </w:rPr>
              <w:t>Christ</w:t>
            </w:r>
            <w:r w:rsidR="00577330">
              <w:rPr>
                <w:rFonts w:ascii="Arial" w:hAnsi="Arial" w:cs="Arial"/>
              </w:rPr>
              <w:t>mas performances</w:t>
            </w:r>
          </w:p>
          <w:p w14:paraId="4C929AE2" w14:textId="3377D40C" w:rsidR="00577330" w:rsidRDefault="00384AD0" w:rsidP="00577330">
            <w:pPr>
              <w:pStyle w:val="ListParagraph"/>
              <w:numPr>
                <w:ilvl w:val="0"/>
                <w:numId w:val="38"/>
              </w:numPr>
              <w:jc w:val="both"/>
              <w:rPr>
                <w:rFonts w:ascii="Arial" w:hAnsi="Arial" w:cs="Arial"/>
              </w:rPr>
            </w:pPr>
            <w:r>
              <w:rPr>
                <w:rFonts w:ascii="Arial" w:hAnsi="Arial" w:cs="Arial"/>
              </w:rPr>
              <w:t>Music</w:t>
            </w:r>
            <w:r w:rsidR="00CE3F3A" w:rsidRPr="00577330">
              <w:rPr>
                <w:rFonts w:ascii="Arial" w:hAnsi="Arial" w:cs="Arial"/>
              </w:rPr>
              <w:t>al Performance assemblies</w:t>
            </w:r>
            <w:r w:rsidR="00027685" w:rsidRPr="00577330">
              <w:rPr>
                <w:rFonts w:ascii="Arial" w:hAnsi="Arial" w:cs="Arial"/>
              </w:rPr>
              <w:t xml:space="preserve"> </w:t>
            </w:r>
          </w:p>
          <w:p w14:paraId="17C099F5" w14:textId="41D9A4C9" w:rsidR="00577330" w:rsidRDefault="00577330" w:rsidP="00577330">
            <w:pPr>
              <w:pStyle w:val="ListParagraph"/>
              <w:numPr>
                <w:ilvl w:val="0"/>
                <w:numId w:val="38"/>
              </w:numPr>
              <w:jc w:val="both"/>
              <w:rPr>
                <w:rFonts w:ascii="Arial" w:hAnsi="Arial" w:cs="Arial"/>
              </w:rPr>
            </w:pPr>
            <w:r>
              <w:rPr>
                <w:rFonts w:ascii="Arial" w:hAnsi="Arial" w:cs="Arial"/>
              </w:rPr>
              <w:t>End of term pantomimes</w:t>
            </w:r>
          </w:p>
          <w:p w14:paraId="55939819" w14:textId="77777777" w:rsidR="00577330" w:rsidRPr="00577330" w:rsidRDefault="00577330" w:rsidP="006A3162">
            <w:pPr>
              <w:pStyle w:val="ListParagraph"/>
              <w:jc w:val="both"/>
              <w:rPr>
                <w:rFonts w:ascii="Arial" w:hAnsi="Arial" w:cs="Arial"/>
              </w:rPr>
            </w:pPr>
          </w:p>
          <w:p w14:paraId="22E325C2" w14:textId="2587FC06" w:rsidR="00CE3F3A" w:rsidRDefault="00CE3F3A" w:rsidP="00B54CC8">
            <w:pPr>
              <w:jc w:val="both"/>
              <w:rPr>
                <w:rFonts w:ascii="Arial" w:hAnsi="Arial" w:cs="Arial"/>
              </w:rPr>
            </w:pPr>
            <w:r>
              <w:rPr>
                <w:rFonts w:ascii="Arial" w:hAnsi="Arial" w:cs="Arial"/>
              </w:rPr>
              <w:t xml:space="preserve">At Roby Park, we teach using the Charanga </w:t>
            </w:r>
            <w:r w:rsidR="00384AD0">
              <w:rPr>
                <w:rFonts w:ascii="Arial" w:hAnsi="Arial" w:cs="Arial"/>
              </w:rPr>
              <w:t>Music</w:t>
            </w:r>
            <w:r>
              <w:rPr>
                <w:rFonts w:ascii="Arial" w:hAnsi="Arial" w:cs="Arial"/>
              </w:rPr>
              <w:t xml:space="preserve"> Scheme which provides a balanced and progr</w:t>
            </w:r>
            <w:r w:rsidR="006A3162">
              <w:rPr>
                <w:rFonts w:ascii="Arial" w:hAnsi="Arial" w:cs="Arial"/>
              </w:rPr>
              <w:t>essive plan for staff to follow:</w:t>
            </w:r>
          </w:p>
          <w:p w14:paraId="1C4E8A6C" w14:textId="6928FD7C" w:rsidR="006A3162" w:rsidRDefault="006A3162" w:rsidP="00B54CC8">
            <w:pPr>
              <w:jc w:val="both"/>
              <w:rPr>
                <w:rFonts w:ascii="Arial" w:hAnsi="Arial" w:cs="Arial"/>
              </w:rPr>
            </w:pPr>
          </w:p>
          <w:p w14:paraId="649167C5" w14:textId="77777777" w:rsidR="00384AD0" w:rsidRDefault="00384AD0" w:rsidP="00B54CC8">
            <w:pPr>
              <w:jc w:val="both"/>
              <w:rPr>
                <w:rFonts w:ascii="Arial" w:hAnsi="Arial" w:cs="Arial"/>
              </w:rPr>
            </w:pPr>
          </w:p>
          <w:tbl>
            <w:tblPr>
              <w:tblStyle w:val="TableGrid"/>
              <w:tblW w:w="0" w:type="auto"/>
              <w:tblLook w:val="04A0" w:firstRow="1" w:lastRow="0" w:firstColumn="1" w:lastColumn="0" w:noHBand="0" w:noVBand="1"/>
            </w:tblPr>
            <w:tblGrid>
              <w:gridCol w:w="1461"/>
              <w:gridCol w:w="1461"/>
              <w:gridCol w:w="1461"/>
              <w:gridCol w:w="1461"/>
              <w:gridCol w:w="1462"/>
              <w:gridCol w:w="1462"/>
              <w:gridCol w:w="1462"/>
            </w:tblGrid>
            <w:tr w:rsidR="00730530" w:rsidRPr="006A3162" w14:paraId="53A1AA97" w14:textId="77777777" w:rsidTr="006A3162">
              <w:tc>
                <w:tcPr>
                  <w:tcW w:w="1461" w:type="dxa"/>
                  <w:tcBorders>
                    <w:top w:val="nil"/>
                    <w:left w:val="nil"/>
                  </w:tcBorders>
                  <w:vAlign w:val="center"/>
                </w:tcPr>
                <w:p w14:paraId="0B3432D2" w14:textId="77777777" w:rsidR="00CE3F3A" w:rsidRPr="006A3162" w:rsidRDefault="00CE3F3A" w:rsidP="006A3162">
                  <w:pPr>
                    <w:jc w:val="center"/>
                    <w:rPr>
                      <w:rFonts w:ascii="Arial" w:hAnsi="Arial" w:cs="Arial"/>
                      <w:sz w:val="16"/>
                      <w:szCs w:val="16"/>
                    </w:rPr>
                  </w:pPr>
                </w:p>
              </w:tc>
              <w:tc>
                <w:tcPr>
                  <w:tcW w:w="1461" w:type="dxa"/>
                  <w:shd w:val="clear" w:color="auto" w:fill="D9D9D9" w:themeFill="background1" w:themeFillShade="D9"/>
                  <w:vAlign w:val="center"/>
                </w:tcPr>
                <w:p w14:paraId="6C8E5B15" w14:textId="4E9DD8C8" w:rsidR="00CE3F3A" w:rsidRPr="006A3162" w:rsidRDefault="00CE3F3A" w:rsidP="006A3162">
                  <w:pPr>
                    <w:jc w:val="center"/>
                    <w:rPr>
                      <w:rFonts w:ascii="Arial" w:hAnsi="Arial" w:cs="Arial"/>
                      <w:b/>
                      <w:sz w:val="16"/>
                      <w:szCs w:val="16"/>
                    </w:rPr>
                  </w:pPr>
                  <w:r w:rsidRPr="006A3162">
                    <w:rPr>
                      <w:rFonts w:ascii="Arial" w:hAnsi="Arial" w:cs="Arial"/>
                      <w:b/>
                      <w:sz w:val="16"/>
                      <w:szCs w:val="16"/>
                    </w:rPr>
                    <w:t>Autumn 1</w:t>
                  </w:r>
                </w:p>
              </w:tc>
              <w:tc>
                <w:tcPr>
                  <w:tcW w:w="1461" w:type="dxa"/>
                  <w:shd w:val="clear" w:color="auto" w:fill="D9D9D9" w:themeFill="background1" w:themeFillShade="D9"/>
                  <w:vAlign w:val="center"/>
                </w:tcPr>
                <w:p w14:paraId="2C4928B2" w14:textId="189253CA" w:rsidR="00CE3F3A" w:rsidRPr="006A3162" w:rsidRDefault="00CE3F3A" w:rsidP="006A3162">
                  <w:pPr>
                    <w:jc w:val="center"/>
                    <w:rPr>
                      <w:rFonts w:ascii="Arial" w:hAnsi="Arial" w:cs="Arial"/>
                      <w:b/>
                      <w:sz w:val="16"/>
                      <w:szCs w:val="16"/>
                    </w:rPr>
                  </w:pPr>
                  <w:r w:rsidRPr="006A3162">
                    <w:rPr>
                      <w:rFonts w:ascii="Arial" w:hAnsi="Arial" w:cs="Arial"/>
                      <w:b/>
                      <w:sz w:val="16"/>
                      <w:szCs w:val="16"/>
                    </w:rPr>
                    <w:t>Autumn 2</w:t>
                  </w:r>
                </w:p>
              </w:tc>
              <w:tc>
                <w:tcPr>
                  <w:tcW w:w="1461" w:type="dxa"/>
                  <w:shd w:val="clear" w:color="auto" w:fill="D9D9D9" w:themeFill="background1" w:themeFillShade="D9"/>
                  <w:vAlign w:val="center"/>
                </w:tcPr>
                <w:p w14:paraId="0DAAF614" w14:textId="40A52BC6" w:rsidR="00CE3F3A" w:rsidRPr="006A3162" w:rsidRDefault="00CE3F3A" w:rsidP="006A3162">
                  <w:pPr>
                    <w:jc w:val="center"/>
                    <w:rPr>
                      <w:rFonts w:ascii="Arial" w:hAnsi="Arial" w:cs="Arial"/>
                      <w:b/>
                      <w:sz w:val="16"/>
                      <w:szCs w:val="16"/>
                    </w:rPr>
                  </w:pPr>
                  <w:r w:rsidRPr="006A3162">
                    <w:rPr>
                      <w:rFonts w:ascii="Arial" w:hAnsi="Arial" w:cs="Arial"/>
                      <w:b/>
                      <w:sz w:val="16"/>
                      <w:szCs w:val="16"/>
                    </w:rPr>
                    <w:t>Spring 1</w:t>
                  </w:r>
                </w:p>
              </w:tc>
              <w:tc>
                <w:tcPr>
                  <w:tcW w:w="1462" w:type="dxa"/>
                  <w:shd w:val="clear" w:color="auto" w:fill="D9D9D9" w:themeFill="background1" w:themeFillShade="D9"/>
                  <w:vAlign w:val="center"/>
                </w:tcPr>
                <w:p w14:paraId="72AF26B1" w14:textId="1B8D1809" w:rsidR="00CE3F3A" w:rsidRPr="006A3162" w:rsidRDefault="00CE3F3A" w:rsidP="006A3162">
                  <w:pPr>
                    <w:jc w:val="center"/>
                    <w:rPr>
                      <w:rFonts w:ascii="Arial" w:hAnsi="Arial" w:cs="Arial"/>
                      <w:b/>
                      <w:sz w:val="16"/>
                      <w:szCs w:val="16"/>
                    </w:rPr>
                  </w:pPr>
                  <w:r w:rsidRPr="006A3162">
                    <w:rPr>
                      <w:rFonts w:ascii="Arial" w:hAnsi="Arial" w:cs="Arial"/>
                      <w:b/>
                      <w:sz w:val="16"/>
                      <w:szCs w:val="16"/>
                    </w:rPr>
                    <w:t>Spring 2</w:t>
                  </w:r>
                </w:p>
              </w:tc>
              <w:tc>
                <w:tcPr>
                  <w:tcW w:w="1462" w:type="dxa"/>
                  <w:shd w:val="clear" w:color="auto" w:fill="D9D9D9" w:themeFill="background1" w:themeFillShade="D9"/>
                  <w:vAlign w:val="center"/>
                </w:tcPr>
                <w:p w14:paraId="446C54CE" w14:textId="0EDFC13A" w:rsidR="00CE3F3A" w:rsidRPr="006A3162" w:rsidRDefault="00CE3F3A" w:rsidP="006A3162">
                  <w:pPr>
                    <w:jc w:val="center"/>
                    <w:rPr>
                      <w:rFonts w:ascii="Arial" w:hAnsi="Arial" w:cs="Arial"/>
                      <w:b/>
                      <w:sz w:val="16"/>
                      <w:szCs w:val="16"/>
                    </w:rPr>
                  </w:pPr>
                  <w:r w:rsidRPr="006A3162">
                    <w:rPr>
                      <w:rFonts w:ascii="Arial" w:hAnsi="Arial" w:cs="Arial"/>
                      <w:b/>
                      <w:sz w:val="16"/>
                      <w:szCs w:val="16"/>
                    </w:rPr>
                    <w:t>Summer 1</w:t>
                  </w:r>
                </w:p>
              </w:tc>
              <w:tc>
                <w:tcPr>
                  <w:tcW w:w="1462" w:type="dxa"/>
                  <w:shd w:val="clear" w:color="auto" w:fill="D9D9D9" w:themeFill="background1" w:themeFillShade="D9"/>
                  <w:vAlign w:val="center"/>
                </w:tcPr>
                <w:p w14:paraId="0AFE2A19" w14:textId="39048B23" w:rsidR="00CE3F3A" w:rsidRPr="006A3162" w:rsidRDefault="00CE3F3A" w:rsidP="006A3162">
                  <w:pPr>
                    <w:jc w:val="center"/>
                    <w:rPr>
                      <w:rFonts w:ascii="Arial" w:hAnsi="Arial" w:cs="Arial"/>
                      <w:b/>
                      <w:sz w:val="16"/>
                      <w:szCs w:val="16"/>
                    </w:rPr>
                  </w:pPr>
                  <w:r w:rsidRPr="006A3162">
                    <w:rPr>
                      <w:rFonts w:ascii="Arial" w:hAnsi="Arial" w:cs="Arial"/>
                      <w:b/>
                      <w:sz w:val="16"/>
                      <w:szCs w:val="16"/>
                    </w:rPr>
                    <w:t>Summer 2</w:t>
                  </w:r>
                </w:p>
              </w:tc>
            </w:tr>
            <w:tr w:rsidR="00730530" w:rsidRPr="006A3162" w14:paraId="6589973F" w14:textId="77777777" w:rsidTr="006A3162">
              <w:tc>
                <w:tcPr>
                  <w:tcW w:w="1461" w:type="dxa"/>
                  <w:shd w:val="clear" w:color="auto" w:fill="D9D9D9" w:themeFill="background1" w:themeFillShade="D9"/>
                  <w:vAlign w:val="center"/>
                </w:tcPr>
                <w:p w14:paraId="7C1A54D1" w14:textId="7E5A98F9" w:rsidR="00CE3F3A" w:rsidRPr="006A3162" w:rsidRDefault="00CE3F3A" w:rsidP="006A3162">
                  <w:pPr>
                    <w:jc w:val="center"/>
                    <w:rPr>
                      <w:rFonts w:ascii="Arial" w:hAnsi="Arial" w:cs="Arial"/>
                      <w:b/>
                      <w:sz w:val="16"/>
                      <w:szCs w:val="16"/>
                    </w:rPr>
                  </w:pPr>
                  <w:r w:rsidRPr="006A3162">
                    <w:rPr>
                      <w:rFonts w:ascii="Arial" w:hAnsi="Arial" w:cs="Arial"/>
                      <w:b/>
                      <w:sz w:val="16"/>
                      <w:szCs w:val="16"/>
                    </w:rPr>
                    <w:t>Reception</w:t>
                  </w:r>
                </w:p>
              </w:tc>
              <w:tc>
                <w:tcPr>
                  <w:tcW w:w="1461" w:type="dxa"/>
                  <w:vAlign w:val="center"/>
                </w:tcPr>
                <w:p w14:paraId="1934E0B2" w14:textId="15A0AE13" w:rsidR="00CE3F3A" w:rsidRPr="006A3162" w:rsidRDefault="00CE3F3A" w:rsidP="006A3162">
                  <w:pPr>
                    <w:jc w:val="center"/>
                    <w:rPr>
                      <w:rFonts w:ascii="Arial" w:hAnsi="Arial" w:cs="Arial"/>
                      <w:sz w:val="16"/>
                      <w:szCs w:val="16"/>
                    </w:rPr>
                  </w:pPr>
                  <w:r w:rsidRPr="006A3162">
                    <w:rPr>
                      <w:rFonts w:ascii="Arial" w:hAnsi="Arial" w:cs="Arial"/>
                      <w:sz w:val="16"/>
                      <w:szCs w:val="16"/>
                    </w:rPr>
                    <w:t>Me!</w:t>
                  </w:r>
                </w:p>
              </w:tc>
              <w:tc>
                <w:tcPr>
                  <w:tcW w:w="1461" w:type="dxa"/>
                  <w:vAlign w:val="center"/>
                </w:tcPr>
                <w:p w14:paraId="1C9CCF6D" w14:textId="5042CD51" w:rsidR="00CE3F3A" w:rsidRPr="006A3162" w:rsidRDefault="00CE3F3A" w:rsidP="006A3162">
                  <w:pPr>
                    <w:jc w:val="center"/>
                    <w:rPr>
                      <w:rFonts w:ascii="Arial" w:hAnsi="Arial" w:cs="Arial"/>
                      <w:sz w:val="16"/>
                      <w:szCs w:val="16"/>
                    </w:rPr>
                  </w:pPr>
                  <w:r w:rsidRPr="006A3162">
                    <w:rPr>
                      <w:rFonts w:ascii="Arial" w:hAnsi="Arial" w:cs="Arial"/>
                      <w:sz w:val="16"/>
                      <w:szCs w:val="16"/>
                    </w:rPr>
                    <w:t>My Stories</w:t>
                  </w:r>
                </w:p>
              </w:tc>
              <w:tc>
                <w:tcPr>
                  <w:tcW w:w="1461" w:type="dxa"/>
                  <w:vAlign w:val="center"/>
                </w:tcPr>
                <w:p w14:paraId="46CE5C5E" w14:textId="5F64DAE9" w:rsidR="00CE3F3A" w:rsidRPr="006A3162" w:rsidRDefault="00CE3F3A" w:rsidP="006A3162">
                  <w:pPr>
                    <w:jc w:val="center"/>
                    <w:rPr>
                      <w:rFonts w:ascii="Arial" w:hAnsi="Arial" w:cs="Arial"/>
                      <w:sz w:val="16"/>
                      <w:szCs w:val="16"/>
                    </w:rPr>
                  </w:pPr>
                  <w:r w:rsidRPr="006A3162">
                    <w:rPr>
                      <w:rFonts w:ascii="Arial" w:hAnsi="Arial" w:cs="Arial"/>
                      <w:sz w:val="16"/>
                      <w:szCs w:val="16"/>
                    </w:rPr>
                    <w:t>Everyone!</w:t>
                  </w:r>
                </w:p>
              </w:tc>
              <w:tc>
                <w:tcPr>
                  <w:tcW w:w="1462" w:type="dxa"/>
                  <w:vAlign w:val="center"/>
                </w:tcPr>
                <w:p w14:paraId="75BA5ED5" w14:textId="73482C11" w:rsidR="00CE3F3A" w:rsidRPr="006A3162" w:rsidRDefault="00CE3F3A" w:rsidP="006A3162">
                  <w:pPr>
                    <w:jc w:val="center"/>
                    <w:rPr>
                      <w:rFonts w:ascii="Arial" w:hAnsi="Arial" w:cs="Arial"/>
                      <w:sz w:val="16"/>
                      <w:szCs w:val="16"/>
                    </w:rPr>
                  </w:pPr>
                  <w:r w:rsidRPr="006A3162">
                    <w:rPr>
                      <w:rFonts w:ascii="Arial" w:hAnsi="Arial" w:cs="Arial"/>
                      <w:sz w:val="16"/>
                      <w:szCs w:val="16"/>
                    </w:rPr>
                    <w:t>Big Bear Funk</w:t>
                  </w:r>
                </w:p>
              </w:tc>
              <w:tc>
                <w:tcPr>
                  <w:tcW w:w="1462" w:type="dxa"/>
                  <w:vAlign w:val="center"/>
                </w:tcPr>
                <w:p w14:paraId="09D505AC" w14:textId="32CF8D1A" w:rsidR="00CE3F3A" w:rsidRPr="006A3162" w:rsidRDefault="00CE3F3A" w:rsidP="006A3162">
                  <w:pPr>
                    <w:jc w:val="center"/>
                    <w:rPr>
                      <w:rFonts w:ascii="Arial" w:hAnsi="Arial" w:cs="Arial"/>
                      <w:sz w:val="16"/>
                      <w:szCs w:val="16"/>
                    </w:rPr>
                  </w:pPr>
                  <w:r w:rsidRPr="006A3162">
                    <w:rPr>
                      <w:rFonts w:ascii="Arial" w:hAnsi="Arial" w:cs="Arial"/>
                      <w:sz w:val="16"/>
                      <w:szCs w:val="16"/>
                    </w:rPr>
                    <w:t>Our World</w:t>
                  </w:r>
                </w:p>
              </w:tc>
              <w:tc>
                <w:tcPr>
                  <w:tcW w:w="1462" w:type="dxa"/>
                  <w:vAlign w:val="center"/>
                </w:tcPr>
                <w:p w14:paraId="4C47475D" w14:textId="170E3E0E" w:rsidR="00CE3F3A" w:rsidRPr="006A3162" w:rsidRDefault="00CE3F3A" w:rsidP="006A3162">
                  <w:pPr>
                    <w:jc w:val="center"/>
                    <w:rPr>
                      <w:rFonts w:ascii="Arial" w:hAnsi="Arial" w:cs="Arial"/>
                      <w:sz w:val="16"/>
                      <w:szCs w:val="16"/>
                    </w:rPr>
                  </w:pPr>
                  <w:r w:rsidRPr="006A3162">
                    <w:rPr>
                      <w:rFonts w:ascii="Arial" w:hAnsi="Arial" w:cs="Arial"/>
                      <w:sz w:val="16"/>
                      <w:szCs w:val="16"/>
                    </w:rPr>
                    <w:t>Reflect, Rewind, Replay</w:t>
                  </w:r>
                </w:p>
              </w:tc>
            </w:tr>
            <w:tr w:rsidR="00730530" w:rsidRPr="006A3162" w14:paraId="3F4BA7F9" w14:textId="77777777" w:rsidTr="006A3162">
              <w:tc>
                <w:tcPr>
                  <w:tcW w:w="1461" w:type="dxa"/>
                  <w:shd w:val="clear" w:color="auto" w:fill="D9D9D9" w:themeFill="background1" w:themeFillShade="D9"/>
                  <w:vAlign w:val="center"/>
                </w:tcPr>
                <w:p w14:paraId="6A7C2B45" w14:textId="74AB91CC" w:rsidR="00CE3F3A" w:rsidRPr="006A3162" w:rsidRDefault="00CE3F3A" w:rsidP="006A3162">
                  <w:pPr>
                    <w:jc w:val="center"/>
                    <w:rPr>
                      <w:rFonts w:ascii="Arial" w:hAnsi="Arial" w:cs="Arial"/>
                      <w:b/>
                      <w:sz w:val="16"/>
                      <w:szCs w:val="16"/>
                    </w:rPr>
                  </w:pPr>
                  <w:r w:rsidRPr="006A3162">
                    <w:rPr>
                      <w:rFonts w:ascii="Arial" w:hAnsi="Arial" w:cs="Arial"/>
                      <w:b/>
                      <w:sz w:val="16"/>
                      <w:szCs w:val="16"/>
                    </w:rPr>
                    <w:t>Year 1</w:t>
                  </w:r>
                </w:p>
              </w:tc>
              <w:tc>
                <w:tcPr>
                  <w:tcW w:w="1461" w:type="dxa"/>
                  <w:vAlign w:val="center"/>
                </w:tcPr>
                <w:p w14:paraId="3894D8AC" w14:textId="739AA3DB" w:rsidR="00CE3F3A" w:rsidRPr="006A3162" w:rsidRDefault="00CE3F3A" w:rsidP="006A3162">
                  <w:pPr>
                    <w:jc w:val="center"/>
                    <w:rPr>
                      <w:rFonts w:ascii="Arial" w:hAnsi="Arial" w:cs="Arial"/>
                      <w:sz w:val="16"/>
                      <w:szCs w:val="16"/>
                    </w:rPr>
                  </w:pPr>
                  <w:r w:rsidRPr="006A3162">
                    <w:rPr>
                      <w:rFonts w:ascii="Arial" w:hAnsi="Arial" w:cs="Arial"/>
                      <w:sz w:val="16"/>
                      <w:szCs w:val="16"/>
                    </w:rPr>
                    <w:t>Hey You!</w:t>
                  </w:r>
                </w:p>
              </w:tc>
              <w:tc>
                <w:tcPr>
                  <w:tcW w:w="1461" w:type="dxa"/>
                  <w:vAlign w:val="center"/>
                </w:tcPr>
                <w:p w14:paraId="414919D2" w14:textId="0E8D07B7" w:rsidR="00CE3F3A" w:rsidRPr="006A3162" w:rsidRDefault="00CE3F3A" w:rsidP="006A3162">
                  <w:pPr>
                    <w:jc w:val="center"/>
                    <w:rPr>
                      <w:rFonts w:ascii="Arial" w:hAnsi="Arial" w:cs="Arial"/>
                      <w:sz w:val="16"/>
                      <w:szCs w:val="16"/>
                    </w:rPr>
                  </w:pPr>
                  <w:r w:rsidRPr="006A3162">
                    <w:rPr>
                      <w:rFonts w:ascii="Arial" w:hAnsi="Arial" w:cs="Arial"/>
                      <w:sz w:val="16"/>
                      <w:szCs w:val="16"/>
                    </w:rPr>
                    <w:t>Rhythm in the way we walk/Banana Rap</w:t>
                  </w:r>
                </w:p>
              </w:tc>
              <w:tc>
                <w:tcPr>
                  <w:tcW w:w="1461" w:type="dxa"/>
                  <w:vAlign w:val="center"/>
                </w:tcPr>
                <w:p w14:paraId="2C70773D" w14:textId="536DB465" w:rsidR="00CE3F3A" w:rsidRPr="006A3162" w:rsidRDefault="00CE3F3A" w:rsidP="006A3162">
                  <w:pPr>
                    <w:jc w:val="center"/>
                    <w:rPr>
                      <w:rFonts w:ascii="Arial" w:hAnsi="Arial" w:cs="Arial"/>
                      <w:sz w:val="16"/>
                      <w:szCs w:val="16"/>
                    </w:rPr>
                  </w:pPr>
                  <w:r w:rsidRPr="006A3162">
                    <w:rPr>
                      <w:rFonts w:ascii="Arial" w:hAnsi="Arial" w:cs="Arial"/>
                      <w:sz w:val="16"/>
                      <w:szCs w:val="16"/>
                    </w:rPr>
                    <w:t>In the Groove</w:t>
                  </w:r>
                </w:p>
              </w:tc>
              <w:tc>
                <w:tcPr>
                  <w:tcW w:w="1462" w:type="dxa"/>
                  <w:vAlign w:val="center"/>
                </w:tcPr>
                <w:p w14:paraId="719B32DA" w14:textId="32AE7A62" w:rsidR="00CE3F3A" w:rsidRPr="006A3162" w:rsidRDefault="00CE3F3A" w:rsidP="006A3162">
                  <w:pPr>
                    <w:jc w:val="center"/>
                    <w:rPr>
                      <w:rFonts w:ascii="Arial" w:hAnsi="Arial" w:cs="Arial"/>
                      <w:sz w:val="16"/>
                      <w:szCs w:val="16"/>
                    </w:rPr>
                  </w:pPr>
                  <w:r w:rsidRPr="006A3162">
                    <w:rPr>
                      <w:rFonts w:ascii="Arial" w:hAnsi="Arial" w:cs="Arial"/>
                      <w:sz w:val="16"/>
                      <w:szCs w:val="16"/>
                    </w:rPr>
                    <w:t>Round and Round</w:t>
                  </w:r>
                </w:p>
              </w:tc>
              <w:tc>
                <w:tcPr>
                  <w:tcW w:w="1462" w:type="dxa"/>
                  <w:vAlign w:val="center"/>
                </w:tcPr>
                <w:p w14:paraId="69FAD146" w14:textId="6A99C675" w:rsidR="00CE3F3A" w:rsidRPr="006A3162" w:rsidRDefault="00CE3F3A" w:rsidP="006A3162">
                  <w:pPr>
                    <w:jc w:val="center"/>
                    <w:rPr>
                      <w:rFonts w:ascii="Arial" w:hAnsi="Arial" w:cs="Arial"/>
                      <w:sz w:val="16"/>
                      <w:szCs w:val="16"/>
                    </w:rPr>
                  </w:pPr>
                  <w:r w:rsidRPr="006A3162">
                    <w:rPr>
                      <w:rFonts w:ascii="Arial" w:hAnsi="Arial" w:cs="Arial"/>
                      <w:sz w:val="16"/>
                      <w:szCs w:val="16"/>
                    </w:rPr>
                    <w:t>Your Imagination</w:t>
                  </w:r>
                </w:p>
              </w:tc>
              <w:tc>
                <w:tcPr>
                  <w:tcW w:w="1462" w:type="dxa"/>
                  <w:vAlign w:val="center"/>
                </w:tcPr>
                <w:p w14:paraId="563B62D7" w14:textId="4232F943" w:rsidR="00CE3F3A" w:rsidRPr="006A3162" w:rsidRDefault="00CE3F3A" w:rsidP="006A3162">
                  <w:pPr>
                    <w:jc w:val="center"/>
                    <w:rPr>
                      <w:rFonts w:ascii="Arial" w:hAnsi="Arial" w:cs="Arial"/>
                      <w:sz w:val="16"/>
                      <w:szCs w:val="16"/>
                    </w:rPr>
                  </w:pPr>
                  <w:r w:rsidRPr="006A3162">
                    <w:rPr>
                      <w:rFonts w:ascii="Arial" w:hAnsi="Arial" w:cs="Arial"/>
                      <w:sz w:val="16"/>
                      <w:szCs w:val="16"/>
                    </w:rPr>
                    <w:t>Reflect, Rewind, Replay</w:t>
                  </w:r>
                </w:p>
              </w:tc>
            </w:tr>
            <w:tr w:rsidR="00730530" w:rsidRPr="006A3162" w14:paraId="1F9C8456" w14:textId="77777777" w:rsidTr="006A3162">
              <w:tc>
                <w:tcPr>
                  <w:tcW w:w="1461" w:type="dxa"/>
                  <w:shd w:val="clear" w:color="auto" w:fill="D9D9D9" w:themeFill="background1" w:themeFillShade="D9"/>
                  <w:vAlign w:val="center"/>
                </w:tcPr>
                <w:p w14:paraId="5477DB70" w14:textId="75053D5C" w:rsidR="00CE3F3A" w:rsidRPr="006A3162" w:rsidRDefault="00CE3F3A" w:rsidP="006A3162">
                  <w:pPr>
                    <w:jc w:val="center"/>
                    <w:rPr>
                      <w:rFonts w:ascii="Arial" w:hAnsi="Arial" w:cs="Arial"/>
                      <w:b/>
                      <w:sz w:val="16"/>
                      <w:szCs w:val="16"/>
                    </w:rPr>
                  </w:pPr>
                  <w:r w:rsidRPr="006A3162">
                    <w:rPr>
                      <w:rFonts w:ascii="Arial" w:hAnsi="Arial" w:cs="Arial"/>
                      <w:b/>
                      <w:sz w:val="16"/>
                      <w:szCs w:val="16"/>
                    </w:rPr>
                    <w:t>Year 2</w:t>
                  </w:r>
                </w:p>
              </w:tc>
              <w:tc>
                <w:tcPr>
                  <w:tcW w:w="1461" w:type="dxa"/>
                  <w:vAlign w:val="center"/>
                </w:tcPr>
                <w:p w14:paraId="152A4BAE" w14:textId="285F73F0" w:rsidR="00CE3F3A" w:rsidRPr="006A3162" w:rsidRDefault="00CE3F3A" w:rsidP="006A3162">
                  <w:pPr>
                    <w:jc w:val="center"/>
                    <w:rPr>
                      <w:rFonts w:ascii="Arial" w:hAnsi="Arial" w:cs="Arial"/>
                      <w:sz w:val="16"/>
                      <w:szCs w:val="16"/>
                    </w:rPr>
                  </w:pPr>
                  <w:r w:rsidRPr="006A3162">
                    <w:rPr>
                      <w:rFonts w:ascii="Arial" w:hAnsi="Arial" w:cs="Arial"/>
                      <w:sz w:val="16"/>
                      <w:szCs w:val="16"/>
                    </w:rPr>
                    <w:t>Hands, Feet, Heart</w:t>
                  </w:r>
                </w:p>
              </w:tc>
              <w:tc>
                <w:tcPr>
                  <w:tcW w:w="1461" w:type="dxa"/>
                  <w:vAlign w:val="center"/>
                </w:tcPr>
                <w:p w14:paraId="12A60C95" w14:textId="70EF7435" w:rsidR="00CE3F3A" w:rsidRPr="006A3162" w:rsidRDefault="00CE3F3A" w:rsidP="006A3162">
                  <w:pPr>
                    <w:jc w:val="center"/>
                    <w:rPr>
                      <w:rFonts w:ascii="Arial" w:hAnsi="Arial" w:cs="Arial"/>
                      <w:sz w:val="16"/>
                      <w:szCs w:val="16"/>
                    </w:rPr>
                  </w:pPr>
                  <w:r w:rsidRPr="006A3162">
                    <w:rPr>
                      <w:rFonts w:ascii="Arial" w:hAnsi="Arial" w:cs="Arial"/>
                      <w:sz w:val="16"/>
                      <w:szCs w:val="16"/>
                    </w:rPr>
                    <w:t xml:space="preserve">Ho </w:t>
                  </w:r>
                  <w:proofErr w:type="spellStart"/>
                  <w:r w:rsidRPr="006A3162">
                    <w:rPr>
                      <w:rFonts w:ascii="Arial" w:hAnsi="Arial" w:cs="Arial"/>
                      <w:sz w:val="16"/>
                      <w:szCs w:val="16"/>
                    </w:rPr>
                    <w:t>Ho</w:t>
                  </w:r>
                  <w:proofErr w:type="spellEnd"/>
                  <w:r w:rsidRPr="006A3162">
                    <w:rPr>
                      <w:rFonts w:ascii="Arial" w:hAnsi="Arial" w:cs="Arial"/>
                      <w:sz w:val="16"/>
                      <w:szCs w:val="16"/>
                    </w:rPr>
                    <w:t xml:space="preserve"> </w:t>
                  </w:r>
                  <w:proofErr w:type="spellStart"/>
                  <w:r w:rsidRPr="006A3162">
                    <w:rPr>
                      <w:rFonts w:ascii="Arial" w:hAnsi="Arial" w:cs="Arial"/>
                      <w:sz w:val="16"/>
                      <w:szCs w:val="16"/>
                    </w:rPr>
                    <w:t>Ho</w:t>
                  </w:r>
                  <w:proofErr w:type="spellEnd"/>
                </w:p>
              </w:tc>
              <w:tc>
                <w:tcPr>
                  <w:tcW w:w="1461" w:type="dxa"/>
                  <w:vAlign w:val="center"/>
                </w:tcPr>
                <w:p w14:paraId="073D76B7" w14:textId="2D4A1409" w:rsidR="00CE3F3A" w:rsidRPr="006A3162" w:rsidRDefault="00CE3F3A" w:rsidP="006A3162">
                  <w:pPr>
                    <w:jc w:val="center"/>
                    <w:rPr>
                      <w:rFonts w:ascii="Arial" w:hAnsi="Arial" w:cs="Arial"/>
                      <w:sz w:val="16"/>
                      <w:szCs w:val="16"/>
                    </w:rPr>
                  </w:pPr>
                  <w:r w:rsidRPr="006A3162">
                    <w:rPr>
                      <w:rFonts w:ascii="Arial" w:hAnsi="Arial" w:cs="Arial"/>
                      <w:sz w:val="16"/>
                      <w:szCs w:val="16"/>
                    </w:rPr>
                    <w:t xml:space="preserve">I </w:t>
                  </w:r>
                  <w:proofErr w:type="spellStart"/>
                  <w:r w:rsidRPr="006A3162">
                    <w:rPr>
                      <w:rFonts w:ascii="Arial" w:hAnsi="Arial" w:cs="Arial"/>
                      <w:sz w:val="16"/>
                      <w:szCs w:val="16"/>
                    </w:rPr>
                    <w:t>wanna</w:t>
                  </w:r>
                  <w:proofErr w:type="spellEnd"/>
                  <w:r w:rsidRPr="006A3162">
                    <w:rPr>
                      <w:rFonts w:ascii="Arial" w:hAnsi="Arial" w:cs="Arial"/>
                      <w:sz w:val="16"/>
                      <w:szCs w:val="16"/>
                    </w:rPr>
                    <w:t xml:space="preserve"> Play in a Band</w:t>
                  </w:r>
                </w:p>
              </w:tc>
              <w:tc>
                <w:tcPr>
                  <w:tcW w:w="1462" w:type="dxa"/>
                  <w:vAlign w:val="center"/>
                </w:tcPr>
                <w:p w14:paraId="5C000200" w14:textId="0DEF5DA3" w:rsidR="00CE3F3A" w:rsidRPr="006A3162" w:rsidRDefault="00CE3F3A" w:rsidP="006A3162">
                  <w:pPr>
                    <w:jc w:val="center"/>
                    <w:rPr>
                      <w:rFonts w:ascii="Arial" w:hAnsi="Arial" w:cs="Arial"/>
                      <w:sz w:val="16"/>
                      <w:szCs w:val="16"/>
                    </w:rPr>
                  </w:pPr>
                  <w:proofErr w:type="spellStart"/>
                  <w:r w:rsidRPr="006A3162">
                    <w:rPr>
                      <w:rFonts w:ascii="Arial" w:hAnsi="Arial" w:cs="Arial"/>
                      <w:sz w:val="16"/>
                      <w:szCs w:val="16"/>
                    </w:rPr>
                    <w:t>Zootime</w:t>
                  </w:r>
                  <w:proofErr w:type="spellEnd"/>
                </w:p>
              </w:tc>
              <w:tc>
                <w:tcPr>
                  <w:tcW w:w="1462" w:type="dxa"/>
                  <w:vAlign w:val="center"/>
                </w:tcPr>
                <w:p w14:paraId="0759AAB2" w14:textId="32E7EAD1" w:rsidR="00CE3F3A" w:rsidRPr="006A3162" w:rsidRDefault="00CE3F3A" w:rsidP="006A3162">
                  <w:pPr>
                    <w:jc w:val="center"/>
                    <w:rPr>
                      <w:rFonts w:ascii="Arial" w:hAnsi="Arial" w:cs="Arial"/>
                      <w:sz w:val="16"/>
                      <w:szCs w:val="16"/>
                    </w:rPr>
                  </w:pPr>
                  <w:r w:rsidRPr="006A3162">
                    <w:rPr>
                      <w:rFonts w:ascii="Arial" w:hAnsi="Arial" w:cs="Arial"/>
                      <w:sz w:val="16"/>
                      <w:szCs w:val="16"/>
                    </w:rPr>
                    <w:t>Friendship song</w:t>
                  </w:r>
                </w:p>
              </w:tc>
              <w:tc>
                <w:tcPr>
                  <w:tcW w:w="1462" w:type="dxa"/>
                  <w:vAlign w:val="center"/>
                </w:tcPr>
                <w:p w14:paraId="15F62956" w14:textId="38915AD4" w:rsidR="00CE3F3A" w:rsidRPr="006A3162" w:rsidRDefault="00CE3F3A" w:rsidP="006A3162">
                  <w:pPr>
                    <w:jc w:val="center"/>
                    <w:rPr>
                      <w:rFonts w:ascii="Arial" w:hAnsi="Arial" w:cs="Arial"/>
                      <w:sz w:val="16"/>
                      <w:szCs w:val="16"/>
                    </w:rPr>
                  </w:pPr>
                  <w:r w:rsidRPr="006A3162">
                    <w:rPr>
                      <w:rFonts w:ascii="Arial" w:hAnsi="Arial" w:cs="Arial"/>
                      <w:sz w:val="16"/>
                      <w:szCs w:val="16"/>
                    </w:rPr>
                    <w:t>Reflect, Rewind, Replay</w:t>
                  </w:r>
                </w:p>
              </w:tc>
            </w:tr>
            <w:tr w:rsidR="00730530" w:rsidRPr="006A3162" w14:paraId="02D177CA" w14:textId="77777777" w:rsidTr="006A3162">
              <w:tc>
                <w:tcPr>
                  <w:tcW w:w="1461" w:type="dxa"/>
                  <w:shd w:val="clear" w:color="auto" w:fill="D9D9D9" w:themeFill="background1" w:themeFillShade="D9"/>
                  <w:vAlign w:val="center"/>
                </w:tcPr>
                <w:p w14:paraId="528DA4A4" w14:textId="650FF52B" w:rsidR="00CE3F3A" w:rsidRPr="006A3162" w:rsidRDefault="00CE3F3A" w:rsidP="006A3162">
                  <w:pPr>
                    <w:jc w:val="center"/>
                    <w:rPr>
                      <w:rFonts w:ascii="Arial" w:hAnsi="Arial" w:cs="Arial"/>
                      <w:b/>
                      <w:sz w:val="16"/>
                      <w:szCs w:val="16"/>
                    </w:rPr>
                  </w:pPr>
                  <w:r w:rsidRPr="006A3162">
                    <w:rPr>
                      <w:rFonts w:ascii="Arial" w:hAnsi="Arial" w:cs="Arial"/>
                      <w:b/>
                      <w:sz w:val="16"/>
                      <w:szCs w:val="16"/>
                    </w:rPr>
                    <w:t>Year 3</w:t>
                  </w:r>
                </w:p>
              </w:tc>
              <w:tc>
                <w:tcPr>
                  <w:tcW w:w="1461" w:type="dxa"/>
                  <w:vAlign w:val="center"/>
                </w:tcPr>
                <w:p w14:paraId="1EF219C5" w14:textId="06281B09" w:rsidR="00CE3F3A" w:rsidRPr="006A3162" w:rsidRDefault="00CE3F3A" w:rsidP="006A3162">
                  <w:pPr>
                    <w:jc w:val="center"/>
                    <w:rPr>
                      <w:rFonts w:ascii="Arial" w:hAnsi="Arial" w:cs="Arial"/>
                      <w:sz w:val="16"/>
                      <w:szCs w:val="16"/>
                    </w:rPr>
                  </w:pPr>
                  <w:r w:rsidRPr="006A3162">
                    <w:rPr>
                      <w:rFonts w:ascii="Arial" w:hAnsi="Arial" w:cs="Arial"/>
                      <w:sz w:val="16"/>
                      <w:szCs w:val="16"/>
                    </w:rPr>
                    <w:t>Let you Spirit Fly</w:t>
                  </w:r>
                </w:p>
              </w:tc>
              <w:tc>
                <w:tcPr>
                  <w:tcW w:w="1461" w:type="dxa"/>
                  <w:vAlign w:val="center"/>
                </w:tcPr>
                <w:p w14:paraId="48D36D83" w14:textId="4BA1EA35" w:rsidR="00CE3F3A" w:rsidRPr="006A3162" w:rsidRDefault="00CE3F3A" w:rsidP="006A3162">
                  <w:pPr>
                    <w:jc w:val="center"/>
                    <w:rPr>
                      <w:rFonts w:ascii="Arial" w:hAnsi="Arial" w:cs="Arial"/>
                      <w:sz w:val="16"/>
                      <w:szCs w:val="16"/>
                    </w:rPr>
                  </w:pPr>
                  <w:r w:rsidRPr="006A3162">
                    <w:rPr>
                      <w:rFonts w:ascii="Arial" w:hAnsi="Arial" w:cs="Arial"/>
                      <w:sz w:val="16"/>
                      <w:szCs w:val="16"/>
                    </w:rPr>
                    <w:t>Glockenspiel 1</w:t>
                  </w:r>
                </w:p>
              </w:tc>
              <w:tc>
                <w:tcPr>
                  <w:tcW w:w="1461" w:type="dxa"/>
                  <w:vAlign w:val="center"/>
                </w:tcPr>
                <w:p w14:paraId="721D1759" w14:textId="1DA2C71A" w:rsidR="00CE3F3A" w:rsidRPr="006A3162" w:rsidRDefault="00CE3F3A" w:rsidP="006A3162">
                  <w:pPr>
                    <w:jc w:val="center"/>
                    <w:rPr>
                      <w:rFonts w:ascii="Arial" w:hAnsi="Arial" w:cs="Arial"/>
                      <w:sz w:val="16"/>
                      <w:szCs w:val="16"/>
                    </w:rPr>
                  </w:pPr>
                  <w:r w:rsidRPr="006A3162">
                    <w:rPr>
                      <w:rFonts w:ascii="Arial" w:hAnsi="Arial" w:cs="Arial"/>
                      <w:sz w:val="16"/>
                      <w:szCs w:val="16"/>
                    </w:rPr>
                    <w:t>Three Little Birds</w:t>
                  </w:r>
                </w:p>
              </w:tc>
              <w:tc>
                <w:tcPr>
                  <w:tcW w:w="1462" w:type="dxa"/>
                  <w:vAlign w:val="center"/>
                </w:tcPr>
                <w:p w14:paraId="6115AC96" w14:textId="08BCEDBE" w:rsidR="00CE3F3A" w:rsidRPr="006A3162" w:rsidRDefault="00CE3F3A" w:rsidP="006A3162">
                  <w:pPr>
                    <w:jc w:val="center"/>
                    <w:rPr>
                      <w:rFonts w:ascii="Arial" w:hAnsi="Arial" w:cs="Arial"/>
                      <w:sz w:val="16"/>
                      <w:szCs w:val="16"/>
                    </w:rPr>
                  </w:pPr>
                  <w:r w:rsidRPr="006A3162">
                    <w:rPr>
                      <w:rFonts w:ascii="Arial" w:hAnsi="Arial" w:cs="Arial"/>
                      <w:sz w:val="16"/>
                      <w:szCs w:val="16"/>
                    </w:rPr>
                    <w:t>Dragon Song</w:t>
                  </w:r>
                </w:p>
              </w:tc>
              <w:tc>
                <w:tcPr>
                  <w:tcW w:w="1462" w:type="dxa"/>
                  <w:vAlign w:val="center"/>
                </w:tcPr>
                <w:p w14:paraId="178AEF0E" w14:textId="20A18A2C" w:rsidR="00CE3F3A" w:rsidRPr="006A3162" w:rsidRDefault="00730530" w:rsidP="006A3162">
                  <w:pPr>
                    <w:jc w:val="center"/>
                    <w:rPr>
                      <w:rFonts w:ascii="Arial" w:hAnsi="Arial" w:cs="Arial"/>
                      <w:sz w:val="16"/>
                      <w:szCs w:val="16"/>
                    </w:rPr>
                  </w:pPr>
                  <w:r w:rsidRPr="006A3162">
                    <w:rPr>
                      <w:rFonts w:ascii="Arial" w:hAnsi="Arial" w:cs="Arial"/>
                      <w:sz w:val="16"/>
                      <w:szCs w:val="16"/>
                    </w:rPr>
                    <w:t>Bringing us together</w:t>
                  </w:r>
                </w:p>
              </w:tc>
              <w:tc>
                <w:tcPr>
                  <w:tcW w:w="1462" w:type="dxa"/>
                  <w:vAlign w:val="center"/>
                </w:tcPr>
                <w:p w14:paraId="4801A987" w14:textId="3B565401" w:rsidR="00CE3F3A" w:rsidRPr="006A3162" w:rsidRDefault="00CE3F3A" w:rsidP="006A3162">
                  <w:pPr>
                    <w:jc w:val="center"/>
                    <w:rPr>
                      <w:rFonts w:ascii="Arial" w:hAnsi="Arial" w:cs="Arial"/>
                      <w:sz w:val="16"/>
                      <w:szCs w:val="16"/>
                    </w:rPr>
                  </w:pPr>
                  <w:r w:rsidRPr="006A3162">
                    <w:rPr>
                      <w:rFonts w:ascii="Arial" w:hAnsi="Arial" w:cs="Arial"/>
                      <w:sz w:val="16"/>
                      <w:szCs w:val="16"/>
                    </w:rPr>
                    <w:t>Reflect, Rewind, Replay</w:t>
                  </w:r>
                </w:p>
              </w:tc>
            </w:tr>
            <w:tr w:rsidR="00730530" w:rsidRPr="006A3162" w14:paraId="5F4B0CDD" w14:textId="77777777" w:rsidTr="006A3162">
              <w:tc>
                <w:tcPr>
                  <w:tcW w:w="1461" w:type="dxa"/>
                  <w:shd w:val="clear" w:color="auto" w:fill="D9D9D9" w:themeFill="background1" w:themeFillShade="D9"/>
                  <w:vAlign w:val="center"/>
                </w:tcPr>
                <w:p w14:paraId="38ED2865" w14:textId="303D717A" w:rsidR="00CE3F3A" w:rsidRPr="006A3162" w:rsidRDefault="00CE3F3A" w:rsidP="006A3162">
                  <w:pPr>
                    <w:jc w:val="center"/>
                    <w:rPr>
                      <w:rFonts w:ascii="Arial" w:hAnsi="Arial" w:cs="Arial"/>
                      <w:b/>
                      <w:sz w:val="16"/>
                      <w:szCs w:val="16"/>
                    </w:rPr>
                  </w:pPr>
                  <w:r w:rsidRPr="006A3162">
                    <w:rPr>
                      <w:rFonts w:ascii="Arial" w:hAnsi="Arial" w:cs="Arial"/>
                      <w:b/>
                      <w:sz w:val="16"/>
                      <w:szCs w:val="16"/>
                    </w:rPr>
                    <w:t>Year 4</w:t>
                  </w:r>
                </w:p>
              </w:tc>
              <w:tc>
                <w:tcPr>
                  <w:tcW w:w="1461" w:type="dxa"/>
                  <w:vAlign w:val="center"/>
                </w:tcPr>
                <w:p w14:paraId="7D338461" w14:textId="703E7B2B" w:rsidR="00CE3F3A" w:rsidRPr="006A3162" w:rsidRDefault="00730530" w:rsidP="006A3162">
                  <w:pPr>
                    <w:jc w:val="center"/>
                    <w:rPr>
                      <w:rFonts w:ascii="Arial" w:hAnsi="Arial" w:cs="Arial"/>
                      <w:sz w:val="16"/>
                      <w:szCs w:val="16"/>
                    </w:rPr>
                  </w:pPr>
                  <w:r w:rsidRPr="006A3162">
                    <w:rPr>
                      <w:rFonts w:ascii="Arial" w:hAnsi="Arial" w:cs="Arial"/>
                      <w:sz w:val="16"/>
                      <w:szCs w:val="16"/>
                    </w:rPr>
                    <w:t>Mamma Mia</w:t>
                  </w:r>
                </w:p>
              </w:tc>
              <w:tc>
                <w:tcPr>
                  <w:tcW w:w="1461" w:type="dxa"/>
                  <w:vAlign w:val="center"/>
                </w:tcPr>
                <w:p w14:paraId="3C6A7E57" w14:textId="280821E0" w:rsidR="00CE3F3A" w:rsidRPr="006A3162" w:rsidRDefault="00730530" w:rsidP="006A3162">
                  <w:pPr>
                    <w:jc w:val="center"/>
                    <w:rPr>
                      <w:rFonts w:ascii="Arial" w:hAnsi="Arial" w:cs="Arial"/>
                      <w:sz w:val="16"/>
                      <w:szCs w:val="16"/>
                    </w:rPr>
                  </w:pPr>
                  <w:r w:rsidRPr="006A3162">
                    <w:rPr>
                      <w:rFonts w:ascii="Arial" w:hAnsi="Arial" w:cs="Arial"/>
                      <w:sz w:val="16"/>
                      <w:szCs w:val="16"/>
                    </w:rPr>
                    <w:t>Glockenspiel 2</w:t>
                  </w:r>
                </w:p>
              </w:tc>
              <w:tc>
                <w:tcPr>
                  <w:tcW w:w="1461" w:type="dxa"/>
                  <w:vAlign w:val="center"/>
                </w:tcPr>
                <w:p w14:paraId="5C7DA83F" w14:textId="5B084E96" w:rsidR="00CE3F3A" w:rsidRPr="006A3162" w:rsidRDefault="00730530" w:rsidP="006A3162">
                  <w:pPr>
                    <w:jc w:val="center"/>
                    <w:rPr>
                      <w:rFonts w:ascii="Arial" w:hAnsi="Arial" w:cs="Arial"/>
                      <w:sz w:val="16"/>
                      <w:szCs w:val="16"/>
                    </w:rPr>
                  </w:pPr>
                  <w:r w:rsidRPr="006A3162">
                    <w:rPr>
                      <w:rFonts w:ascii="Arial" w:hAnsi="Arial" w:cs="Arial"/>
                      <w:sz w:val="16"/>
                      <w:szCs w:val="16"/>
                    </w:rPr>
                    <w:t>Stop!</w:t>
                  </w:r>
                </w:p>
              </w:tc>
              <w:tc>
                <w:tcPr>
                  <w:tcW w:w="1462" w:type="dxa"/>
                  <w:vAlign w:val="center"/>
                </w:tcPr>
                <w:p w14:paraId="5BAC4E27" w14:textId="68BBC3E1" w:rsidR="00CE3F3A" w:rsidRPr="006A3162" w:rsidRDefault="00730530" w:rsidP="006A3162">
                  <w:pPr>
                    <w:jc w:val="center"/>
                    <w:rPr>
                      <w:rFonts w:ascii="Arial" w:hAnsi="Arial" w:cs="Arial"/>
                      <w:sz w:val="16"/>
                      <w:szCs w:val="16"/>
                    </w:rPr>
                  </w:pPr>
                  <w:r w:rsidRPr="006A3162">
                    <w:rPr>
                      <w:rFonts w:ascii="Arial" w:hAnsi="Arial" w:cs="Arial"/>
                      <w:sz w:val="16"/>
                      <w:szCs w:val="16"/>
                    </w:rPr>
                    <w:t>Lean on Me</w:t>
                  </w:r>
                </w:p>
              </w:tc>
              <w:tc>
                <w:tcPr>
                  <w:tcW w:w="1462" w:type="dxa"/>
                  <w:vAlign w:val="center"/>
                </w:tcPr>
                <w:p w14:paraId="7C3F2321" w14:textId="06568474" w:rsidR="00CE3F3A" w:rsidRPr="006A3162" w:rsidRDefault="00730530" w:rsidP="006A3162">
                  <w:pPr>
                    <w:jc w:val="center"/>
                    <w:rPr>
                      <w:rFonts w:ascii="Arial" w:hAnsi="Arial" w:cs="Arial"/>
                      <w:sz w:val="16"/>
                      <w:szCs w:val="16"/>
                    </w:rPr>
                  </w:pPr>
                  <w:r w:rsidRPr="006A3162">
                    <w:rPr>
                      <w:rFonts w:ascii="Arial" w:hAnsi="Arial" w:cs="Arial"/>
                      <w:sz w:val="16"/>
                      <w:szCs w:val="16"/>
                    </w:rPr>
                    <w:t>Blackbird</w:t>
                  </w:r>
                </w:p>
              </w:tc>
              <w:tc>
                <w:tcPr>
                  <w:tcW w:w="1462" w:type="dxa"/>
                  <w:vAlign w:val="center"/>
                </w:tcPr>
                <w:p w14:paraId="1D339796" w14:textId="79E16DCC" w:rsidR="00CE3F3A" w:rsidRPr="006A3162" w:rsidRDefault="00CE3F3A" w:rsidP="006A3162">
                  <w:pPr>
                    <w:jc w:val="center"/>
                    <w:rPr>
                      <w:rFonts w:ascii="Arial" w:hAnsi="Arial" w:cs="Arial"/>
                      <w:sz w:val="16"/>
                      <w:szCs w:val="16"/>
                    </w:rPr>
                  </w:pPr>
                  <w:r w:rsidRPr="006A3162">
                    <w:rPr>
                      <w:rFonts w:ascii="Arial" w:hAnsi="Arial" w:cs="Arial"/>
                      <w:sz w:val="16"/>
                      <w:szCs w:val="16"/>
                    </w:rPr>
                    <w:t>Reflect, Rewind, Replay</w:t>
                  </w:r>
                </w:p>
              </w:tc>
            </w:tr>
            <w:tr w:rsidR="00730530" w:rsidRPr="006A3162" w14:paraId="2CFE5EE5" w14:textId="77777777" w:rsidTr="006A3162">
              <w:tc>
                <w:tcPr>
                  <w:tcW w:w="1461" w:type="dxa"/>
                  <w:shd w:val="clear" w:color="auto" w:fill="D9D9D9" w:themeFill="background1" w:themeFillShade="D9"/>
                  <w:vAlign w:val="center"/>
                </w:tcPr>
                <w:p w14:paraId="5D395D0A" w14:textId="3DB0C17A" w:rsidR="00CE3F3A" w:rsidRPr="006A3162" w:rsidRDefault="00CE3F3A" w:rsidP="006A3162">
                  <w:pPr>
                    <w:jc w:val="center"/>
                    <w:rPr>
                      <w:rFonts w:ascii="Arial" w:hAnsi="Arial" w:cs="Arial"/>
                      <w:b/>
                      <w:sz w:val="16"/>
                      <w:szCs w:val="16"/>
                    </w:rPr>
                  </w:pPr>
                  <w:r w:rsidRPr="006A3162">
                    <w:rPr>
                      <w:rFonts w:ascii="Arial" w:hAnsi="Arial" w:cs="Arial"/>
                      <w:b/>
                      <w:sz w:val="16"/>
                      <w:szCs w:val="16"/>
                    </w:rPr>
                    <w:t>Year 5</w:t>
                  </w:r>
                </w:p>
              </w:tc>
              <w:tc>
                <w:tcPr>
                  <w:tcW w:w="1461" w:type="dxa"/>
                  <w:vAlign w:val="center"/>
                </w:tcPr>
                <w:p w14:paraId="7CB331E7" w14:textId="6F2C30CA" w:rsidR="00CE3F3A" w:rsidRPr="006A3162" w:rsidRDefault="00730530" w:rsidP="006A3162">
                  <w:pPr>
                    <w:jc w:val="center"/>
                    <w:rPr>
                      <w:rFonts w:ascii="Arial" w:hAnsi="Arial" w:cs="Arial"/>
                      <w:sz w:val="16"/>
                      <w:szCs w:val="16"/>
                    </w:rPr>
                  </w:pPr>
                  <w:proofErr w:type="spellStart"/>
                  <w:r w:rsidRPr="006A3162">
                    <w:rPr>
                      <w:rFonts w:ascii="Arial" w:hAnsi="Arial" w:cs="Arial"/>
                      <w:sz w:val="16"/>
                      <w:szCs w:val="16"/>
                    </w:rPr>
                    <w:t>Livin</w:t>
                  </w:r>
                  <w:proofErr w:type="spellEnd"/>
                  <w:r w:rsidRPr="006A3162">
                    <w:rPr>
                      <w:rFonts w:ascii="Arial" w:hAnsi="Arial" w:cs="Arial"/>
                      <w:sz w:val="16"/>
                      <w:szCs w:val="16"/>
                    </w:rPr>
                    <w:t>’ on a Prayer</w:t>
                  </w:r>
                </w:p>
              </w:tc>
              <w:tc>
                <w:tcPr>
                  <w:tcW w:w="1461" w:type="dxa"/>
                  <w:vAlign w:val="center"/>
                </w:tcPr>
                <w:p w14:paraId="018E72FE" w14:textId="0D58AF38" w:rsidR="00CE3F3A" w:rsidRPr="006A3162" w:rsidRDefault="00730530" w:rsidP="006A3162">
                  <w:pPr>
                    <w:jc w:val="center"/>
                    <w:rPr>
                      <w:rFonts w:ascii="Arial" w:hAnsi="Arial" w:cs="Arial"/>
                      <w:sz w:val="16"/>
                      <w:szCs w:val="16"/>
                    </w:rPr>
                  </w:pPr>
                  <w:r w:rsidRPr="006A3162">
                    <w:rPr>
                      <w:rFonts w:ascii="Arial" w:hAnsi="Arial" w:cs="Arial"/>
                      <w:sz w:val="16"/>
                      <w:szCs w:val="16"/>
                    </w:rPr>
                    <w:t>Classroom Jazz 1</w:t>
                  </w:r>
                </w:p>
              </w:tc>
              <w:tc>
                <w:tcPr>
                  <w:tcW w:w="1461" w:type="dxa"/>
                  <w:vAlign w:val="center"/>
                </w:tcPr>
                <w:p w14:paraId="50DE285B" w14:textId="1E46B84F" w:rsidR="00CE3F3A" w:rsidRPr="006A3162" w:rsidRDefault="00730530" w:rsidP="006A3162">
                  <w:pPr>
                    <w:jc w:val="center"/>
                    <w:rPr>
                      <w:rFonts w:ascii="Arial" w:hAnsi="Arial" w:cs="Arial"/>
                      <w:sz w:val="16"/>
                      <w:szCs w:val="16"/>
                    </w:rPr>
                  </w:pPr>
                  <w:r w:rsidRPr="006A3162">
                    <w:rPr>
                      <w:rFonts w:ascii="Arial" w:hAnsi="Arial" w:cs="Arial"/>
                      <w:sz w:val="16"/>
                      <w:szCs w:val="16"/>
                    </w:rPr>
                    <w:t>Make you feel my love</w:t>
                  </w:r>
                </w:p>
              </w:tc>
              <w:tc>
                <w:tcPr>
                  <w:tcW w:w="1462" w:type="dxa"/>
                  <w:vAlign w:val="center"/>
                </w:tcPr>
                <w:p w14:paraId="75BEF9BB" w14:textId="6317B08F" w:rsidR="00CE3F3A" w:rsidRPr="006A3162" w:rsidRDefault="00730530" w:rsidP="006A3162">
                  <w:pPr>
                    <w:jc w:val="center"/>
                    <w:rPr>
                      <w:rFonts w:ascii="Arial" w:hAnsi="Arial" w:cs="Arial"/>
                      <w:sz w:val="16"/>
                      <w:szCs w:val="16"/>
                    </w:rPr>
                  </w:pPr>
                  <w:r w:rsidRPr="006A3162">
                    <w:rPr>
                      <w:rFonts w:ascii="Arial" w:hAnsi="Arial" w:cs="Arial"/>
                      <w:sz w:val="16"/>
                      <w:szCs w:val="16"/>
                    </w:rPr>
                    <w:t>Fresh Prince of Bel-Air</w:t>
                  </w:r>
                </w:p>
              </w:tc>
              <w:tc>
                <w:tcPr>
                  <w:tcW w:w="1462" w:type="dxa"/>
                  <w:vAlign w:val="center"/>
                </w:tcPr>
                <w:p w14:paraId="3A7F7BF6" w14:textId="1EDD5C95" w:rsidR="00CE3F3A" w:rsidRPr="006A3162" w:rsidRDefault="00730530" w:rsidP="006A3162">
                  <w:pPr>
                    <w:jc w:val="center"/>
                    <w:rPr>
                      <w:rFonts w:ascii="Arial" w:hAnsi="Arial" w:cs="Arial"/>
                      <w:sz w:val="16"/>
                      <w:szCs w:val="16"/>
                    </w:rPr>
                  </w:pPr>
                  <w:r w:rsidRPr="006A3162">
                    <w:rPr>
                      <w:rFonts w:ascii="Arial" w:hAnsi="Arial" w:cs="Arial"/>
                      <w:sz w:val="16"/>
                      <w:szCs w:val="16"/>
                    </w:rPr>
                    <w:t>Dancing in the street</w:t>
                  </w:r>
                </w:p>
              </w:tc>
              <w:tc>
                <w:tcPr>
                  <w:tcW w:w="1462" w:type="dxa"/>
                  <w:vAlign w:val="center"/>
                </w:tcPr>
                <w:p w14:paraId="47C35E1D" w14:textId="583E173B" w:rsidR="00CE3F3A" w:rsidRPr="006A3162" w:rsidRDefault="00CE3F3A" w:rsidP="006A3162">
                  <w:pPr>
                    <w:jc w:val="center"/>
                    <w:rPr>
                      <w:rFonts w:ascii="Arial" w:hAnsi="Arial" w:cs="Arial"/>
                      <w:sz w:val="16"/>
                      <w:szCs w:val="16"/>
                    </w:rPr>
                  </w:pPr>
                  <w:r w:rsidRPr="006A3162">
                    <w:rPr>
                      <w:rFonts w:ascii="Arial" w:hAnsi="Arial" w:cs="Arial"/>
                      <w:sz w:val="16"/>
                      <w:szCs w:val="16"/>
                    </w:rPr>
                    <w:t>Reflect, Rewind, Replay</w:t>
                  </w:r>
                </w:p>
              </w:tc>
            </w:tr>
            <w:tr w:rsidR="00730530" w:rsidRPr="006A3162" w14:paraId="75837148" w14:textId="77777777" w:rsidTr="006A3162">
              <w:tc>
                <w:tcPr>
                  <w:tcW w:w="1461" w:type="dxa"/>
                  <w:shd w:val="clear" w:color="auto" w:fill="D9D9D9" w:themeFill="background1" w:themeFillShade="D9"/>
                  <w:vAlign w:val="center"/>
                </w:tcPr>
                <w:p w14:paraId="358B414C" w14:textId="1D530983" w:rsidR="00CE3F3A" w:rsidRPr="006A3162" w:rsidRDefault="00CE3F3A" w:rsidP="006A3162">
                  <w:pPr>
                    <w:jc w:val="center"/>
                    <w:rPr>
                      <w:rFonts w:ascii="Arial" w:hAnsi="Arial" w:cs="Arial"/>
                      <w:b/>
                      <w:sz w:val="16"/>
                      <w:szCs w:val="16"/>
                    </w:rPr>
                  </w:pPr>
                  <w:r w:rsidRPr="006A3162">
                    <w:rPr>
                      <w:rFonts w:ascii="Arial" w:hAnsi="Arial" w:cs="Arial"/>
                      <w:b/>
                      <w:sz w:val="16"/>
                      <w:szCs w:val="16"/>
                    </w:rPr>
                    <w:t>Year 6</w:t>
                  </w:r>
                </w:p>
              </w:tc>
              <w:tc>
                <w:tcPr>
                  <w:tcW w:w="1461" w:type="dxa"/>
                  <w:vAlign w:val="center"/>
                </w:tcPr>
                <w:p w14:paraId="3A54CCBD" w14:textId="2D35728F" w:rsidR="00CE3F3A" w:rsidRPr="006A3162" w:rsidRDefault="00730530" w:rsidP="006A3162">
                  <w:pPr>
                    <w:jc w:val="center"/>
                    <w:rPr>
                      <w:rFonts w:ascii="Arial" w:hAnsi="Arial" w:cs="Arial"/>
                      <w:sz w:val="16"/>
                      <w:szCs w:val="16"/>
                    </w:rPr>
                  </w:pPr>
                  <w:r w:rsidRPr="006A3162">
                    <w:rPr>
                      <w:rFonts w:ascii="Arial" w:hAnsi="Arial" w:cs="Arial"/>
                      <w:sz w:val="16"/>
                      <w:szCs w:val="16"/>
                    </w:rPr>
                    <w:t>Happy</w:t>
                  </w:r>
                </w:p>
              </w:tc>
              <w:tc>
                <w:tcPr>
                  <w:tcW w:w="1461" w:type="dxa"/>
                  <w:vAlign w:val="center"/>
                </w:tcPr>
                <w:p w14:paraId="623F371D" w14:textId="767894CA" w:rsidR="00CE3F3A" w:rsidRPr="006A3162" w:rsidRDefault="00730530" w:rsidP="006A3162">
                  <w:pPr>
                    <w:jc w:val="center"/>
                    <w:rPr>
                      <w:rFonts w:ascii="Arial" w:hAnsi="Arial" w:cs="Arial"/>
                      <w:sz w:val="16"/>
                      <w:szCs w:val="16"/>
                    </w:rPr>
                  </w:pPr>
                  <w:r w:rsidRPr="006A3162">
                    <w:rPr>
                      <w:rFonts w:ascii="Arial" w:hAnsi="Arial" w:cs="Arial"/>
                      <w:sz w:val="16"/>
                      <w:szCs w:val="16"/>
                    </w:rPr>
                    <w:t>Classroom Jazz 2</w:t>
                  </w:r>
                </w:p>
              </w:tc>
              <w:tc>
                <w:tcPr>
                  <w:tcW w:w="1461" w:type="dxa"/>
                  <w:vAlign w:val="center"/>
                </w:tcPr>
                <w:p w14:paraId="2E32462D" w14:textId="0AF0F61B" w:rsidR="00CE3F3A" w:rsidRPr="006A3162" w:rsidRDefault="00730530" w:rsidP="006A3162">
                  <w:pPr>
                    <w:jc w:val="center"/>
                    <w:rPr>
                      <w:rFonts w:ascii="Arial" w:hAnsi="Arial" w:cs="Arial"/>
                      <w:sz w:val="16"/>
                      <w:szCs w:val="16"/>
                    </w:rPr>
                  </w:pPr>
                  <w:r w:rsidRPr="006A3162">
                    <w:rPr>
                      <w:rFonts w:ascii="Arial" w:hAnsi="Arial" w:cs="Arial"/>
                      <w:sz w:val="16"/>
                      <w:szCs w:val="16"/>
                    </w:rPr>
                    <w:t>New Year Carol</w:t>
                  </w:r>
                </w:p>
              </w:tc>
              <w:tc>
                <w:tcPr>
                  <w:tcW w:w="1462" w:type="dxa"/>
                  <w:vAlign w:val="center"/>
                </w:tcPr>
                <w:p w14:paraId="59BB02BD" w14:textId="5FAA107F" w:rsidR="00CE3F3A" w:rsidRPr="006A3162" w:rsidRDefault="00730530" w:rsidP="006A3162">
                  <w:pPr>
                    <w:jc w:val="center"/>
                    <w:rPr>
                      <w:rFonts w:ascii="Arial" w:hAnsi="Arial" w:cs="Arial"/>
                      <w:sz w:val="16"/>
                      <w:szCs w:val="16"/>
                    </w:rPr>
                  </w:pPr>
                  <w:r w:rsidRPr="006A3162">
                    <w:rPr>
                      <w:rFonts w:ascii="Arial" w:hAnsi="Arial" w:cs="Arial"/>
                      <w:sz w:val="16"/>
                      <w:szCs w:val="16"/>
                    </w:rPr>
                    <w:t>You’ve got a friend</w:t>
                  </w:r>
                </w:p>
              </w:tc>
              <w:tc>
                <w:tcPr>
                  <w:tcW w:w="1462" w:type="dxa"/>
                  <w:vAlign w:val="center"/>
                </w:tcPr>
                <w:p w14:paraId="7664F70E" w14:textId="58E49E6E" w:rsidR="00CE3F3A" w:rsidRPr="006A3162" w:rsidRDefault="00384AD0" w:rsidP="006A3162">
                  <w:pPr>
                    <w:jc w:val="center"/>
                    <w:rPr>
                      <w:rFonts w:ascii="Arial" w:hAnsi="Arial" w:cs="Arial"/>
                      <w:sz w:val="16"/>
                      <w:szCs w:val="16"/>
                    </w:rPr>
                  </w:pPr>
                  <w:r>
                    <w:rPr>
                      <w:rFonts w:ascii="Arial" w:hAnsi="Arial" w:cs="Arial"/>
                      <w:sz w:val="16"/>
                      <w:szCs w:val="16"/>
                    </w:rPr>
                    <w:t>Music</w:t>
                  </w:r>
                  <w:r w:rsidR="00730530" w:rsidRPr="006A3162">
                    <w:rPr>
                      <w:rFonts w:ascii="Arial" w:hAnsi="Arial" w:cs="Arial"/>
                      <w:sz w:val="16"/>
                      <w:szCs w:val="16"/>
                    </w:rPr>
                    <w:t xml:space="preserve"> and Me</w:t>
                  </w:r>
                </w:p>
              </w:tc>
              <w:tc>
                <w:tcPr>
                  <w:tcW w:w="1462" w:type="dxa"/>
                  <w:vAlign w:val="center"/>
                </w:tcPr>
                <w:p w14:paraId="1A66D198" w14:textId="610E1078" w:rsidR="00CE3F3A" w:rsidRPr="006A3162" w:rsidRDefault="00CE3F3A" w:rsidP="006A3162">
                  <w:pPr>
                    <w:jc w:val="center"/>
                    <w:rPr>
                      <w:rFonts w:ascii="Arial" w:hAnsi="Arial" w:cs="Arial"/>
                      <w:sz w:val="16"/>
                      <w:szCs w:val="16"/>
                    </w:rPr>
                  </w:pPr>
                  <w:r w:rsidRPr="006A3162">
                    <w:rPr>
                      <w:rFonts w:ascii="Arial" w:hAnsi="Arial" w:cs="Arial"/>
                      <w:sz w:val="16"/>
                      <w:szCs w:val="16"/>
                    </w:rPr>
                    <w:t>Reflect, Rewind, Replay</w:t>
                  </w:r>
                </w:p>
              </w:tc>
            </w:tr>
          </w:tbl>
          <w:p w14:paraId="1D8F70BC" w14:textId="77777777" w:rsidR="00CE3F3A" w:rsidRPr="00027685" w:rsidRDefault="00CE3F3A" w:rsidP="00B54CC8">
            <w:pPr>
              <w:jc w:val="both"/>
              <w:rPr>
                <w:rFonts w:ascii="Arial" w:hAnsi="Arial" w:cs="Arial"/>
              </w:rPr>
            </w:pPr>
          </w:p>
          <w:p w14:paraId="10A0042F" w14:textId="607E2B83" w:rsidR="00730530" w:rsidRPr="00337439" w:rsidRDefault="00730530" w:rsidP="00B54CC8">
            <w:pPr>
              <w:jc w:val="both"/>
              <w:rPr>
                <w:rFonts w:ascii="Arial" w:hAnsi="Arial" w:cs="Arial"/>
                <w:lang w:eastAsia="en-GB"/>
              </w:rPr>
            </w:pPr>
            <w:r w:rsidRPr="00337439">
              <w:rPr>
                <w:rFonts w:ascii="Arial" w:hAnsi="Arial" w:cs="Arial"/>
                <w:lang w:eastAsia="en-GB"/>
              </w:rPr>
              <w:t xml:space="preserve">At Roby Park Primary </w:t>
            </w:r>
            <w:r>
              <w:rPr>
                <w:rFonts w:ascii="Arial" w:hAnsi="Arial" w:cs="Arial"/>
                <w:lang w:eastAsia="en-GB"/>
              </w:rPr>
              <w:t>School</w:t>
            </w:r>
            <w:r w:rsidR="006A3162">
              <w:rPr>
                <w:rFonts w:ascii="Arial" w:hAnsi="Arial" w:cs="Arial"/>
                <w:lang w:eastAsia="en-GB"/>
              </w:rPr>
              <w:t>,</w:t>
            </w:r>
            <w:r w:rsidR="00492B74">
              <w:rPr>
                <w:rFonts w:ascii="Arial" w:hAnsi="Arial" w:cs="Arial"/>
                <w:lang w:eastAsia="en-GB"/>
              </w:rPr>
              <w:t xml:space="preserve"> we allocate 45-60 minutes</w:t>
            </w:r>
            <w:r>
              <w:rPr>
                <w:rFonts w:ascii="Arial" w:hAnsi="Arial" w:cs="Arial"/>
                <w:lang w:eastAsia="en-GB"/>
              </w:rPr>
              <w:t xml:space="preserve"> to </w:t>
            </w:r>
            <w:r w:rsidR="00384AD0">
              <w:rPr>
                <w:rFonts w:ascii="Arial" w:hAnsi="Arial" w:cs="Arial"/>
                <w:lang w:eastAsia="en-GB"/>
              </w:rPr>
              <w:t>Music</w:t>
            </w:r>
            <w:r w:rsidRPr="00337439">
              <w:rPr>
                <w:rFonts w:ascii="Arial" w:hAnsi="Arial" w:cs="Arial"/>
                <w:lang w:eastAsia="en-GB"/>
              </w:rPr>
              <w:t xml:space="preserve"> each</w:t>
            </w:r>
            <w:r>
              <w:rPr>
                <w:rFonts w:ascii="Arial" w:hAnsi="Arial" w:cs="Arial"/>
                <w:lang w:eastAsia="en-GB"/>
              </w:rPr>
              <w:t xml:space="preserve"> week in order to teach the </w:t>
            </w:r>
            <w:r w:rsidR="00384AD0">
              <w:rPr>
                <w:rFonts w:ascii="Arial" w:hAnsi="Arial" w:cs="Arial"/>
                <w:lang w:eastAsia="en-GB"/>
              </w:rPr>
              <w:t>Music</w:t>
            </w:r>
            <w:r w:rsidRPr="00337439">
              <w:rPr>
                <w:rFonts w:ascii="Arial" w:hAnsi="Arial" w:cs="Arial"/>
                <w:lang w:eastAsia="en-GB"/>
              </w:rPr>
              <w:t xml:space="preserve"> knowledge and skills in a developmental and age-appropriate way.</w:t>
            </w:r>
          </w:p>
          <w:p w14:paraId="3EF36BD1" w14:textId="77777777" w:rsidR="006A3162" w:rsidRDefault="006A3162" w:rsidP="00B54CC8">
            <w:pPr>
              <w:jc w:val="both"/>
              <w:rPr>
                <w:rFonts w:ascii="Arial" w:hAnsi="Arial" w:cs="Arial"/>
                <w:lang w:eastAsia="en-GB"/>
              </w:rPr>
            </w:pPr>
          </w:p>
          <w:p w14:paraId="65CD40C9" w14:textId="627F0BC5" w:rsidR="00730530" w:rsidRPr="00337439" w:rsidRDefault="00730530" w:rsidP="00B54CC8">
            <w:pPr>
              <w:jc w:val="both"/>
              <w:rPr>
                <w:rFonts w:ascii="Arial" w:hAnsi="Arial" w:cs="Arial"/>
                <w:lang w:eastAsia="en-GB"/>
              </w:rPr>
            </w:pPr>
            <w:r w:rsidRPr="00337439">
              <w:rPr>
                <w:rFonts w:ascii="Arial" w:hAnsi="Arial" w:cs="Arial"/>
                <w:lang w:eastAsia="en-GB"/>
              </w:rPr>
              <w:t>These explicit lessons are reinforced and enhanced in many ways:</w:t>
            </w:r>
          </w:p>
          <w:p w14:paraId="0122DB11" w14:textId="77777777" w:rsidR="006A3162" w:rsidRDefault="00730530" w:rsidP="006A3162">
            <w:pPr>
              <w:pStyle w:val="ListParagraph"/>
              <w:numPr>
                <w:ilvl w:val="0"/>
                <w:numId w:val="39"/>
              </w:numPr>
              <w:jc w:val="both"/>
              <w:rPr>
                <w:rFonts w:ascii="Arial" w:hAnsi="Arial" w:cs="Arial"/>
                <w:lang w:eastAsia="en-GB"/>
              </w:rPr>
            </w:pPr>
            <w:r w:rsidRPr="006A3162">
              <w:rPr>
                <w:rFonts w:ascii="Arial" w:hAnsi="Arial" w:cs="Arial"/>
                <w:lang w:eastAsia="en-GB"/>
              </w:rPr>
              <w:t xml:space="preserve">Weekly Assemblies with themes </w:t>
            </w:r>
            <w:r w:rsidR="006A3162">
              <w:rPr>
                <w:rFonts w:ascii="Arial" w:hAnsi="Arial" w:cs="Arial"/>
                <w:lang w:eastAsia="en-GB"/>
              </w:rPr>
              <w:t>and collective worship</w:t>
            </w:r>
          </w:p>
          <w:p w14:paraId="31711403" w14:textId="77777777" w:rsidR="006A3162" w:rsidRDefault="006A3162" w:rsidP="006A3162">
            <w:pPr>
              <w:pStyle w:val="ListParagraph"/>
              <w:numPr>
                <w:ilvl w:val="0"/>
                <w:numId w:val="39"/>
              </w:numPr>
              <w:jc w:val="both"/>
              <w:rPr>
                <w:rFonts w:ascii="Arial" w:hAnsi="Arial" w:cs="Arial"/>
                <w:lang w:eastAsia="en-GB"/>
              </w:rPr>
            </w:pPr>
            <w:r>
              <w:rPr>
                <w:rFonts w:ascii="Arial" w:hAnsi="Arial" w:cs="Arial"/>
                <w:lang w:eastAsia="en-GB"/>
              </w:rPr>
              <w:t>Weekly singing assemblies</w:t>
            </w:r>
          </w:p>
          <w:p w14:paraId="106219B8" w14:textId="7258BACB" w:rsidR="006A3162" w:rsidRDefault="00384AD0" w:rsidP="006A3162">
            <w:pPr>
              <w:pStyle w:val="ListParagraph"/>
              <w:numPr>
                <w:ilvl w:val="0"/>
                <w:numId w:val="39"/>
              </w:numPr>
              <w:jc w:val="both"/>
              <w:rPr>
                <w:rFonts w:ascii="Arial" w:hAnsi="Arial" w:cs="Arial"/>
                <w:lang w:eastAsia="en-GB"/>
              </w:rPr>
            </w:pPr>
            <w:r>
              <w:rPr>
                <w:rFonts w:ascii="Arial" w:hAnsi="Arial" w:cs="Arial"/>
                <w:lang w:eastAsia="en-GB"/>
              </w:rPr>
              <w:t>Music</w:t>
            </w:r>
            <w:r w:rsidR="006A3162">
              <w:rPr>
                <w:rFonts w:ascii="Arial" w:hAnsi="Arial" w:cs="Arial"/>
                <w:lang w:eastAsia="en-GB"/>
              </w:rPr>
              <w:t xml:space="preserve"> performance assemblies</w:t>
            </w:r>
          </w:p>
          <w:p w14:paraId="7E912397" w14:textId="77777777" w:rsidR="006A3162" w:rsidRDefault="006A3162" w:rsidP="006A3162">
            <w:pPr>
              <w:pStyle w:val="ListParagraph"/>
              <w:numPr>
                <w:ilvl w:val="0"/>
                <w:numId w:val="39"/>
              </w:numPr>
              <w:jc w:val="both"/>
              <w:rPr>
                <w:rFonts w:ascii="Arial" w:hAnsi="Arial" w:cs="Arial"/>
                <w:lang w:eastAsia="en-GB"/>
              </w:rPr>
            </w:pPr>
            <w:r>
              <w:rPr>
                <w:rFonts w:ascii="Arial" w:hAnsi="Arial" w:cs="Arial"/>
                <w:lang w:eastAsia="en-GB"/>
              </w:rPr>
              <w:t>Special Occasion Assemblies</w:t>
            </w:r>
          </w:p>
          <w:p w14:paraId="652D8B11" w14:textId="77777777" w:rsidR="006A3162" w:rsidRDefault="006A3162" w:rsidP="006A3162">
            <w:pPr>
              <w:pStyle w:val="ListParagraph"/>
              <w:numPr>
                <w:ilvl w:val="0"/>
                <w:numId w:val="39"/>
              </w:numPr>
              <w:jc w:val="both"/>
              <w:rPr>
                <w:rFonts w:ascii="Arial" w:hAnsi="Arial" w:cs="Arial"/>
                <w:lang w:eastAsia="en-GB"/>
              </w:rPr>
            </w:pPr>
            <w:r>
              <w:rPr>
                <w:rFonts w:ascii="Arial" w:hAnsi="Arial" w:cs="Arial"/>
                <w:lang w:eastAsia="en-GB"/>
              </w:rPr>
              <w:t>P</w:t>
            </w:r>
            <w:r w:rsidR="00730530" w:rsidRPr="006A3162">
              <w:rPr>
                <w:rFonts w:ascii="Arial" w:hAnsi="Arial" w:cs="Arial"/>
                <w:lang w:eastAsia="en-GB"/>
              </w:rPr>
              <w:t xml:space="preserve">raise and </w:t>
            </w:r>
            <w:r>
              <w:rPr>
                <w:rFonts w:ascii="Arial" w:hAnsi="Arial" w:cs="Arial"/>
                <w:lang w:eastAsia="en-GB"/>
              </w:rPr>
              <w:t>reward system</w:t>
            </w:r>
          </w:p>
          <w:p w14:paraId="39981F44" w14:textId="77777777" w:rsidR="006A3162" w:rsidRDefault="006A3162" w:rsidP="006A3162">
            <w:pPr>
              <w:pStyle w:val="ListParagraph"/>
              <w:numPr>
                <w:ilvl w:val="0"/>
                <w:numId w:val="39"/>
              </w:numPr>
              <w:jc w:val="both"/>
              <w:rPr>
                <w:rFonts w:ascii="Arial" w:hAnsi="Arial" w:cs="Arial"/>
                <w:lang w:eastAsia="en-GB"/>
              </w:rPr>
            </w:pPr>
            <w:r>
              <w:rPr>
                <w:rFonts w:ascii="Arial" w:hAnsi="Arial" w:cs="Arial"/>
                <w:lang w:eastAsia="en-GB"/>
              </w:rPr>
              <w:t>Specialist lessons</w:t>
            </w:r>
          </w:p>
          <w:p w14:paraId="3DC8A07F" w14:textId="795F75D5" w:rsidR="006A3162" w:rsidRDefault="00384AD0" w:rsidP="006A3162">
            <w:pPr>
              <w:pStyle w:val="ListParagraph"/>
              <w:numPr>
                <w:ilvl w:val="0"/>
                <w:numId w:val="39"/>
              </w:numPr>
              <w:jc w:val="both"/>
              <w:rPr>
                <w:rFonts w:ascii="Arial" w:hAnsi="Arial" w:cs="Arial"/>
                <w:lang w:eastAsia="en-GB"/>
              </w:rPr>
            </w:pPr>
            <w:r>
              <w:rPr>
                <w:rFonts w:ascii="Arial" w:hAnsi="Arial" w:cs="Arial"/>
                <w:lang w:eastAsia="en-GB"/>
              </w:rPr>
              <w:t>Music</w:t>
            </w:r>
            <w:r w:rsidR="006A3162">
              <w:rPr>
                <w:rFonts w:ascii="Arial" w:hAnsi="Arial" w:cs="Arial"/>
                <w:lang w:eastAsia="en-GB"/>
              </w:rPr>
              <w:t xml:space="preserve"> enrichment days</w:t>
            </w:r>
          </w:p>
          <w:p w14:paraId="51323067" w14:textId="77777777" w:rsidR="006A3162" w:rsidRDefault="006A3162" w:rsidP="006A3162">
            <w:pPr>
              <w:pStyle w:val="ListParagraph"/>
              <w:numPr>
                <w:ilvl w:val="0"/>
                <w:numId w:val="39"/>
              </w:numPr>
              <w:jc w:val="both"/>
              <w:rPr>
                <w:rFonts w:ascii="Arial" w:hAnsi="Arial" w:cs="Arial"/>
                <w:lang w:eastAsia="en-GB"/>
              </w:rPr>
            </w:pPr>
            <w:r>
              <w:rPr>
                <w:rFonts w:ascii="Arial" w:hAnsi="Arial" w:cs="Arial"/>
                <w:lang w:eastAsia="en-GB"/>
              </w:rPr>
              <w:t>V</w:t>
            </w:r>
            <w:r w:rsidR="00D573C4" w:rsidRPr="006A3162">
              <w:rPr>
                <w:rFonts w:ascii="Arial" w:hAnsi="Arial" w:cs="Arial"/>
                <w:lang w:eastAsia="en-GB"/>
              </w:rPr>
              <w:t>isit</w:t>
            </w:r>
            <w:r>
              <w:rPr>
                <w:rFonts w:ascii="Arial" w:hAnsi="Arial" w:cs="Arial"/>
                <w:lang w:eastAsia="en-GB"/>
              </w:rPr>
              <w:t>s and visitors</w:t>
            </w:r>
          </w:p>
          <w:p w14:paraId="514B9E1E" w14:textId="77777777" w:rsidR="006A3162" w:rsidRDefault="006A3162" w:rsidP="006A3162">
            <w:pPr>
              <w:pStyle w:val="ListParagraph"/>
              <w:numPr>
                <w:ilvl w:val="0"/>
                <w:numId w:val="39"/>
              </w:numPr>
              <w:jc w:val="both"/>
              <w:rPr>
                <w:rFonts w:ascii="Arial" w:hAnsi="Arial" w:cs="Arial"/>
                <w:lang w:eastAsia="en-GB"/>
              </w:rPr>
            </w:pPr>
            <w:r>
              <w:rPr>
                <w:rFonts w:ascii="Arial" w:hAnsi="Arial" w:cs="Arial"/>
                <w:lang w:eastAsia="en-GB"/>
              </w:rPr>
              <w:t>WOW days</w:t>
            </w:r>
          </w:p>
          <w:p w14:paraId="28105015" w14:textId="5CFDCFAB" w:rsidR="00027685" w:rsidRPr="006A3162" w:rsidRDefault="006A3162" w:rsidP="006A3162">
            <w:pPr>
              <w:pStyle w:val="ListParagraph"/>
              <w:numPr>
                <w:ilvl w:val="0"/>
                <w:numId w:val="39"/>
              </w:numPr>
              <w:jc w:val="both"/>
              <w:rPr>
                <w:rFonts w:ascii="Arial" w:hAnsi="Arial" w:cs="Arial"/>
                <w:lang w:eastAsia="en-GB"/>
              </w:rPr>
            </w:pPr>
            <w:r>
              <w:rPr>
                <w:rFonts w:ascii="Arial" w:hAnsi="Arial" w:cs="Arial"/>
                <w:lang w:eastAsia="en-GB"/>
              </w:rPr>
              <w:t>T</w:t>
            </w:r>
            <w:r w:rsidR="00730530" w:rsidRPr="006A3162">
              <w:rPr>
                <w:rFonts w:ascii="Arial" w:hAnsi="Arial" w:cs="Arial"/>
                <w:lang w:eastAsia="en-GB"/>
              </w:rPr>
              <w:t>hrough relationships child to child, adult to child and adult to adult across the school.</w:t>
            </w:r>
          </w:p>
          <w:p w14:paraId="560595AF" w14:textId="77777777" w:rsidR="00D573C4" w:rsidRDefault="00D573C4" w:rsidP="00B54CC8">
            <w:pPr>
              <w:jc w:val="both"/>
              <w:rPr>
                <w:rFonts w:ascii="Arial" w:hAnsi="Arial" w:cs="Arial"/>
                <w:lang w:eastAsia="en-GB"/>
              </w:rPr>
            </w:pPr>
          </w:p>
          <w:p w14:paraId="76AF1EF4" w14:textId="581566D5" w:rsidR="00D573C4" w:rsidRDefault="00D573C4" w:rsidP="00B54CC8">
            <w:pPr>
              <w:jc w:val="both"/>
              <w:rPr>
                <w:rFonts w:ascii="Arial" w:hAnsi="Arial" w:cs="Arial"/>
                <w:lang w:eastAsia="en-GB"/>
              </w:rPr>
            </w:pPr>
            <w:r>
              <w:rPr>
                <w:rFonts w:ascii="Arial" w:hAnsi="Arial" w:cs="Arial"/>
                <w:lang w:eastAsia="en-GB"/>
              </w:rPr>
              <w:t>A typical piece would be</w:t>
            </w:r>
            <w:r w:rsidR="006A3162">
              <w:rPr>
                <w:rFonts w:ascii="Arial" w:hAnsi="Arial" w:cs="Arial"/>
                <w:lang w:eastAsia="en-GB"/>
              </w:rPr>
              <w:t xml:space="preserve"> delivered in the following way:</w:t>
            </w:r>
          </w:p>
          <w:p w14:paraId="37436A8E" w14:textId="3670B8E1" w:rsidR="00D573C4" w:rsidRDefault="00D573C4" w:rsidP="00B54CC8">
            <w:pPr>
              <w:pStyle w:val="ListParagraph"/>
              <w:numPr>
                <w:ilvl w:val="0"/>
                <w:numId w:val="33"/>
              </w:numPr>
              <w:jc w:val="both"/>
              <w:rPr>
                <w:rFonts w:ascii="Arial" w:hAnsi="Arial" w:cs="Arial"/>
                <w:lang w:eastAsia="en-GB"/>
              </w:rPr>
            </w:pPr>
            <w:r>
              <w:rPr>
                <w:rFonts w:ascii="Arial" w:hAnsi="Arial" w:cs="Arial"/>
                <w:lang w:eastAsia="en-GB"/>
              </w:rPr>
              <w:t>Launch lesson which establishes or identifies the whole area of learning followed by weekly lessons.</w:t>
            </w:r>
            <w:r w:rsidR="008D5349">
              <w:rPr>
                <w:rFonts w:ascii="Arial" w:hAnsi="Arial" w:cs="Arial"/>
                <w:lang w:eastAsia="en-GB"/>
              </w:rPr>
              <w:t xml:space="preserve"> Appraisal of </w:t>
            </w:r>
            <w:r w:rsidR="00384AD0">
              <w:rPr>
                <w:rFonts w:ascii="Arial" w:hAnsi="Arial" w:cs="Arial"/>
                <w:lang w:eastAsia="en-GB"/>
              </w:rPr>
              <w:t>Music</w:t>
            </w:r>
            <w:r w:rsidR="008D5349">
              <w:rPr>
                <w:rFonts w:ascii="Arial" w:hAnsi="Arial" w:cs="Arial"/>
                <w:lang w:eastAsia="en-GB"/>
              </w:rPr>
              <w:t xml:space="preserve"> each session should be completed as a Calm Me time firstly and then as a movement task secondly.</w:t>
            </w:r>
          </w:p>
          <w:p w14:paraId="305BA36D" w14:textId="207C6081" w:rsidR="00D573C4" w:rsidRDefault="00D573C4" w:rsidP="00B54CC8">
            <w:pPr>
              <w:pStyle w:val="ListParagraph"/>
              <w:numPr>
                <w:ilvl w:val="0"/>
                <w:numId w:val="33"/>
              </w:numPr>
              <w:jc w:val="both"/>
              <w:rPr>
                <w:rFonts w:ascii="Arial" w:hAnsi="Arial" w:cs="Arial"/>
                <w:lang w:eastAsia="en-GB"/>
              </w:rPr>
            </w:pPr>
            <w:r>
              <w:rPr>
                <w:rFonts w:ascii="Arial" w:hAnsi="Arial" w:cs="Arial"/>
                <w:lang w:eastAsia="en-GB"/>
              </w:rPr>
              <w:t xml:space="preserve">Weekly </w:t>
            </w:r>
            <w:r w:rsidR="00384AD0">
              <w:rPr>
                <w:rFonts w:ascii="Arial" w:hAnsi="Arial" w:cs="Arial"/>
                <w:lang w:eastAsia="en-GB"/>
              </w:rPr>
              <w:t>Music</w:t>
            </w:r>
            <w:r>
              <w:rPr>
                <w:rFonts w:ascii="Arial" w:hAnsi="Arial" w:cs="Arial"/>
                <w:lang w:eastAsia="en-GB"/>
              </w:rPr>
              <w:t xml:space="preserve">ian of the Week to reward classwork and achievements </w:t>
            </w:r>
          </w:p>
          <w:p w14:paraId="46995E45" w14:textId="2D2BEF7E" w:rsidR="00D573C4" w:rsidRDefault="00D573C4" w:rsidP="00B54CC8">
            <w:pPr>
              <w:pStyle w:val="ListParagraph"/>
              <w:numPr>
                <w:ilvl w:val="0"/>
                <w:numId w:val="33"/>
              </w:numPr>
              <w:jc w:val="both"/>
              <w:rPr>
                <w:rFonts w:ascii="Arial" w:hAnsi="Arial" w:cs="Arial"/>
                <w:lang w:eastAsia="en-GB"/>
              </w:rPr>
            </w:pPr>
            <w:r>
              <w:rPr>
                <w:rFonts w:ascii="Arial" w:hAnsi="Arial" w:cs="Arial"/>
                <w:lang w:eastAsia="en-GB"/>
              </w:rPr>
              <w:t xml:space="preserve">Assessment of coverage by class teacher via Teacher Assessment, Knowledge organisers and My </w:t>
            </w:r>
            <w:r w:rsidR="00384AD0">
              <w:rPr>
                <w:rFonts w:ascii="Arial" w:hAnsi="Arial" w:cs="Arial"/>
                <w:lang w:eastAsia="en-GB"/>
              </w:rPr>
              <w:t>Music</w:t>
            </w:r>
            <w:r>
              <w:rPr>
                <w:rFonts w:ascii="Arial" w:hAnsi="Arial" w:cs="Arial"/>
                <w:lang w:eastAsia="en-GB"/>
              </w:rPr>
              <w:t xml:space="preserve"> Passport should be ongoing and check pupil achievement against the objectives completed by the end of piece.</w:t>
            </w:r>
            <w:r w:rsidR="008D5349">
              <w:rPr>
                <w:rFonts w:ascii="Arial" w:hAnsi="Arial" w:cs="Arial"/>
                <w:lang w:eastAsia="en-GB"/>
              </w:rPr>
              <w:t xml:space="preserve"> Pupils complete their Passport and Cultural and Personal Development Log.</w:t>
            </w:r>
          </w:p>
          <w:p w14:paraId="1BDCAC61" w14:textId="77777777" w:rsidR="008D5349" w:rsidRDefault="00D573C4" w:rsidP="00B54CC8">
            <w:pPr>
              <w:pStyle w:val="ListParagraph"/>
              <w:numPr>
                <w:ilvl w:val="0"/>
                <w:numId w:val="33"/>
              </w:numPr>
              <w:jc w:val="both"/>
              <w:rPr>
                <w:rFonts w:ascii="Arial" w:hAnsi="Arial" w:cs="Arial"/>
              </w:rPr>
            </w:pPr>
            <w:r w:rsidRPr="008D5349">
              <w:rPr>
                <w:rFonts w:ascii="Arial" w:hAnsi="Arial" w:cs="Arial"/>
                <w:lang w:eastAsia="en-GB"/>
              </w:rPr>
              <w:t>End of Piece Performance as a celebration and all evidence for monitoring on Seesaw and in Cultural and Personal Development Log should</w:t>
            </w:r>
            <w:r w:rsidR="008D5349">
              <w:rPr>
                <w:rFonts w:ascii="Arial" w:hAnsi="Arial" w:cs="Arial"/>
                <w:lang w:eastAsia="en-GB"/>
              </w:rPr>
              <w:t xml:space="preserve"> be ready by the end of piece.</w:t>
            </w:r>
          </w:p>
          <w:p w14:paraId="2FF3CE88" w14:textId="77777777" w:rsidR="006A3162" w:rsidRDefault="006A3162" w:rsidP="00B54CC8">
            <w:pPr>
              <w:jc w:val="both"/>
              <w:rPr>
                <w:rFonts w:ascii="Arial" w:hAnsi="Arial" w:cs="Arial"/>
                <w:lang w:eastAsia="en-GB"/>
              </w:rPr>
            </w:pPr>
          </w:p>
          <w:p w14:paraId="22D553D9" w14:textId="60CCAC52" w:rsidR="00D573C4" w:rsidRDefault="00D573C4" w:rsidP="00B54CC8">
            <w:pPr>
              <w:jc w:val="both"/>
              <w:rPr>
                <w:rFonts w:ascii="Arial" w:hAnsi="Arial" w:cs="Arial"/>
                <w:lang w:eastAsia="en-GB"/>
              </w:rPr>
            </w:pPr>
            <w:r w:rsidRPr="008D5349">
              <w:rPr>
                <w:rFonts w:ascii="Arial" w:hAnsi="Arial" w:cs="Arial"/>
                <w:lang w:eastAsia="en-GB"/>
              </w:rPr>
              <w:t>During the half term, if pupils participate in any whole s</w:t>
            </w:r>
            <w:r w:rsidR="008D5349">
              <w:rPr>
                <w:rFonts w:ascii="Arial" w:hAnsi="Arial" w:cs="Arial"/>
                <w:lang w:eastAsia="en-GB"/>
              </w:rPr>
              <w:t xml:space="preserve">chool </w:t>
            </w:r>
            <w:r w:rsidR="00384AD0">
              <w:rPr>
                <w:rFonts w:ascii="Arial" w:hAnsi="Arial" w:cs="Arial"/>
                <w:lang w:eastAsia="en-GB"/>
              </w:rPr>
              <w:t>Music</w:t>
            </w:r>
            <w:r w:rsidR="008D5349">
              <w:rPr>
                <w:rFonts w:ascii="Arial" w:hAnsi="Arial" w:cs="Arial"/>
                <w:lang w:eastAsia="en-GB"/>
              </w:rPr>
              <w:t>al</w:t>
            </w:r>
            <w:r w:rsidRPr="008D5349">
              <w:rPr>
                <w:rFonts w:ascii="Arial" w:hAnsi="Arial" w:cs="Arial"/>
                <w:lang w:eastAsia="en-GB"/>
              </w:rPr>
              <w:t xml:space="preserve"> events, this should also be celebrated and evide</w:t>
            </w:r>
            <w:r w:rsidR="008D5349">
              <w:rPr>
                <w:rFonts w:ascii="Arial" w:hAnsi="Arial" w:cs="Arial"/>
                <w:lang w:eastAsia="en-GB"/>
              </w:rPr>
              <w:t>nced on Seesaw and in</w:t>
            </w:r>
            <w:r w:rsidR="008D5349" w:rsidRPr="008D5349">
              <w:rPr>
                <w:rFonts w:ascii="Arial" w:hAnsi="Arial" w:cs="Arial"/>
                <w:lang w:eastAsia="en-GB"/>
              </w:rPr>
              <w:t xml:space="preserve"> Cultural and Personal Development Log</w:t>
            </w:r>
            <w:r w:rsidR="008D5349">
              <w:rPr>
                <w:rFonts w:ascii="Arial" w:hAnsi="Arial" w:cs="Arial"/>
                <w:lang w:eastAsia="en-GB"/>
              </w:rPr>
              <w:t xml:space="preserve"> and Passport. </w:t>
            </w:r>
            <w:r w:rsidRPr="008D5349">
              <w:rPr>
                <w:rFonts w:ascii="Arial" w:hAnsi="Arial" w:cs="Arial"/>
                <w:lang w:eastAsia="en-GB"/>
              </w:rPr>
              <w:t xml:space="preserve"> </w:t>
            </w:r>
          </w:p>
          <w:p w14:paraId="3C2E3267" w14:textId="77777777" w:rsidR="006A3162" w:rsidRDefault="006A3162" w:rsidP="00B54CC8">
            <w:pPr>
              <w:jc w:val="both"/>
              <w:rPr>
                <w:rFonts w:ascii="Arial" w:hAnsi="Arial" w:cs="Arial"/>
                <w:lang w:eastAsia="en-GB"/>
              </w:rPr>
            </w:pPr>
          </w:p>
          <w:p w14:paraId="5C2A1819" w14:textId="2C3A6EC7" w:rsidR="006A3162" w:rsidRDefault="008D5349" w:rsidP="00B54CC8">
            <w:pPr>
              <w:jc w:val="both"/>
              <w:rPr>
                <w:rFonts w:ascii="Arial" w:hAnsi="Arial" w:cs="Arial"/>
                <w:lang w:eastAsia="en-GB"/>
              </w:rPr>
            </w:pPr>
            <w:r>
              <w:rPr>
                <w:rFonts w:ascii="Arial" w:hAnsi="Arial" w:cs="Arial"/>
                <w:lang w:eastAsia="en-GB"/>
              </w:rPr>
              <w:t xml:space="preserve">The </w:t>
            </w:r>
            <w:r w:rsidR="00384AD0">
              <w:rPr>
                <w:rFonts w:ascii="Arial" w:hAnsi="Arial" w:cs="Arial"/>
                <w:lang w:eastAsia="en-GB"/>
              </w:rPr>
              <w:t>Music</w:t>
            </w:r>
            <w:r>
              <w:rPr>
                <w:rFonts w:ascii="Arial" w:hAnsi="Arial" w:cs="Arial"/>
                <w:lang w:eastAsia="en-GB"/>
              </w:rPr>
              <w:t xml:space="preserve"> ethos comes through all areas via the </w:t>
            </w:r>
            <w:r w:rsidRPr="00AB15A1">
              <w:rPr>
                <w:rFonts w:ascii="Arial" w:hAnsi="Arial" w:cs="Arial"/>
                <w:u w:val="single"/>
                <w:lang w:eastAsia="en-GB"/>
              </w:rPr>
              <w:t>behaviour systems</w:t>
            </w:r>
            <w:r w:rsidR="00700D9F" w:rsidRPr="00700D9F">
              <w:rPr>
                <w:rFonts w:ascii="Arial" w:hAnsi="Arial" w:cs="Arial"/>
                <w:lang w:eastAsia="en-GB"/>
              </w:rPr>
              <w:t>, SMSC</w:t>
            </w:r>
            <w:r>
              <w:rPr>
                <w:rFonts w:ascii="Arial" w:hAnsi="Arial" w:cs="Arial"/>
                <w:lang w:eastAsia="en-GB"/>
              </w:rPr>
              <w:t xml:space="preserve"> and the use of the Calm Me time to support mindfulness and mental wellbeing. Staff should seek to praise pupils </w:t>
            </w:r>
            <w:r>
              <w:rPr>
                <w:rFonts w:ascii="Arial" w:hAnsi="Arial" w:cs="Arial"/>
                <w:lang w:eastAsia="en-GB"/>
              </w:rPr>
              <w:lastRenderedPageBreak/>
              <w:t xml:space="preserve">when they observe displays of positive behaviour that links to their learning in </w:t>
            </w:r>
            <w:r w:rsidR="00384AD0">
              <w:rPr>
                <w:rFonts w:ascii="Arial" w:hAnsi="Arial" w:cs="Arial"/>
                <w:lang w:eastAsia="en-GB"/>
              </w:rPr>
              <w:t>Music</w:t>
            </w:r>
            <w:r>
              <w:rPr>
                <w:rFonts w:ascii="Arial" w:hAnsi="Arial" w:cs="Arial"/>
                <w:lang w:eastAsia="en-GB"/>
              </w:rPr>
              <w:t xml:space="preserve"> and to the Roby Park </w:t>
            </w:r>
            <w:r w:rsidR="006A3162">
              <w:rPr>
                <w:rFonts w:ascii="Arial" w:hAnsi="Arial" w:cs="Arial"/>
                <w:lang w:eastAsia="en-GB"/>
              </w:rPr>
              <w:t>Learning Heroes.</w:t>
            </w:r>
          </w:p>
          <w:p w14:paraId="74C09DFA" w14:textId="7F46DA1A" w:rsidR="008D5349" w:rsidRPr="00337439" w:rsidRDefault="008D5349" w:rsidP="00B54CC8">
            <w:pPr>
              <w:jc w:val="both"/>
              <w:rPr>
                <w:rFonts w:ascii="Arial" w:hAnsi="Arial" w:cs="Arial"/>
                <w:lang w:eastAsia="en-GB"/>
              </w:rPr>
            </w:pPr>
            <w:r>
              <w:rPr>
                <w:rFonts w:ascii="Arial" w:hAnsi="Arial" w:cs="Arial"/>
                <w:lang w:eastAsia="en-GB"/>
              </w:rPr>
              <w:t xml:space="preserve"> </w:t>
            </w:r>
          </w:p>
          <w:p w14:paraId="0D86503B" w14:textId="31D598DE" w:rsidR="008D5349" w:rsidRDefault="008D5349" w:rsidP="00B54CC8">
            <w:pPr>
              <w:jc w:val="both"/>
              <w:rPr>
                <w:rFonts w:ascii="Arial" w:hAnsi="Arial" w:cs="Arial"/>
                <w:lang w:eastAsia="en-GB"/>
              </w:rPr>
            </w:pPr>
            <w:r w:rsidRPr="00337439">
              <w:rPr>
                <w:rFonts w:ascii="Arial" w:hAnsi="Arial" w:cs="Arial"/>
                <w:lang w:eastAsia="en-GB"/>
              </w:rPr>
              <w:t>Class teachers deliver the week</w:t>
            </w:r>
            <w:r>
              <w:rPr>
                <w:rFonts w:ascii="Arial" w:hAnsi="Arial" w:cs="Arial"/>
                <w:lang w:eastAsia="en-GB"/>
              </w:rPr>
              <w:t>ly lessons to their own classes and receive regular CPD and support to ensure high quality learning.</w:t>
            </w:r>
          </w:p>
          <w:p w14:paraId="6A563F08" w14:textId="0E51D2E2" w:rsidR="00D8212A" w:rsidRDefault="00D8212A" w:rsidP="00B54CC8">
            <w:pPr>
              <w:jc w:val="both"/>
              <w:rPr>
                <w:rFonts w:ascii="Arial" w:hAnsi="Arial" w:cs="Arial"/>
                <w:lang w:eastAsia="en-GB"/>
              </w:rPr>
            </w:pPr>
          </w:p>
          <w:p w14:paraId="7413CE89" w14:textId="0615734E" w:rsidR="00964071" w:rsidRDefault="00964071" w:rsidP="00B54CC8">
            <w:pPr>
              <w:jc w:val="both"/>
              <w:rPr>
                <w:rFonts w:ascii="Arial" w:hAnsi="Arial" w:cs="Arial"/>
                <w:b/>
                <w:lang w:eastAsia="en-GB"/>
              </w:rPr>
            </w:pPr>
            <w:r>
              <w:rPr>
                <w:rFonts w:ascii="Arial" w:hAnsi="Arial" w:cs="Arial"/>
                <w:b/>
                <w:lang w:eastAsia="en-GB"/>
              </w:rPr>
              <w:t>EYFS</w:t>
            </w:r>
          </w:p>
          <w:p w14:paraId="1B4C9341" w14:textId="69EBC375" w:rsidR="00964071" w:rsidRPr="00964071" w:rsidRDefault="00964071" w:rsidP="00964071">
            <w:pPr>
              <w:jc w:val="both"/>
              <w:rPr>
                <w:rFonts w:ascii="Arial" w:hAnsi="Arial" w:cs="Arial"/>
                <w:lang w:eastAsia="en-GB"/>
              </w:rPr>
            </w:pPr>
            <w:r w:rsidRPr="00964071">
              <w:rPr>
                <w:rFonts w:ascii="Arial" w:hAnsi="Arial" w:cs="Arial"/>
                <w:lang w:eastAsia="en-GB"/>
              </w:rPr>
              <w:t>Music for EYFS students has a primary focus on singi</w:t>
            </w:r>
            <w:r>
              <w:rPr>
                <w:rFonts w:ascii="Arial" w:hAnsi="Arial" w:cs="Arial"/>
                <w:lang w:eastAsia="en-GB"/>
              </w:rPr>
              <w:t xml:space="preserve">ng and movement, through the Charanga music offer, developing the </w:t>
            </w:r>
            <w:r w:rsidRPr="00964071">
              <w:rPr>
                <w:rFonts w:ascii="Arial" w:hAnsi="Arial" w:cs="Arial"/>
                <w:lang w:eastAsia="en-GB"/>
              </w:rPr>
              <w:t>student’s listening abilities, physical co-ordination, inner/o</w:t>
            </w:r>
            <w:r>
              <w:rPr>
                <w:rFonts w:ascii="Arial" w:hAnsi="Arial" w:cs="Arial"/>
                <w:lang w:eastAsia="en-GB"/>
              </w:rPr>
              <w:t xml:space="preserve">uter ears, motor-neuron skills, </w:t>
            </w:r>
            <w:r w:rsidRPr="00964071">
              <w:rPr>
                <w:rFonts w:ascii="Arial" w:hAnsi="Arial" w:cs="Arial"/>
                <w:lang w:eastAsia="en-GB"/>
              </w:rPr>
              <w:t>memory, aural awareness, and singing skills. Each student will</w:t>
            </w:r>
            <w:r>
              <w:rPr>
                <w:rFonts w:ascii="Arial" w:hAnsi="Arial" w:cs="Arial"/>
                <w:lang w:eastAsia="en-GB"/>
              </w:rPr>
              <w:t xml:space="preserve"> lead the class in singing, and </w:t>
            </w:r>
            <w:r w:rsidRPr="00964071">
              <w:rPr>
                <w:rFonts w:ascii="Arial" w:hAnsi="Arial" w:cs="Arial"/>
                <w:lang w:eastAsia="en-GB"/>
              </w:rPr>
              <w:t xml:space="preserve">all will learn to be </w:t>
            </w:r>
            <w:proofErr w:type="spellStart"/>
            <w:r w:rsidRPr="00964071">
              <w:rPr>
                <w:rFonts w:ascii="Arial" w:hAnsi="Arial" w:cs="Arial"/>
                <w:lang w:eastAsia="en-GB"/>
              </w:rPr>
              <w:t>lead</w:t>
            </w:r>
            <w:proofErr w:type="spellEnd"/>
            <w:r w:rsidRPr="00964071">
              <w:rPr>
                <w:rFonts w:ascii="Arial" w:hAnsi="Arial" w:cs="Arial"/>
                <w:lang w:eastAsia="en-GB"/>
              </w:rPr>
              <w:t xml:space="preserve"> by their peers. Songs are linked to class topics when appropriate.</w:t>
            </w:r>
          </w:p>
          <w:p w14:paraId="4DD2C425" w14:textId="77777777" w:rsidR="00964071" w:rsidRDefault="00964071" w:rsidP="00964071">
            <w:pPr>
              <w:jc w:val="both"/>
              <w:rPr>
                <w:rFonts w:ascii="Arial" w:hAnsi="Arial" w:cs="Arial"/>
                <w:lang w:eastAsia="en-GB"/>
              </w:rPr>
            </w:pPr>
          </w:p>
          <w:p w14:paraId="7FF51ED2" w14:textId="1F74AABA" w:rsidR="00964071" w:rsidRPr="00964071" w:rsidRDefault="00964071" w:rsidP="00964071">
            <w:pPr>
              <w:jc w:val="both"/>
              <w:rPr>
                <w:rFonts w:ascii="Arial" w:hAnsi="Arial" w:cs="Arial"/>
                <w:lang w:eastAsia="en-GB"/>
              </w:rPr>
            </w:pPr>
            <w:r w:rsidRPr="00964071">
              <w:rPr>
                <w:rFonts w:ascii="Arial" w:hAnsi="Arial" w:cs="Arial"/>
                <w:lang w:eastAsia="en-GB"/>
              </w:rPr>
              <w:t xml:space="preserve">There is an annual Christmas </w:t>
            </w:r>
            <w:r>
              <w:rPr>
                <w:rFonts w:ascii="Arial" w:hAnsi="Arial" w:cs="Arial"/>
                <w:lang w:eastAsia="en-GB"/>
              </w:rPr>
              <w:t>Nativity</w:t>
            </w:r>
            <w:r w:rsidRPr="00964071">
              <w:rPr>
                <w:rFonts w:ascii="Arial" w:hAnsi="Arial" w:cs="Arial"/>
                <w:lang w:eastAsia="en-GB"/>
              </w:rPr>
              <w:t xml:space="preserve"> that the students re</w:t>
            </w:r>
            <w:r>
              <w:rPr>
                <w:rFonts w:ascii="Arial" w:hAnsi="Arial" w:cs="Arial"/>
                <w:lang w:eastAsia="en-GB"/>
              </w:rPr>
              <w:t xml:space="preserve">hearse for and perform in. This </w:t>
            </w:r>
            <w:r w:rsidRPr="00964071">
              <w:rPr>
                <w:rFonts w:ascii="Arial" w:hAnsi="Arial" w:cs="Arial"/>
                <w:lang w:eastAsia="en-GB"/>
              </w:rPr>
              <w:t>involves singing, actions and speaking.</w:t>
            </w:r>
            <w:r w:rsidR="00492B74">
              <w:rPr>
                <w:rFonts w:ascii="Arial" w:hAnsi="Arial" w:cs="Arial"/>
                <w:lang w:eastAsia="en-GB"/>
              </w:rPr>
              <w:t xml:space="preserve"> Singing and Nursery Rhymes are</w:t>
            </w:r>
            <w:r w:rsidRPr="00964071">
              <w:rPr>
                <w:rFonts w:ascii="Arial" w:hAnsi="Arial" w:cs="Arial"/>
                <w:lang w:eastAsia="en-GB"/>
              </w:rPr>
              <w:t xml:space="preserve"> an integr</w:t>
            </w:r>
            <w:r>
              <w:rPr>
                <w:rFonts w:ascii="Arial" w:hAnsi="Arial" w:cs="Arial"/>
                <w:lang w:eastAsia="en-GB"/>
              </w:rPr>
              <w:t>al part of the EYFS curriculum.</w:t>
            </w:r>
          </w:p>
          <w:p w14:paraId="631C8BD4" w14:textId="77777777" w:rsidR="00964071" w:rsidRPr="00964071" w:rsidRDefault="00964071" w:rsidP="00B54CC8">
            <w:pPr>
              <w:jc w:val="both"/>
              <w:rPr>
                <w:rFonts w:ascii="Arial" w:hAnsi="Arial" w:cs="Arial"/>
                <w:b/>
                <w:lang w:eastAsia="en-GB"/>
              </w:rPr>
            </w:pPr>
          </w:p>
          <w:p w14:paraId="1EB5C8EA" w14:textId="1C8FCD71" w:rsidR="00964071" w:rsidRPr="00964071" w:rsidRDefault="00964071" w:rsidP="00B54CC8">
            <w:pPr>
              <w:jc w:val="both"/>
              <w:rPr>
                <w:rFonts w:ascii="Arial" w:hAnsi="Arial" w:cs="Arial"/>
                <w:b/>
                <w:lang w:eastAsia="en-GB"/>
              </w:rPr>
            </w:pPr>
            <w:r>
              <w:rPr>
                <w:rFonts w:ascii="Arial" w:hAnsi="Arial" w:cs="Arial"/>
                <w:b/>
                <w:lang w:eastAsia="en-GB"/>
              </w:rPr>
              <w:t>Resources</w:t>
            </w:r>
          </w:p>
          <w:p w14:paraId="35A4463E" w14:textId="59C65379" w:rsidR="00D8212A" w:rsidRDefault="00D8212A" w:rsidP="00B54CC8">
            <w:pPr>
              <w:jc w:val="both"/>
              <w:rPr>
                <w:rFonts w:ascii="Arial" w:hAnsi="Arial" w:cs="Arial"/>
                <w:lang w:eastAsia="en-GB"/>
              </w:rPr>
            </w:pPr>
            <w:r>
              <w:rPr>
                <w:rFonts w:ascii="Arial" w:hAnsi="Arial" w:cs="Arial"/>
                <w:lang w:eastAsia="en-GB"/>
              </w:rPr>
              <w:t>All Musical instruments and resources are stored in the Community Room.</w:t>
            </w:r>
            <w:r w:rsidR="00964071">
              <w:rPr>
                <w:rFonts w:ascii="Arial" w:hAnsi="Arial" w:cs="Arial"/>
                <w:lang w:eastAsia="en-GB"/>
              </w:rPr>
              <w:t xml:space="preserve"> All staff have Charanga logins to be able to access all the teaching and learning resources.</w:t>
            </w:r>
            <w:r w:rsidR="00492B74">
              <w:rPr>
                <w:rFonts w:ascii="Arial" w:hAnsi="Arial" w:cs="Arial"/>
                <w:lang w:eastAsia="en-GB"/>
              </w:rPr>
              <w:t xml:space="preserve"> All planning resources are on Google drive.</w:t>
            </w:r>
          </w:p>
          <w:p w14:paraId="17693991" w14:textId="3AD21C8F" w:rsidR="00DC030A" w:rsidRDefault="00DC030A" w:rsidP="00B54CC8">
            <w:pPr>
              <w:jc w:val="both"/>
              <w:rPr>
                <w:rFonts w:ascii="Arial" w:hAnsi="Arial" w:cs="Arial"/>
                <w:lang w:eastAsia="en-GB"/>
              </w:rPr>
            </w:pPr>
          </w:p>
          <w:p w14:paraId="4B7BC9BE" w14:textId="77777777" w:rsidR="00DC030A" w:rsidRPr="00992A7C" w:rsidRDefault="00DC030A" w:rsidP="00DC030A">
            <w:pPr>
              <w:jc w:val="both"/>
              <w:rPr>
                <w:rFonts w:ascii="Arial" w:hAnsi="Arial" w:cs="Arial"/>
                <w:b/>
              </w:rPr>
            </w:pPr>
            <w:r w:rsidRPr="00992A7C">
              <w:rPr>
                <w:rFonts w:ascii="Arial" w:hAnsi="Arial" w:cs="Arial"/>
                <w:b/>
              </w:rPr>
              <w:t>Planning</w:t>
            </w:r>
          </w:p>
          <w:p w14:paraId="66F75CE1" w14:textId="38535A4A" w:rsidR="00DC030A" w:rsidRPr="00E46F81" w:rsidRDefault="00DC030A" w:rsidP="00DC030A">
            <w:pPr>
              <w:jc w:val="both"/>
              <w:rPr>
                <w:rFonts w:ascii="Arial" w:hAnsi="Arial" w:cs="Arial"/>
              </w:rPr>
            </w:pPr>
            <w:r w:rsidRPr="00E46F81">
              <w:rPr>
                <w:rFonts w:ascii="Arial" w:hAnsi="Arial" w:cs="Arial"/>
              </w:rPr>
              <w:t xml:space="preserve">All planning should be readily available in planning folders. </w:t>
            </w:r>
            <w:r>
              <w:rPr>
                <w:rFonts w:ascii="Arial" w:hAnsi="Arial" w:cs="Arial"/>
              </w:rPr>
              <w:t>Charanga</w:t>
            </w:r>
            <w:r w:rsidRPr="00E46F81">
              <w:rPr>
                <w:rFonts w:ascii="Arial" w:hAnsi="Arial" w:cs="Arial"/>
              </w:rPr>
              <w:t xml:space="preserve"> plans should be dated, printed and annotated, planning specifically for pupils in the class. Annotations should include evaluations of lessons to inform assessment. </w:t>
            </w:r>
          </w:p>
          <w:p w14:paraId="39C69881" w14:textId="77777777" w:rsidR="00DC030A" w:rsidRPr="00E46F81" w:rsidRDefault="00DC030A" w:rsidP="00DC030A">
            <w:pPr>
              <w:jc w:val="both"/>
              <w:rPr>
                <w:rFonts w:ascii="Arial" w:hAnsi="Arial" w:cs="Arial"/>
              </w:rPr>
            </w:pPr>
          </w:p>
          <w:p w14:paraId="299E6C39" w14:textId="299D772E" w:rsidR="00DC030A" w:rsidRDefault="00DC030A" w:rsidP="00DC030A">
            <w:pPr>
              <w:pStyle w:val="ListParagraph"/>
              <w:ind w:left="0"/>
              <w:rPr>
                <w:rFonts w:ascii="Arial" w:hAnsi="Arial" w:cs="Arial"/>
              </w:rPr>
            </w:pPr>
            <w:r w:rsidRPr="00E46F81">
              <w:rPr>
                <w:rFonts w:ascii="Arial" w:hAnsi="Arial" w:cs="Arial"/>
              </w:rPr>
              <w:t>Plans should be available from the beginning of the week, should anyone need to take your class.</w:t>
            </w:r>
          </w:p>
          <w:p w14:paraId="1D7AE646" w14:textId="338B140A" w:rsidR="0071630C" w:rsidRDefault="0071630C" w:rsidP="00B54CC8">
            <w:pPr>
              <w:jc w:val="both"/>
              <w:rPr>
                <w:rFonts w:ascii="Arial" w:hAnsi="Arial" w:cs="Arial"/>
              </w:rPr>
            </w:pPr>
          </w:p>
        </w:tc>
      </w:tr>
      <w:tr w:rsidR="0071630C" w14:paraId="69FC62E1" w14:textId="77777777" w:rsidTr="0071630C">
        <w:tc>
          <w:tcPr>
            <w:tcW w:w="10456" w:type="dxa"/>
            <w:shd w:val="clear" w:color="auto" w:fill="D9D9D9" w:themeFill="background1" w:themeFillShade="D9"/>
          </w:tcPr>
          <w:p w14:paraId="60E5C67C" w14:textId="7BCDD4A9" w:rsidR="0071630C" w:rsidRPr="00FF5394" w:rsidRDefault="0071630C" w:rsidP="006A3162">
            <w:pPr>
              <w:jc w:val="center"/>
              <w:rPr>
                <w:rFonts w:ascii="Arial" w:hAnsi="Arial" w:cs="Arial"/>
                <w:b/>
                <w:bCs/>
              </w:rPr>
            </w:pPr>
            <w:r>
              <w:rPr>
                <w:rFonts w:ascii="Arial" w:hAnsi="Arial" w:cs="Arial"/>
                <w:b/>
                <w:bCs/>
              </w:rPr>
              <w:lastRenderedPageBreak/>
              <w:t>Cross Curricular Links</w:t>
            </w:r>
          </w:p>
        </w:tc>
      </w:tr>
      <w:tr w:rsidR="0071630C" w14:paraId="0FEB295C" w14:textId="77777777" w:rsidTr="0071630C">
        <w:tc>
          <w:tcPr>
            <w:tcW w:w="10456" w:type="dxa"/>
          </w:tcPr>
          <w:p w14:paraId="3EDA076D" w14:textId="77777777" w:rsidR="006A3162" w:rsidRDefault="006A3162" w:rsidP="00B54CC8">
            <w:pPr>
              <w:jc w:val="both"/>
              <w:rPr>
                <w:rFonts w:ascii="Arial" w:hAnsi="Arial" w:cs="Arial"/>
              </w:rPr>
            </w:pPr>
          </w:p>
          <w:p w14:paraId="0E016EDB" w14:textId="34DD4963" w:rsidR="00D07A94" w:rsidRDefault="00384AD0" w:rsidP="00B54CC8">
            <w:pPr>
              <w:jc w:val="both"/>
              <w:rPr>
                <w:rFonts w:ascii="Arial" w:hAnsi="Arial" w:cs="Arial"/>
              </w:rPr>
            </w:pPr>
            <w:r>
              <w:rPr>
                <w:rFonts w:ascii="Arial" w:hAnsi="Arial" w:cs="Arial"/>
              </w:rPr>
              <w:t>Music</w:t>
            </w:r>
            <w:r w:rsidR="006A3162">
              <w:rPr>
                <w:rFonts w:ascii="Arial" w:hAnsi="Arial" w:cs="Arial"/>
              </w:rPr>
              <w:t xml:space="preserve"> is a far reaching subject. I</w:t>
            </w:r>
            <w:r w:rsidR="008D5349">
              <w:rPr>
                <w:rFonts w:ascii="Arial" w:hAnsi="Arial" w:cs="Arial"/>
              </w:rPr>
              <w:t xml:space="preserve">t will cross into a variety of areas over the course of the school year, allowing for an enhanced and rich curriculum. </w:t>
            </w:r>
            <w:r w:rsidR="00D07A94">
              <w:rPr>
                <w:rFonts w:ascii="Arial" w:hAnsi="Arial" w:cs="Arial"/>
              </w:rPr>
              <w:t xml:space="preserve">The introduction of the Roby Park </w:t>
            </w:r>
            <w:r w:rsidR="006A3162">
              <w:rPr>
                <w:rFonts w:ascii="Arial" w:hAnsi="Arial" w:cs="Arial"/>
              </w:rPr>
              <w:t xml:space="preserve">Learning Heroes </w:t>
            </w:r>
            <w:r w:rsidR="00D07A94">
              <w:rPr>
                <w:rFonts w:ascii="Arial" w:hAnsi="Arial" w:cs="Arial"/>
              </w:rPr>
              <w:t xml:space="preserve">for Growth Mind set is strongly supported by the </w:t>
            </w:r>
            <w:r>
              <w:rPr>
                <w:rFonts w:ascii="Arial" w:hAnsi="Arial" w:cs="Arial"/>
              </w:rPr>
              <w:t>Music</w:t>
            </w:r>
            <w:r w:rsidR="00D07A94">
              <w:rPr>
                <w:rFonts w:ascii="Arial" w:hAnsi="Arial" w:cs="Arial"/>
              </w:rPr>
              <w:t xml:space="preserve"> curriculum. </w:t>
            </w:r>
            <w:r>
              <w:rPr>
                <w:rFonts w:ascii="Arial" w:hAnsi="Arial" w:cs="Arial"/>
              </w:rPr>
              <w:t>Music</w:t>
            </w:r>
            <w:r w:rsidR="00D07A94">
              <w:rPr>
                <w:rFonts w:ascii="Arial" w:hAnsi="Arial" w:cs="Arial"/>
              </w:rPr>
              <w:t xml:space="preserve"> is also an integral part of all Whole School and Class Assemblies</w:t>
            </w:r>
          </w:p>
          <w:p w14:paraId="1909359E" w14:textId="77777777" w:rsidR="006A3162" w:rsidRDefault="006A3162" w:rsidP="00B54CC8">
            <w:pPr>
              <w:jc w:val="both"/>
              <w:rPr>
                <w:rFonts w:ascii="Arial" w:hAnsi="Arial" w:cs="Arial"/>
              </w:rPr>
            </w:pPr>
          </w:p>
          <w:p w14:paraId="68068D51" w14:textId="035EC8AD" w:rsidR="00D07A94" w:rsidRDefault="00D07A94" w:rsidP="00B54CC8">
            <w:pPr>
              <w:jc w:val="both"/>
              <w:rPr>
                <w:rFonts w:ascii="Arial" w:hAnsi="Arial" w:cs="Arial"/>
              </w:rPr>
            </w:pPr>
            <w:r>
              <w:rPr>
                <w:rFonts w:ascii="Arial" w:hAnsi="Arial" w:cs="Arial"/>
              </w:rPr>
              <w:t xml:space="preserve">In Early Years, the Roby Park </w:t>
            </w:r>
            <w:r w:rsidR="006A3162">
              <w:rPr>
                <w:rFonts w:ascii="Arial" w:hAnsi="Arial" w:cs="Arial"/>
              </w:rPr>
              <w:t>Learning Heroes</w:t>
            </w:r>
            <w:r>
              <w:rPr>
                <w:rFonts w:ascii="Arial" w:hAnsi="Arial" w:cs="Arial"/>
              </w:rPr>
              <w:t xml:space="preserve"> for Growth Mind is accessed through the Characteristics of Effective Learning.</w:t>
            </w:r>
          </w:p>
          <w:p w14:paraId="0B5BE52C" w14:textId="77777777" w:rsidR="006A3162" w:rsidRDefault="006A3162" w:rsidP="00B54CC8">
            <w:pPr>
              <w:jc w:val="both"/>
              <w:rPr>
                <w:rFonts w:ascii="Arial" w:hAnsi="Arial" w:cs="Arial"/>
              </w:rPr>
            </w:pPr>
          </w:p>
          <w:p w14:paraId="62E0DD61" w14:textId="3D827627" w:rsidR="00D07A94" w:rsidRDefault="008D5349" w:rsidP="00B54CC8">
            <w:pPr>
              <w:jc w:val="both"/>
              <w:rPr>
                <w:rFonts w:ascii="Arial" w:hAnsi="Arial" w:cs="Arial"/>
              </w:rPr>
            </w:pPr>
            <w:r>
              <w:rPr>
                <w:rFonts w:ascii="Arial" w:hAnsi="Arial" w:cs="Arial"/>
              </w:rPr>
              <w:t xml:space="preserve">Staff should seek wherever possible to create a strong </w:t>
            </w:r>
            <w:r w:rsidR="00384AD0">
              <w:rPr>
                <w:rFonts w:ascii="Arial" w:hAnsi="Arial" w:cs="Arial"/>
              </w:rPr>
              <w:t>Music</w:t>
            </w:r>
            <w:r>
              <w:rPr>
                <w:rFonts w:ascii="Arial" w:hAnsi="Arial" w:cs="Arial"/>
              </w:rPr>
              <w:t xml:space="preserve">al identity around the areas they teach. For example, </w:t>
            </w:r>
            <w:r w:rsidR="00384AD0">
              <w:rPr>
                <w:rFonts w:ascii="Arial" w:hAnsi="Arial" w:cs="Arial"/>
              </w:rPr>
              <w:t>Music</w:t>
            </w:r>
            <w:r>
              <w:rPr>
                <w:rFonts w:ascii="Arial" w:hAnsi="Arial" w:cs="Arial"/>
              </w:rPr>
              <w:t xml:space="preserve"> to enhance the mood of Literacy Counts tasks, Art inspired by </w:t>
            </w:r>
            <w:r w:rsidR="00384AD0">
              <w:rPr>
                <w:rFonts w:ascii="Arial" w:hAnsi="Arial" w:cs="Arial"/>
              </w:rPr>
              <w:t>Music</w:t>
            </w:r>
            <w:r>
              <w:rPr>
                <w:rFonts w:ascii="Arial" w:hAnsi="Arial" w:cs="Arial"/>
              </w:rPr>
              <w:t xml:space="preserve">, </w:t>
            </w:r>
            <w:r w:rsidR="00384AD0">
              <w:rPr>
                <w:rFonts w:ascii="Arial" w:hAnsi="Arial" w:cs="Arial"/>
              </w:rPr>
              <w:t>Music</w:t>
            </w:r>
            <w:r>
              <w:rPr>
                <w:rFonts w:ascii="Arial" w:hAnsi="Arial" w:cs="Arial"/>
              </w:rPr>
              <w:t xml:space="preserve"> to enhance and invoke in History Lessons. </w:t>
            </w:r>
          </w:p>
          <w:p w14:paraId="6D2CC485" w14:textId="77777777" w:rsidR="006A3162" w:rsidRDefault="006A3162" w:rsidP="00B54CC8">
            <w:pPr>
              <w:jc w:val="both"/>
              <w:rPr>
                <w:rFonts w:ascii="Arial" w:hAnsi="Arial" w:cs="Arial"/>
              </w:rPr>
            </w:pPr>
          </w:p>
          <w:p w14:paraId="6053454C" w14:textId="49A46BE1" w:rsidR="0071630C" w:rsidRDefault="00384AD0" w:rsidP="00B54CC8">
            <w:pPr>
              <w:jc w:val="both"/>
              <w:rPr>
                <w:rFonts w:ascii="Arial" w:hAnsi="Arial" w:cs="Arial"/>
              </w:rPr>
            </w:pPr>
            <w:r>
              <w:rPr>
                <w:rFonts w:ascii="Arial" w:hAnsi="Arial" w:cs="Arial"/>
              </w:rPr>
              <w:t>Music</w:t>
            </w:r>
            <w:r w:rsidR="008D5349">
              <w:rPr>
                <w:rFonts w:ascii="Arial" w:hAnsi="Arial" w:cs="Arial"/>
              </w:rPr>
              <w:t xml:space="preserve"> should become an integ</w:t>
            </w:r>
            <w:r w:rsidR="00D07A94">
              <w:rPr>
                <w:rFonts w:ascii="Arial" w:hAnsi="Arial" w:cs="Arial"/>
              </w:rPr>
              <w:t xml:space="preserve">ral part of the whole school identity resulting in a vibrant and creative atmosphere with </w:t>
            </w:r>
            <w:r>
              <w:rPr>
                <w:rFonts w:ascii="Arial" w:hAnsi="Arial" w:cs="Arial"/>
              </w:rPr>
              <w:t>Music</w:t>
            </w:r>
            <w:r w:rsidR="00D07A94">
              <w:rPr>
                <w:rFonts w:ascii="Arial" w:hAnsi="Arial" w:cs="Arial"/>
              </w:rPr>
              <w:t xml:space="preserve"> as a memory maker. </w:t>
            </w:r>
          </w:p>
          <w:p w14:paraId="5047DEF7" w14:textId="2D14DDF6" w:rsidR="00DC030A" w:rsidRDefault="00DC030A" w:rsidP="00B54CC8">
            <w:pPr>
              <w:jc w:val="both"/>
              <w:rPr>
                <w:rFonts w:ascii="Arial" w:hAnsi="Arial" w:cs="Arial"/>
              </w:rPr>
            </w:pPr>
          </w:p>
          <w:p w14:paraId="126A37CB" w14:textId="70418BBC" w:rsidR="00DC030A" w:rsidRDefault="00DC030A" w:rsidP="00B54CC8">
            <w:pPr>
              <w:jc w:val="both"/>
              <w:rPr>
                <w:rFonts w:ascii="Arial" w:hAnsi="Arial" w:cs="Arial"/>
              </w:rPr>
            </w:pPr>
          </w:p>
        </w:tc>
      </w:tr>
      <w:tr w:rsidR="0071630C" w14:paraId="18DEC68B" w14:textId="77777777" w:rsidTr="0071630C">
        <w:tc>
          <w:tcPr>
            <w:tcW w:w="10456" w:type="dxa"/>
            <w:shd w:val="clear" w:color="auto" w:fill="D9D9D9" w:themeFill="background1" w:themeFillShade="D9"/>
          </w:tcPr>
          <w:p w14:paraId="4B9E7441" w14:textId="309C9F09" w:rsidR="0071630C" w:rsidRPr="00FF5394" w:rsidRDefault="0071630C" w:rsidP="006A3162">
            <w:pPr>
              <w:jc w:val="center"/>
              <w:rPr>
                <w:rFonts w:ascii="Arial" w:hAnsi="Arial" w:cs="Arial"/>
                <w:b/>
                <w:bCs/>
              </w:rPr>
            </w:pPr>
            <w:r>
              <w:rPr>
                <w:rFonts w:ascii="Arial" w:hAnsi="Arial" w:cs="Arial"/>
                <w:b/>
                <w:bCs/>
              </w:rPr>
              <w:lastRenderedPageBreak/>
              <w:t>Inclusion</w:t>
            </w:r>
          </w:p>
        </w:tc>
      </w:tr>
      <w:tr w:rsidR="0071630C" w14:paraId="2D5B96C6" w14:textId="77777777" w:rsidTr="006A3162">
        <w:tc>
          <w:tcPr>
            <w:tcW w:w="10456" w:type="dxa"/>
            <w:shd w:val="clear" w:color="auto" w:fill="auto"/>
          </w:tcPr>
          <w:p w14:paraId="42FAA0EC" w14:textId="77777777" w:rsidR="006A3162" w:rsidRDefault="006A3162" w:rsidP="006A3162">
            <w:pPr>
              <w:jc w:val="both"/>
              <w:rPr>
                <w:rFonts w:ascii="Arial" w:hAnsi="Arial" w:cs="Arial"/>
              </w:rPr>
            </w:pPr>
          </w:p>
          <w:p w14:paraId="40DFACDA" w14:textId="75F859F9" w:rsidR="0011277A" w:rsidRDefault="0011277A" w:rsidP="0011277A">
            <w:pPr>
              <w:jc w:val="both"/>
              <w:rPr>
                <w:rFonts w:ascii="Arial" w:hAnsi="Arial" w:cs="Arial"/>
              </w:rPr>
            </w:pPr>
            <w:r w:rsidRPr="0011277A">
              <w:rPr>
                <w:rFonts w:ascii="Arial" w:hAnsi="Arial" w:cs="Arial"/>
              </w:rPr>
              <w:t xml:space="preserve">The </w:t>
            </w:r>
            <w:r>
              <w:rPr>
                <w:rFonts w:ascii="Arial" w:hAnsi="Arial" w:cs="Arial"/>
              </w:rPr>
              <w:t xml:space="preserve">teaching of </w:t>
            </w:r>
            <w:r w:rsidR="00384AD0">
              <w:rPr>
                <w:rFonts w:ascii="Arial" w:hAnsi="Arial" w:cs="Arial"/>
              </w:rPr>
              <w:t>Music</w:t>
            </w:r>
            <w:r w:rsidRPr="0011277A">
              <w:rPr>
                <w:rFonts w:ascii="Arial" w:hAnsi="Arial" w:cs="Arial"/>
              </w:rPr>
              <w:t xml:space="preserve"> supports and facilitates access to the </w:t>
            </w:r>
            <w:r w:rsidR="00384AD0">
              <w:rPr>
                <w:rFonts w:ascii="Arial" w:hAnsi="Arial" w:cs="Arial"/>
              </w:rPr>
              <w:t>Music</w:t>
            </w:r>
            <w:r w:rsidRPr="0011277A">
              <w:rPr>
                <w:rFonts w:ascii="Arial" w:hAnsi="Arial" w:cs="Arial"/>
              </w:rPr>
              <w:t xml:space="preserve"> curriculum by differentiat</w:t>
            </w:r>
            <w:r>
              <w:rPr>
                <w:rFonts w:ascii="Arial" w:hAnsi="Arial" w:cs="Arial"/>
              </w:rPr>
              <w:t xml:space="preserve">ion, </w:t>
            </w:r>
            <w:r w:rsidRPr="0011277A">
              <w:rPr>
                <w:rFonts w:ascii="Arial" w:hAnsi="Arial" w:cs="Arial"/>
              </w:rPr>
              <w:t>adult support, and alteration of any equipment as necessa</w:t>
            </w:r>
            <w:r>
              <w:rPr>
                <w:rFonts w:ascii="Arial" w:hAnsi="Arial" w:cs="Arial"/>
              </w:rPr>
              <w:t xml:space="preserve">ry. Central to the ethos of the </w:t>
            </w:r>
            <w:r w:rsidRPr="0011277A">
              <w:rPr>
                <w:rFonts w:ascii="Arial" w:hAnsi="Arial" w:cs="Arial"/>
              </w:rPr>
              <w:t xml:space="preserve">teaching of </w:t>
            </w:r>
            <w:r w:rsidR="00384AD0">
              <w:rPr>
                <w:rFonts w:ascii="Arial" w:hAnsi="Arial" w:cs="Arial"/>
              </w:rPr>
              <w:t>Music</w:t>
            </w:r>
            <w:r w:rsidRPr="0011277A">
              <w:rPr>
                <w:rFonts w:ascii="Arial" w:hAnsi="Arial" w:cs="Arial"/>
              </w:rPr>
              <w:t xml:space="preserve"> at </w:t>
            </w:r>
            <w:r>
              <w:rPr>
                <w:rFonts w:ascii="Arial" w:hAnsi="Arial" w:cs="Arial"/>
              </w:rPr>
              <w:t>Roby Park</w:t>
            </w:r>
            <w:r w:rsidRPr="0011277A">
              <w:rPr>
                <w:rFonts w:ascii="Arial" w:hAnsi="Arial" w:cs="Arial"/>
              </w:rPr>
              <w:t xml:space="preserve"> is the belief that </w:t>
            </w:r>
            <w:r w:rsidR="00384AD0">
              <w:rPr>
                <w:rFonts w:ascii="Arial" w:hAnsi="Arial" w:cs="Arial"/>
              </w:rPr>
              <w:t>Music</w:t>
            </w:r>
            <w:r>
              <w:rPr>
                <w:rFonts w:ascii="Arial" w:hAnsi="Arial" w:cs="Arial"/>
              </w:rPr>
              <w:t xml:space="preserve"> is within our bodies, and as </w:t>
            </w:r>
            <w:r w:rsidRPr="0011277A">
              <w:rPr>
                <w:rFonts w:ascii="Arial" w:hAnsi="Arial" w:cs="Arial"/>
              </w:rPr>
              <w:t xml:space="preserve">different bodies make different sounds, everybody carries their </w:t>
            </w:r>
            <w:r w:rsidR="00384AD0">
              <w:rPr>
                <w:rFonts w:ascii="Arial" w:hAnsi="Arial" w:cs="Arial"/>
              </w:rPr>
              <w:t>Music</w:t>
            </w:r>
            <w:r w:rsidRPr="0011277A">
              <w:rPr>
                <w:rFonts w:ascii="Arial" w:hAnsi="Arial" w:cs="Arial"/>
              </w:rPr>
              <w:t xml:space="preserve"> wi</w:t>
            </w:r>
            <w:r>
              <w:rPr>
                <w:rFonts w:ascii="Arial" w:hAnsi="Arial" w:cs="Arial"/>
              </w:rPr>
              <w:t xml:space="preserve">th them, each </w:t>
            </w:r>
            <w:r w:rsidRPr="0011277A">
              <w:rPr>
                <w:rFonts w:ascii="Arial" w:hAnsi="Arial" w:cs="Arial"/>
              </w:rPr>
              <w:t>instrument as unique as the person is.</w:t>
            </w:r>
          </w:p>
          <w:p w14:paraId="2A0AD58C" w14:textId="77777777" w:rsidR="0011277A" w:rsidRPr="0011277A" w:rsidRDefault="0011277A" w:rsidP="0011277A">
            <w:pPr>
              <w:jc w:val="both"/>
              <w:rPr>
                <w:rFonts w:ascii="Arial" w:hAnsi="Arial" w:cs="Arial"/>
              </w:rPr>
            </w:pPr>
          </w:p>
          <w:p w14:paraId="23A75428" w14:textId="4EFDF031" w:rsidR="0011277A" w:rsidRPr="0011277A" w:rsidRDefault="0011277A" w:rsidP="0011277A">
            <w:pPr>
              <w:jc w:val="both"/>
              <w:rPr>
                <w:rFonts w:ascii="Arial" w:hAnsi="Arial" w:cs="Arial"/>
              </w:rPr>
            </w:pPr>
            <w:r w:rsidRPr="0011277A">
              <w:rPr>
                <w:rFonts w:ascii="Arial" w:hAnsi="Arial" w:cs="Arial"/>
              </w:rPr>
              <w:t>We recognise that there is a wide range of capability acr</w:t>
            </w:r>
            <w:r>
              <w:rPr>
                <w:rFonts w:ascii="Arial" w:hAnsi="Arial" w:cs="Arial"/>
              </w:rPr>
              <w:t xml:space="preserve">oss the student body. Tasks and </w:t>
            </w:r>
            <w:r w:rsidRPr="0011277A">
              <w:rPr>
                <w:rFonts w:ascii="Arial" w:hAnsi="Arial" w:cs="Arial"/>
              </w:rPr>
              <w:t>activities are designed to allow students to engage at their own level. This is done by:</w:t>
            </w:r>
          </w:p>
          <w:p w14:paraId="65544B36" w14:textId="1202D1EF" w:rsidR="0011277A" w:rsidRPr="0011277A" w:rsidRDefault="0011277A" w:rsidP="0011277A">
            <w:pPr>
              <w:pStyle w:val="ListParagraph"/>
              <w:numPr>
                <w:ilvl w:val="0"/>
                <w:numId w:val="40"/>
              </w:numPr>
              <w:jc w:val="both"/>
              <w:rPr>
                <w:rFonts w:ascii="Arial" w:hAnsi="Arial" w:cs="Arial"/>
              </w:rPr>
            </w:pPr>
            <w:r w:rsidRPr="0011277A">
              <w:rPr>
                <w:rFonts w:ascii="Arial" w:hAnsi="Arial" w:cs="Arial"/>
              </w:rPr>
              <w:t>Setting open-ended tasks</w:t>
            </w:r>
          </w:p>
          <w:p w14:paraId="6DD637CC" w14:textId="06695982" w:rsidR="0011277A" w:rsidRPr="0011277A" w:rsidRDefault="0011277A" w:rsidP="0011277A">
            <w:pPr>
              <w:pStyle w:val="ListParagraph"/>
              <w:numPr>
                <w:ilvl w:val="0"/>
                <w:numId w:val="40"/>
              </w:numPr>
              <w:jc w:val="both"/>
              <w:rPr>
                <w:rFonts w:ascii="Arial" w:hAnsi="Arial" w:cs="Arial"/>
              </w:rPr>
            </w:pPr>
            <w:r w:rsidRPr="0011277A">
              <w:rPr>
                <w:rFonts w:ascii="Arial" w:hAnsi="Arial" w:cs="Arial"/>
              </w:rPr>
              <w:t>Incorporating gradual increases in difficulty of tasks across the curriculum</w:t>
            </w:r>
          </w:p>
          <w:p w14:paraId="5C068305" w14:textId="4C8319B5" w:rsidR="0011277A" w:rsidRPr="0011277A" w:rsidRDefault="0011277A" w:rsidP="0011277A">
            <w:pPr>
              <w:pStyle w:val="ListParagraph"/>
              <w:numPr>
                <w:ilvl w:val="0"/>
                <w:numId w:val="40"/>
              </w:numPr>
              <w:jc w:val="both"/>
              <w:rPr>
                <w:rFonts w:ascii="Arial" w:hAnsi="Arial" w:cs="Arial"/>
              </w:rPr>
            </w:pPr>
            <w:r w:rsidRPr="0011277A">
              <w:rPr>
                <w:rFonts w:ascii="Arial" w:hAnsi="Arial" w:cs="Arial"/>
              </w:rPr>
              <w:t>Taking ability into account when grouping children for activities –either setting mixed</w:t>
            </w:r>
            <w:r>
              <w:rPr>
                <w:rFonts w:ascii="Arial" w:hAnsi="Arial" w:cs="Arial"/>
              </w:rPr>
              <w:t xml:space="preserve"> </w:t>
            </w:r>
            <w:r w:rsidRPr="0011277A">
              <w:rPr>
                <w:rFonts w:ascii="Arial" w:hAnsi="Arial" w:cs="Arial"/>
              </w:rPr>
              <w:t>ability groups or assigning different tasks to different groups.</w:t>
            </w:r>
          </w:p>
          <w:p w14:paraId="5661B6AE" w14:textId="77777777" w:rsidR="0011277A" w:rsidRDefault="0011277A" w:rsidP="0011277A">
            <w:pPr>
              <w:pStyle w:val="ListParagraph"/>
              <w:numPr>
                <w:ilvl w:val="0"/>
                <w:numId w:val="40"/>
              </w:numPr>
              <w:jc w:val="both"/>
              <w:rPr>
                <w:rFonts w:ascii="Arial" w:hAnsi="Arial" w:cs="Arial"/>
              </w:rPr>
            </w:pPr>
            <w:r w:rsidRPr="0011277A">
              <w:rPr>
                <w:rFonts w:ascii="Arial" w:hAnsi="Arial" w:cs="Arial"/>
              </w:rPr>
              <w:t>Providing resources of different complexity</w:t>
            </w:r>
          </w:p>
          <w:p w14:paraId="73D76E45" w14:textId="518D9DC5" w:rsidR="0011277A" w:rsidRDefault="0011277A" w:rsidP="0011277A">
            <w:pPr>
              <w:pStyle w:val="ListParagraph"/>
              <w:numPr>
                <w:ilvl w:val="0"/>
                <w:numId w:val="40"/>
              </w:numPr>
              <w:jc w:val="both"/>
              <w:rPr>
                <w:rFonts w:ascii="Arial" w:hAnsi="Arial" w:cs="Arial"/>
              </w:rPr>
            </w:pPr>
            <w:r w:rsidRPr="0011277A">
              <w:rPr>
                <w:rFonts w:ascii="Arial" w:hAnsi="Arial" w:cs="Arial"/>
              </w:rPr>
              <w:t xml:space="preserve">Delivering a multi-faceted curriculum that has allows students to access </w:t>
            </w:r>
            <w:r w:rsidR="00384AD0">
              <w:rPr>
                <w:rFonts w:ascii="Arial" w:hAnsi="Arial" w:cs="Arial"/>
              </w:rPr>
              <w:t>Music</w:t>
            </w:r>
            <w:r w:rsidRPr="0011277A">
              <w:rPr>
                <w:rFonts w:ascii="Arial" w:hAnsi="Arial" w:cs="Arial"/>
              </w:rPr>
              <w:t xml:space="preserve"> in the</w:t>
            </w:r>
            <w:r>
              <w:rPr>
                <w:rFonts w:ascii="Arial" w:hAnsi="Arial" w:cs="Arial"/>
              </w:rPr>
              <w:t xml:space="preserve"> </w:t>
            </w:r>
            <w:r w:rsidRPr="0011277A">
              <w:rPr>
                <w:rFonts w:ascii="Arial" w:hAnsi="Arial" w:cs="Arial"/>
              </w:rPr>
              <w:t>most preferable or suitable way for each individual.</w:t>
            </w:r>
          </w:p>
          <w:p w14:paraId="6BD0CB20" w14:textId="77777777" w:rsidR="0011277A" w:rsidRPr="0011277A" w:rsidRDefault="0011277A" w:rsidP="0011277A">
            <w:pPr>
              <w:pStyle w:val="ListParagraph"/>
              <w:jc w:val="both"/>
              <w:rPr>
                <w:rFonts w:ascii="Arial" w:hAnsi="Arial" w:cs="Arial"/>
              </w:rPr>
            </w:pPr>
          </w:p>
          <w:p w14:paraId="221E09F2" w14:textId="71F9322F" w:rsidR="006A3162" w:rsidRDefault="00384AD0" w:rsidP="0011277A">
            <w:pPr>
              <w:jc w:val="both"/>
              <w:rPr>
                <w:rFonts w:ascii="Arial" w:hAnsi="Arial" w:cs="Arial"/>
              </w:rPr>
            </w:pPr>
            <w:r>
              <w:rPr>
                <w:rFonts w:ascii="Arial" w:hAnsi="Arial" w:cs="Arial"/>
              </w:rPr>
              <w:t>Music</w:t>
            </w:r>
            <w:r w:rsidR="0011277A" w:rsidRPr="0011277A">
              <w:rPr>
                <w:rFonts w:ascii="Arial" w:hAnsi="Arial" w:cs="Arial"/>
              </w:rPr>
              <w:t xml:space="preserve"> has numerous avenues for every student. Alongside the classroom </w:t>
            </w:r>
            <w:r>
              <w:rPr>
                <w:rFonts w:ascii="Arial" w:hAnsi="Arial" w:cs="Arial"/>
              </w:rPr>
              <w:t>Music</w:t>
            </w:r>
            <w:r w:rsidR="0011277A" w:rsidRPr="0011277A">
              <w:rPr>
                <w:rFonts w:ascii="Arial" w:hAnsi="Arial" w:cs="Arial"/>
              </w:rPr>
              <w:t xml:space="preserve"> lesson each</w:t>
            </w:r>
            <w:r w:rsidR="0011277A">
              <w:rPr>
                <w:rFonts w:ascii="Arial" w:hAnsi="Arial" w:cs="Arial"/>
              </w:rPr>
              <w:t xml:space="preserve"> </w:t>
            </w:r>
            <w:r w:rsidR="0011277A" w:rsidRPr="0011277A">
              <w:rPr>
                <w:rFonts w:ascii="Arial" w:hAnsi="Arial" w:cs="Arial"/>
              </w:rPr>
              <w:t>week there are any number of ensembles and private instru</w:t>
            </w:r>
            <w:r w:rsidR="0011277A">
              <w:rPr>
                <w:rFonts w:ascii="Arial" w:hAnsi="Arial" w:cs="Arial"/>
              </w:rPr>
              <w:t xml:space="preserve">mental lessons for the students </w:t>
            </w:r>
            <w:r w:rsidR="0011277A" w:rsidRPr="0011277A">
              <w:rPr>
                <w:rFonts w:ascii="Arial" w:hAnsi="Arial" w:cs="Arial"/>
              </w:rPr>
              <w:t>to participate in. The teaching and learning in these ensemble</w:t>
            </w:r>
            <w:r w:rsidR="0011277A">
              <w:rPr>
                <w:rFonts w:ascii="Arial" w:hAnsi="Arial" w:cs="Arial"/>
              </w:rPr>
              <w:t xml:space="preserve">s and/or lessons will reinforce </w:t>
            </w:r>
            <w:r w:rsidR="0011277A" w:rsidRPr="0011277A">
              <w:rPr>
                <w:rFonts w:ascii="Arial" w:hAnsi="Arial" w:cs="Arial"/>
              </w:rPr>
              <w:t>and diversify what any</w:t>
            </w:r>
            <w:r w:rsidR="0011277A">
              <w:rPr>
                <w:rFonts w:ascii="Arial" w:hAnsi="Arial" w:cs="Arial"/>
              </w:rPr>
              <w:t xml:space="preserve"> </w:t>
            </w:r>
            <w:r w:rsidR="0011277A" w:rsidRPr="0011277A">
              <w:rPr>
                <w:rFonts w:ascii="Arial" w:hAnsi="Arial" w:cs="Arial"/>
              </w:rPr>
              <w:t>child learns in the classroom. These ensembles</w:t>
            </w:r>
            <w:r w:rsidR="0011277A">
              <w:rPr>
                <w:rFonts w:ascii="Arial" w:hAnsi="Arial" w:cs="Arial"/>
              </w:rPr>
              <w:t xml:space="preserve"> perform at concerts </w:t>
            </w:r>
            <w:r w:rsidR="0011277A" w:rsidRPr="0011277A">
              <w:rPr>
                <w:rFonts w:ascii="Arial" w:hAnsi="Arial" w:cs="Arial"/>
              </w:rPr>
              <w:t>throughout the year.</w:t>
            </w:r>
          </w:p>
          <w:p w14:paraId="35738FAC" w14:textId="798C90A8" w:rsidR="00384AD0" w:rsidRDefault="00384AD0" w:rsidP="0011277A">
            <w:pPr>
              <w:jc w:val="both"/>
              <w:rPr>
                <w:rFonts w:ascii="Arial" w:hAnsi="Arial" w:cs="Arial"/>
              </w:rPr>
            </w:pPr>
          </w:p>
        </w:tc>
      </w:tr>
      <w:tr w:rsidR="0071630C" w14:paraId="69138703" w14:textId="77777777" w:rsidTr="0071630C">
        <w:tc>
          <w:tcPr>
            <w:tcW w:w="10456" w:type="dxa"/>
            <w:shd w:val="clear" w:color="auto" w:fill="D9D9D9" w:themeFill="background1" w:themeFillShade="D9"/>
          </w:tcPr>
          <w:p w14:paraId="2DB3E2E0" w14:textId="4AD6A97F" w:rsidR="0071630C" w:rsidRPr="00FF5394" w:rsidRDefault="0071630C" w:rsidP="006A3162">
            <w:pPr>
              <w:jc w:val="center"/>
              <w:rPr>
                <w:rFonts w:ascii="Arial" w:hAnsi="Arial" w:cs="Arial"/>
                <w:b/>
                <w:bCs/>
              </w:rPr>
            </w:pPr>
            <w:r>
              <w:rPr>
                <w:rFonts w:ascii="Arial" w:hAnsi="Arial" w:cs="Arial"/>
                <w:b/>
                <w:bCs/>
              </w:rPr>
              <w:t>Equal Opportunities</w:t>
            </w:r>
          </w:p>
        </w:tc>
      </w:tr>
      <w:tr w:rsidR="0071630C" w14:paraId="0D24AD70" w14:textId="77777777" w:rsidTr="006A3162">
        <w:tc>
          <w:tcPr>
            <w:tcW w:w="10456" w:type="dxa"/>
            <w:shd w:val="clear" w:color="auto" w:fill="auto"/>
          </w:tcPr>
          <w:p w14:paraId="74336859" w14:textId="77777777" w:rsidR="0071630C" w:rsidRDefault="0071630C" w:rsidP="00B54CC8">
            <w:pPr>
              <w:jc w:val="both"/>
              <w:rPr>
                <w:rFonts w:ascii="Arial" w:hAnsi="Arial" w:cs="Arial"/>
              </w:rPr>
            </w:pPr>
          </w:p>
          <w:p w14:paraId="73372700" w14:textId="7AAC0638" w:rsidR="006A3162" w:rsidRDefault="006A3162" w:rsidP="006A3162">
            <w:pPr>
              <w:jc w:val="both"/>
              <w:rPr>
                <w:rFonts w:ascii="Arial" w:hAnsi="Arial" w:cs="Arial"/>
              </w:rPr>
            </w:pPr>
            <w:r w:rsidRPr="006A3162">
              <w:rPr>
                <w:rFonts w:ascii="Arial" w:hAnsi="Arial" w:cs="Arial"/>
              </w:rPr>
              <w:t xml:space="preserve">The </w:t>
            </w:r>
            <w:r w:rsidR="00384AD0">
              <w:rPr>
                <w:rFonts w:ascii="Arial" w:hAnsi="Arial" w:cs="Arial"/>
              </w:rPr>
              <w:t>Music</w:t>
            </w:r>
            <w:r w:rsidRPr="006A3162">
              <w:rPr>
                <w:rFonts w:ascii="Arial" w:hAnsi="Arial" w:cs="Arial"/>
              </w:rPr>
              <w:t xml:space="preserve"> curriculum adheres to the </w:t>
            </w:r>
            <w:r>
              <w:rPr>
                <w:rFonts w:ascii="Arial" w:hAnsi="Arial" w:cs="Arial"/>
              </w:rPr>
              <w:t>Roby Park</w:t>
            </w:r>
            <w:r w:rsidRPr="006A3162">
              <w:rPr>
                <w:rFonts w:ascii="Arial" w:hAnsi="Arial" w:cs="Arial"/>
              </w:rPr>
              <w:t xml:space="preserve"> Equal </w:t>
            </w:r>
            <w:r>
              <w:rPr>
                <w:rFonts w:ascii="Arial" w:hAnsi="Arial" w:cs="Arial"/>
              </w:rPr>
              <w:t xml:space="preserve">Opportunities Policy. The </w:t>
            </w:r>
            <w:r w:rsidR="00384AD0">
              <w:rPr>
                <w:rFonts w:ascii="Arial" w:hAnsi="Arial" w:cs="Arial"/>
              </w:rPr>
              <w:t>Music</w:t>
            </w:r>
            <w:r>
              <w:rPr>
                <w:rFonts w:ascii="Arial" w:hAnsi="Arial" w:cs="Arial"/>
              </w:rPr>
              <w:t xml:space="preserve"> </w:t>
            </w:r>
            <w:r w:rsidRPr="006A3162">
              <w:rPr>
                <w:rFonts w:ascii="Arial" w:hAnsi="Arial" w:cs="Arial"/>
              </w:rPr>
              <w:t>curriculum takes into account issues of difference: gender, rac</w:t>
            </w:r>
            <w:r>
              <w:rPr>
                <w:rFonts w:ascii="Arial" w:hAnsi="Arial" w:cs="Arial"/>
              </w:rPr>
              <w:t xml:space="preserve">e and ethnicity, and class. </w:t>
            </w:r>
            <w:r w:rsidR="00384AD0">
              <w:rPr>
                <w:rFonts w:ascii="Arial" w:hAnsi="Arial" w:cs="Arial"/>
              </w:rPr>
              <w:t>Music</w:t>
            </w:r>
            <w:r w:rsidRPr="006A3162">
              <w:rPr>
                <w:rFonts w:ascii="Arial" w:hAnsi="Arial" w:cs="Arial"/>
              </w:rPr>
              <w:t xml:space="preserve"> from across cultures is taught, listened to and dis</w:t>
            </w:r>
            <w:r>
              <w:rPr>
                <w:rFonts w:ascii="Arial" w:hAnsi="Arial" w:cs="Arial"/>
              </w:rPr>
              <w:t xml:space="preserve">sected. The curriculum provides </w:t>
            </w:r>
            <w:r w:rsidRPr="006A3162">
              <w:rPr>
                <w:rFonts w:ascii="Arial" w:hAnsi="Arial" w:cs="Arial"/>
              </w:rPr>
              <w:t xml:space="preserve">space to play different styles and genres of </w:t>
            </w:r>
            <w:r w:rsidR="00384AD0">
              <w:rPr>
                <w:rFonts w:ascii="Arial" w:hAnsi="Arial" w:cs="Arial"/>
              </w:rPr>
              <w:t>Music</w:t>
            </w:r>
            <w:r>
              <w:rPr>
                <w:rFonts w:ascii="Arial" w:hAnsi="Arial" w:cs="Arial"/>
              </w:rPr>
              <w:t>.</w:t>
            </w:r>
          </w:p>
          <w:p w14:paraId="2D2F5D8D" w14:textId="034B5B4F" w:rsidR="0011277A" w:rsidRDefault="0011277A" w:rsidP="00B54CC8">
            <w:pPr>
              <w:jc w:val="both"/>
              <w:rPr>
                <w:rFonts w:ascii="Arial" w:hAnsi="Arial" w:cs="Arial"/>
              </w:rPr>
            </w:pPr>
          </w:p>
        </w:tc>
      </w:tr>
      <w:tr w:rsidR="0071630C" w14:paraId="4D516275" w14:textId="77777777" w:rsidTr="0071630C">
        <w:tc>
          <w:tcPr>
            <w:tcW w:w="10456" w:type="dxa"/>
            <w:shd w:val="clear" w:color="auto" w:fill="D9D9D9" w:themeFill="background1" w:themeFillShade="D9"/>
          </w:tcPr>
          <w:p w14:paraId="531E528A" w14:textId="5CBD167F" w:rsidR="0071630C" w:rsidRPr="00FF5394" w:rsidRDefault="0071630C" w:rsidP="0011277A">
            <w:pPr>
              <w:jc w:val="center"/>
              <w:rPr>
                <w:rFonts w:ascii="Arial" w:hAnsi="Arial" w:cs="Arial"/>
                <w:b/>
                <w:bCs/>
              </w:rPr>
            </w:pPr>
            <w:r>
              <w:rPr>
                <w:rFonts w:ascii="Arial" w:hAnsi="Arial" w:cs="Arial"/>
                <w:b/>
                <w:bCs/>
              </w:rPr>
              <w:t>British Values</w:t>
            </w:r>
          </w:p>
        </w:tc>
      </w:tr>
      <w:tr w:rsidR="0071630C" w14:paraId="5E7CBE52" w14:textId="77777777" w:rsidTr="0071630C">
        <w:tc>
          <w:tcPr>
            <w:tcW w:w="10456" w:type="dxa"/>
          </w:tcPr>
          <w:p w14:paraId="424370D1" w14:textId="77777777" w:rsidR="0011277A" w:rsidRDefault="0011277A" w:rsidP="00B54CC8">
            <w:pPr>
              <w:jc w:val="both"/>
              <w:rPr>
                <w:rFonts w:ascii="Arial" w:hAnsi="Arial" w:cs="Arial"/>
              </w:rPr>
            </w:pPr>
          </w:p>
          <w:p w14:paraId="6D3AA84E" w14:textId="7CFA853E" w:rsidR="00D07A94" w:rsidRDefault="00D07A94" w:rsidP="00B54CC8">
            <w:pPr>
              <w:jc w:val="both"/>
              <w:rPr>
                <w:rFonts w:ascii="Arial" w:hAnsi="Arial" w:cs="Arial"/>
              </w:rPr>
            </w:pPr>
            <w:r>
              <w:rPr>
                <w:rFonts w:ascii="Arial" w:hAnsi="Arial" w:cs="Arial"/>
              </w:rPr>
              <w:t xml:space="preserve">Democracy, Rule of Law, Individual Liberty, Mutual Respect and Tolerance of those of different faiths and beliefs are all integral parts of the </w:t>
            </w:r>
            <w:r w:rsidR="00384AD0">
              <w:rPr>
                <w:rFonts w:ascii="Arial" w:hAnsi="Arial" w:cs="Arial"/>
              </w:rPr>
              <w:t>Music</w:t>
            </w:r>
            <w:r>
              <w:rPr>
                <w:rFonts w:ascii="Arial" w:hAnsi="Arial" w:cs="Arial"/>
              </w:rPr>
              <w:t xml:space="preserve"> teaching across all Charanga pieces.</w:t>
            </w:r>
          </w:p>
          <w:p w14:paraId="31D6876C" w14:textId="77777777" w:rsidR="00384AD0" w:rsidRDefault="00384AD0" w:rsidP="00B54CC8">
            <w:pPr>
              <w:jc w:val="both"/>
              <w:rPr>
                <w:rFonts w:ascii="Arial" w:hAnsi="Arial" w:cs="Arial"/>
              </w:rPr>
            </w:pPr>
          </w:p>
          <w:p w14:paraId="6F142B20" w14:textId="4CB9090A" w:rsidR="0071630C" w:rsidRDefault="00D07A94" w:rsidP="00B54CC8">
            <w:pPr>
              <w:jc w:val="both"/>
              <w:rPr>
                <w:rFonts w:ascii="Arial" w:hAnsi="Arial" w:cs="Arial"/>
              </w:rPr>
            </w:pPr>
            <w:r>
              <w:rPr>
                <w:rFonts w:ascii="Arial" w:hAnsi="Arial" w:cs="Arial"/>
              </w:rPr>
              <w:t xml:space="preserve">It is also an integral part of the </w:t>
            </w:r>
            <w:r w:rsidR="00384AD0">
              <w:rPr>
                <w:rFonts w:ascii="Arial" w:hAnsi="Arial" w:cs="Arial"/>
              </w:rPr>
              <w:t>Music</w:t>
            </w:r>
            <w:r>
              <w:rPr>
                <w:rFonts w:ascii="Arial" w:hAnsi="Arial" w:cs="Arial"/>
              </w:rPr>
              <w:t xml:space="preserve"> ethos across the school delivered through various Assemblies and celebrations. The Study of particular songs and Composers, supports the children’s understanding of the values.</w:t>
            </w:r>
          </w:p>
          <w:p w14:paraId="463AF2AD" w14:textId="75704501" w:rsidR="0011277A" w:rsidRDefault="0011277A" w:rsidP="00B54CC8">
            <w:pPr>
              <w:jc w:val="both"/>
              <w:rPr>
                <w:rFonts w:ascii="Arial" w:hAnsi="Arial" w:cs="Arial"/>
              </w:rPr>
            </w:pPr>
          </w:p>
        </w:tc>
      </w:tr>
      <w:tr w:rsidR="0071630C" w14:paraId="3D8C7F2A" w14:textId="77777777" w:rsidTr="0071630C">
        <w:tc>
          <w:tcPr>
            <w:tcW w:w="10456" w:type="dxa"/>
            <w:shd w:val="clear" w:color="auto" w:fill="D9D9D9" w:themeFill="background1" w:themeFillShade="D9"/>
          </w:tcPr>
          <w:p w14:paraId="729E4A12" w14:textId="2FA72715" w:rsidR="0071630C" w:rsidRPr="00FF5394" w:rsidRDefault="0071630C" w:rsidP="0011277A">
            <w:pPr>
              <w:jc w:val="center"/>
              <w:rPr>
                <w:rFonts w:ascii="Arial" w:hAnsi="Arial" w:cs="Arial"/>
                <w:b/>
                <w:bCs/>
              </w:rPr>
            </w:pPr>
            <w:r>
              <w:rPr>
                <w:rFonts w:ascii="Arial" w:hAnsi="Arial" w:cs="Arial"/>
                <w:b/>
                <w:bCs/>
              </w:rPr>
              <w:t>Enrichment Opportunities</w:t>
            </w:r>
          </w:p>
        </w:tc>
      </w:tr>
      <w:tr w:rsidR="0071630C" w14:paraId="13935B6B" w14:textId="77777777" w:rsidTr="0071630C">
        <w:tc>
          <w:tcPr>
            <w:tcW w:w="10456" w:type="dxa"/>
          </w:tcPr>
          <w:p w14:paraId="5DC1608F" w14:textId="77777777" w:rsidR="0011277A" w:rsidRDefault="0011277A" w:rsidP="00B54CC8">
            <w:pPr>
              <w:jc w:val="both"/>
              <w:rPr>
                <w:rFonts w:ascii="Arial" w:hAnsi="Arial" w:cs="Arial"/>
              </w:rPr>
            </w:pPr>
          </w:p>
          <w:p w14:paraId="2FFDCF45" w14:textId="77777777" w:rsidR="001469C0" w:rsidRDefault="001469C0" w:rsidP="001469C0">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37055585" w14:textId="77777777" w:rsidR="001469C0" w:rsidRDefault="001469C0" w:rsidP="001469C0">
            <w:pPr>
              <w:pStyle w:val="ListParagraph"/>
              <w:numPr>
                <w:ilvl w:val="0"/>
                <w:numId w:val="44"/>
              </w:numPr>
              <w:jc w:val="both"/>
              <w:rPr>
                <w:rFonts w:ascii="Arial" w:hAnsi="Arial" w:cs="Arial"/>
              </w:rPr>
            </w:pPr>
            <w:r>
              <w:rPr>
                <w:rFonts w:ascii="Arial" w:hAnsi="Arial" w:cs="Arial"/>
              </w:rPr>
              <w:t>Theme weeks – STEAM week, World Religion Week, Growing Up Week</w:t>
            </w:r>
          </w:p>
          <w:p w14:paraId="62AEA5C8" w14:textId="77777777" w:rsidR="001469C0" w:rsidRDefault="001469C0" w:rsidP="001469C0">
            <w:pPr>
              <w:pStyle w:val="ListParagraph"/>
              <w:numPr>
                <w:ilvl w:val="0"/>
                <w:numId w:val="44"/>
              </w:numPr>
              <w:jc w:val="both"/>
              <w:rPr>
                <w:rFonts w:ascii="Arial" w:hAnsi="Arial" w:cs="Arial"/>
              </w:rPr>
            </w:pPr>
            <w:r>
              <w:rPr>
                <w:rFonts w:ascii="Arial" w:hAnsi="Arial" w:cs="Arial"/>
              </w:rPr>
              <w:lastRenderedPageBreak/>
              <w:t xml:space="preserve">WOW days at the entry and exit points of topics – art gallery exhibitions, workshops, dress up, food tasting </w:t>
            </w:r>
          </w:p>
          <w:p w14:paraId="611ADB05" w14:textId="77777777" w:rsidR="001469C0" w:rsidRDefault="001469C0" w:rsidP="001469C0">
            <w:pPr>
              <w:pStyle w:val="ListParagraph"/>
              <w:numPr>
                <w:ilvl w:val="0"/>
                <w:numId w:val="44"/>
              </w:numPr>
              <w:jc w:val="both"/>
              <w:rPr>
                <w:rFonts w:ascii="Arial" w:hAnsi="Arial" w:cs="Arial"/>
              </w:rPr>
            </w:pPr>
            <w:r>
              <w:rPr>
                <w:rFonts w:ascii="Arial" w:hAnsi="Arial" w:cs="Arial"/>
              </w:rPr>
              <w:t>Celebration afternoons to celebrate and exhibit our learning with the wider community</w:t>
            </w:r>
          </w:p>
          <w:p w14:paraId="5E514833" w14:textId="77777777" w:rsidR="001469C0" w:rsidRDefault="001469C0" w:rsidP="001469C0">
            <w:pPr>
              <w:pStyle w:val="ListParagraph"/>
              <w:numPr>
                <w:ilvl w:val="0"/>
                <w:numId w:val="44"/>
              </w:numPr>
              <w:jc w:val="both"/>
              <w:rPr>
                <w:rFonts w:ascii="Arial" w:hAnsi="Arial" w:cs="Arial"/>
              </w:rPr>
            </w:pPr>
            <w:r>
              <w:rPr>
                <w:rFonts w:ascii="Arial" w:hAnsi="Arial" w:cs="Arial"/>
              </w:rPr>
              <w:t>Invite visitor’s in – local artists, historians</w:t>
            </w:r>
          </w:p>
          <w:p w14:paraId="6F4BB041" w14:textId="77777777" w:rsidR="001469C0" w:rsidRDefault="001469C0" w:rsidP="001469C0">
            <w:pPr>
              <w:pStyle w:val="ListParagraph"/>
              <w:numPr>
                <w:ilvl w:val="0"/>
                <w:numId w:val="44"/>
              </w:numPr>
              <w:jc w:val="both"/>
              <w:rPr>
                <w:rFonts w:ascii="Arial" w:hAnsi="Arial" w:cs="Arial"/>
              </w:rPr>
            </w:pPr>
            <w:r>
              <w:rPr>
                <w:rFonts w:ascii="Arial" w:hAnsi="Arial" w:cs="Arial"/>
              </w:rPr>
              <w:t xml:space="preserve">Educational visits, workshops and residential trips – art galleries and museums </w:t>
            </w:r>
          </w:p>
          <w:p w14:paraId="45B5A4C0" w14:textId="77777777" w:rsidR="001469C0" w:rsidRDefault="001469C0" w:rsidP="001469C0">
            <w:pPr>
              <w:pStyle w:val="ListParagraph"/>
              <w:numPr>
                <w:ilvl w:val="0"/>
                <w:numId w:val="44"/>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647E2C65" w14:textId="77777777" w:rsidR="001469C0" w:rsidRDefault="001469C0" w:rsidP="001469C0">
            <w:pPr>
              <w:pStyle w:val="ListParagraph"/>
              <w:numPr>
                <w:ilvl w:val="0"/>
                <w:numId w:val="44"/>
              </w:numPr>
              <w:jc w:val="both"/>
              <w:rPr>
                <w:rFonts w:ascii="Arial" w:hAnsi="Arial" w:cs="Arial"/>
              </w:rPr>
            </w:pPr>
            <w:r>
              <w:rPr>
                <w:rFonts w:ascii="Arial" w:hAnsi="Arial" w:cs="Arial"/>
              </w:rPr>
              <w:t>Enterprise week – Y5/6 Fiver Challenge</w:t>
            </w:r>
          </w:p>
          <w:p w14:paraId="577A05F1" w14:textId="77777777" w:rsidR="001469C0" w:rsidRDefault="001469C0" w:rsidP="001469C0">
            <w:pPr>
              <w:pStyle w:val="ListParagraph"/>
              <w:numPr>
                <w:ilvl w:val="0"/>
                <w:numId w:val="44"/>
              </w:numPr>
              <w:jc w:val="both"/>
              <w:rPr>
                <w:rFonts w:ascii="Arial" w:hAnsi="Arial" w:cs="Arial"/>
              </w:rPr>
            </w:pPr>
            <w:r>
              <w:rPr>
                <w:rFonts w:ascii="Arial" w:hAnsi="Arial" w:cs="Arial"/>
              </w:rPr>
              <w:t>‘Keep safe’ curriculum – Bikeability, Friendship Week, Road Safety, Bonfire Night safety, Internet Safety, Gang Awareness, Say No to Knives workshops</w:t>
            </w:r>
          </w:p>
          <w:p w14:paraId="7F42D3ED" w14:textId="21CE6A3E" w:rsidR="001469C0" w:rsidRDefault="001469C0" w:rsidP="001469C0">
            <w:pPr>
              <w:pStyle w:val="ListParagraph"/>
              <w:numPr>
                <w:ilvl w:val="0"/>
                <w:numId w:val="44"/>
              </w:numPr>
              <w:jc w:val="both"/>
              <w:rPr>
                <w:rFonts w:ascii="Arial" w:hAnsi="Arial" w:cs="Arial"/>
              </w:rPr>
            </w:pPr>
            <w:r>
              <w:rPr>
                <w:rFonts w:ascii="Arial" w:hAnsi="Arial" w:cs="Arial"/>
              </w:rPr>
              <w:t xml:space="preserve">Wider opportunities – Languages Day, </w:t>
            </w:r>
            <w:r w:rsidR="00384AD0">
              <w:rPr>
                <w:rFonts w:ascii="Arial" w:hAnsi="Arial" w:cs="Arial"/>
              </w:rPr>
              <w:t>Music</w:t>
            </w:r>
            <w:r>
              <w:rPr>
                <w:rFonts w:ascii="Arial" w:hAnsi="Arial" w:cs="Arial"/>
              </w:rPr>
              <w:t>al Instruments, Extra-curricular club offer</w:t>
            </w:r>
          </w:p>
          <w:p w14:paraId="41C92216" w14:textId="77777777" w:rsidR="001469C0" w:rsidRDefault="001469C0" w:rsidP="001469C0">
            <w:pPr>
              <w:pStyle w:val="ListParagraph"/>
              <w:numPr>
                <w:ilvl w:val="0"/>
                <w:numId w:val="44"/>
              </w:numPr>
              <w:jc w:val="both"/>
              <w:rPr>
                <w:rFonts w:ascii="Arial" w:hAnsi="Arial" w:cs="Arial"/>
              </w:rPr>
            </w:pPr>
            <w:r>
              <w:rPr>
                <w:rFonts w:ascii="Arial" w:hAnsi="Arial" w:cs="Arial"/>
              </w:rPr>
              <w:t>Sporting events – inter and intra competitions with the collaborative schools and KSSP</w:t>
            </w:r>
          </w:p>
          <w:p w14:paraId="5C2D6A8D" w14:textId="77777777" w:rsidR="001469C0" w:rsidRDefault="001469C0" w:rsidP="001469C0">
            <w:pPr>
              <w:pStyle w:val="ListParagraph"/>
              <w:numPr>
                <w:ilvl w:val="0"/>
                <w:numId w:val="44"/>
              </w:numPr>
              <w:jc w:val="both"/>
              <w:rPr>
                <w:rFonts w:ascii="Arial" w:hAnsi="Arial" w:cs="Arial"/>
              </w:rPr>
            </w:pPr>
            <w:r>
              <w:rPr>
                <w:rFonts w:ascii="Arial" w:hAnsi="Arial" w:cs="Arial"/>
              </w:rPr>
              <w:t xml:space="preserve">Collaborative events with local schools </w:t>
            </w:r>
          </w:p>
          <w:p w14:paraId="555D84C7" w14:textId="3C4203F7" w:rsidR="001469C0" w:rsidRPr="00C2273D" w:rsidRDefault="001469C0" w:rsidP="001469C0">
            <w:pPr>
              <w:pStyle w:val="ListParagraph"/>
              <w:numPr>
                <w:ilvl w:val="0"/>
                <w:numId w:val="44"/>
              </w:numPr>
              <w:jc w:val="both"/>
              <w:rPr>
                <w:rFonts w:ascii="Arial" w:hAnsi="Arial" w:cs="Arial"/>
              </w:rPr>
            </w:pPr>
            <w:r>
              <w:rPr>
                <w:rFonts w:ascii="Arial" w:hAnsi="Arial" w:cs="Arial"/>
              </w:rPr>
              <w:t xml:space="preserve">Festivals, celebrations and performances – </w:t>
            </w:r>
            <w:r w:rsidR="00384AD0">
              <w:rPr>
                <w:rFonts w:ascii="Arial" w:hAnsi="Arial" w:cs="Arial"/>
              </w:rPr>
              <w:t>Music</w:t>
            </w:r>
            <w:r>
              <w:rPr>
                <w:rFonts w:ascii="Arial" w:hAnsi="Arial" w:cs="Arial"/>
              </w:rPr>
              <w:t>al concerts, Peace Proms, Pantomimes, Christmas productions, Easter celebrations, class assemblies</w:t>
            </w:r>
          </w:p>
          <w:p w14:paraId="5ED5292C" w14:textId="77777777" w:rsidR="001469C0" w:rsidRDefault="001469C0" w:rsidP="0011277A">
            <w:pPr>
              <w:jc w:val="both"/>
              <w:rPr>
                <w:rFonts w:ascii="Arial" w:hAnsi="Arial" w:cs="Arial"/>
              </w:rPr>
            </w:pPr>
          </w:p>
          <w:p w14:paraId="7DCBE98F" w14:textId="77777777" w:rsidR="0011277A" w:rsidRDefault="0011277A" w:rsidP="00D8212A">
            <w:pPr>
              <w:jc w:val="both"/>
              <w:rPr>
                <w:rFonts w:ascii="Arial" w:hAnsi="Arial" w:cs="Arial"/>
              </w:rPr>
            </w:pPr>
            <w:r>
              <w:rPr>
                <w:rFonts w:ascii="Arial" w:hAnsi="Arial" w:cs="Arial"/>
              </w:rPr>
              <w:t>In addition to this, school has a Cultural Capital</w:t>
            </w:r>
            <w:r w:rsidR="00D07A94">
              <w:rPr>
                <w:rFonts w:ascii="Arial" w:hAnsi="Arial" w:cs="Arial"/>
              </w:rPr>
              <w:t xml:space="preserve"> Planner that all subjects contribute to a rich and diverse curriculum offer for all pupils to access. </w:t>
            </w:r>
          </w:p>
          <w:p w14:paraId="51F73404" w14:textId="7A508359" w:rsidR="00D8212A" w:rsidRDefault="00D8212A" w:rsidP="00D8212A">
            <w:pPr>
              <w:jc w:val="both"/>
              <w:rPr>
                <w:rFonts w:ascii="Arial" w:hAnsi="Arial" w:cs="Arial"/>
              </w:rPr>
            </w:pPr>
          </w:p>
        </w:tc>
      </w:tr>
      <w:tr w:rsidR="0071630C" w14:paraId="450C35BF" w14:textId="77777777" w:rsidTr="0071630C">
        <w:tc>
          <w:tcPr>
            <w:tcW w:w="10456" w:type="dxa"/>
            <w:shd w:val="clear" w:color="auto" w:fill="D9D9D9" w:themeFill="background1" w:themeFillShade="D9"/>
          </w:tcPr>
          <w:p w14:paraId="1726C2CF" w14:textId="48C4F865" w:rsidR="0071630C" w:rsidRPr="00FF5394" w:rsidRDefault="0071630C" w:rsidP="0011277A">
            <w:pPr>
              <w:jc w:val="center"/>
              <w:rPr>
                <w:rFonts w:ascii="Arial" w:hAnsi="Arial" w:cs="Arial"/>
                <w:b/>
                <w:bCs/>
              </w:rPr>
            </w:pPr>
            <w:r>
              <w:rPr>
                <w:rFonts w:ascii="Arial" w:hAnsi="Arial" w:cs="Arial"/>
                <w:b/>
                <w:bCs/>
              </w:rPr>
              <w:lastRenderedPageBreak/>
              <w:t>Community Links</w:t>
            </w:r>
          </w:p>
        </w:tc>
      </w:tr>
      <w:tr w:rsidR="0071630C" w14:paraId="672C0539" w14:textId="77777777" w:rsidTr="0071630C">
        <w:tc>
          <w:tcPr>
            <w:tcW w:w="10456" w:type="dxa"/>
          </w:tcPr>
          <w:p w14:paraId="48993DBB" w14:textId="77777777" w:rsidR="0011277A" w:rsidRDefault="0011277A" w:rsidP="00B54CC8">
            <w:pPr>
              <w:jc w:val="both"/>
              <w:rPr>
                <w:rFonts w:ascii="Arial" w:hAnsi="Arial" w:cs="Arial"/>
              </w:rPr>
            </w:pPr>
          </w:p>
          <w:p w14:paraId="2EA86EEA" w14:textId="1D288526" w:rsidR="0071630C" w:rsidRDefault="006C1F38" w:rsidP="00B54CC8">
            <w:pPr>
              <w:jc w:val="both"/>
              <w:rPr>
                <w:rFonts w:ascii="Arial" w:hAnsi="Arial" w:cs="Arial"/>
              </w:rPr>
            </w:pPr>
            <w:r>
              <w:rPr>
                <w:rFonts w:ascii="Arial" w:hAnsi="Arial" w:cs="Arial"/>
              </w:rPr>
              <w:t>At Roby Park, w</w:t>
            </w:r>
            <w:r w:rsidR="00027685" w:rsidRPr="00027685">
              <w:rPr>
                <w:rFonts w:ascii="Arial" w:hAnsi="Arial" w:cs="Arial"/>
              </w:rPr>
              <w:t xml:space="preserve">e intend to develop a curiosity for the subject, as well as an understanding and acceptance of the validity and importance of all types of </w:t>
            </w:r>
            <w:r w:rsidR="00384AD0">
              <w:rPr>
                <w:rFonts w:ascii="Arial" w:hAnsi="Arial" w:cs="Arial"/>
              </w:rPr>
              <w:t>Music</w:t>
            </w:r>
            <w:r w:rsidR="00027685" w:rsidRPr="00027685">
              <w:rPr>
                <w:rFonts w:ascii="Arial" w:hAnsi="Arial" w:cs="Arial"/>
              </w:rPr>
              <w:t xml:space="preserve">. We are committed to ensuring children understand the value and importance of </w:t>
            </w:r>
            <w:r w:rsidR="00384AD0">
              <w:rPr>
                <w:rFonts w:ascii="Arial" w:hAnsi="Arial" w:cs="Arial"/>
              </w:rPr>
              <w:t>Music</w:t>
            </w:r>
            <w:r w:rsidR="00027685" w:rsidRPr="00027685">
              <w:rPr>
                <w:rFonts w:ascii="Arial" w:hAnsi="Arial" w:cs="Arial"/>
              </w:rPr>
              <w:t xml:space="preserve"> in the wider community, and are able to use their </w:t>
            </w:r>
            <w:r w:rsidR="00384AD0">
              <w:rPr>
                <w:rFonts w:ascii="Arial" w:hAnsi="Arial" w:cs="Arial"/>
              </w:rPr>
              <w:t>Music</w:t>
            </w:r>
            <w:r w:rsidR="00027685" w:rsidRPr="00027685">
              <w:rPr>
                <w:rFonts w:ascii="Arial" w:hAnsi="Arial" w:cs="Arial"/>
              </w:rPr>
              <w:t xml:space="preserve">al skills, knowledge, and experiences to involve themselves in </w:t>
            </w:r>
            <w:r w:rsidR="00384AD0">
              <w:rPr>
                <w:rFonts w:ascii="Arial" w:hAnsi="Arial" w:cs="Arial"/>
              </w:rPr>
              <w:t>Music</w:t>
            </w:r>
            <w:r w:rsidR="00027685" w:rsidRPr="00027685">
              <w:rPr>
                <w:rFonts w:ascii="Arial" w:hAnsi="Arial" w:cs="Arial"/>
              </w:rPr>
              <w:t>, in a variety of different contexts.</w:t>
            </w:r>
            <w:r>
              <w:rPr>
                <w:rFonts w:ascii="Arial" w:hAnsi="Arial" w:cs="Arial"/>
              </w:rPr>
              <w:t xml:space="preserve"> Pupils are encouraged to organise performances which include assemblies and events that include the local community. We aim to make the most of the vast array of Cultural and </w:t>
            </w:r>
            <w:r w:rsidR="00384AD0">
              <w:rPr>
                <w:rFonts w:ascii="Arial" w:hAnsi="Arial" w:cs="Arial"/>
              </w:rPr>
              <w:t>Music</w:t>
            </w:r>
            <w:r>
              <w:rPr>
                <w:rFonts w:ascii="Arial" w:hAnsi="Arial" w:cs="Arial"/>
              </w:rPr>
              <w:t>al opportunities and resources that are in our locality.</w:t>
            </w:r>
          </w:p>
          <w:p w14:paraId="0076C339" w14:textId="39E20361" w:rsidR="0011277A" w:rsidRDefault="0011277A" w:rsidP="00B54CC8">
            <w:pPr>
              <w:jc w:val="both"/>
              <w:rPr>
                <w:rFonts w:ascii="Arial" w:hAnsi="Arial" w:cs="Arial"/>
              </w:rPr>
            </w:pPr>
          </w:p>
        </w:tc>
      </w:tr>
      <w:tr w:rsidR="0071630C" w14:paraId="5B8FD287" w14:textId="77777777" w:rsidTr="0071630C">
        <w:tc>
          <w:tcPr>
            <w:tcW w:w="10456" w:type="dxa"/>
            <w:shd w:val="clear" w:color="auto" w:fill="D9D9D9" w:themeFill="background1" w:themeFillShade="D9"/>
          </w:tcPr>
          <w:p w14:paraId="1ED1394C" w14:textId="557DD168" w:rsidR="0071630C" w:rsidRPr="00FF5394" w:rsidRDefault="0011277A" w:rsidP="0011277A">
            <w:pPr>
              <w:jc w:val="center"/>
              <w:rPr>
                <w:rFonts w:ascii="Arial" w:hAnsi="Arial" w:cs="Arial"/>
                <w:b/>
                <w:bCs/>
              </w:rPr>
            </w:pPr>
            <w:r>
              <w:rPr>
                <w:rFonts w:ascii="Arial" w:hAnsi="Arial" w:cs="Arial"/>
                <w:b/>
                <w:bCs/>
              </w:rPr>
              <w:t>Wellbeing</w:t>
            </w:r>
          </w:p>
        </w:tc>
      </w:tr>
      <w:tr w:rsidR="0071630C" w14:paraId="21799ABF" w14:textId="77777777" w:rsidTr="0071630C">
        <w:tc>
          <w:tcPr>
            <w:tcW w:w="10456" w:type="dxa"/>
          </w:tcPr>
          <w:p w14:paraId="1EFAB215" w14:textId="77777777" w:rsidR="0071630C" w:rsidRDefault="0071630C" w:rsidP="00B54CC8">
            <w:pPr>
              <w:jc w:val="both"/>
              <w:rPr>
                <w:rFonts w:ascii="Arial" w:hAnsi="Arial" w:cs="Arial"/>
              </w:rPr>
            </w:pPr>
          </w:p>
          <w:p w14:paraId="0BDD756C" w14:textId="77777777" w:rsidR="0011277A" w:rsidRPr="0011277A" w:rsidRDefault="0011277A" w:rsidP="0011277A">
            <w:pPr>
              <w:jc w:val="both"/>
              <w:rPr>
                <w:rFonts w:ascii="Arial" w:hAnsi="Arial" w:cs="Arial"/>
              </w:rPr>
            </w:pPr>
            <w:r w:rsidRPr="0011277A">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49EE6788" w14:textId="77777777" w:rsidR="0011277A" w:rsidRPr="0011277A" w:rsidRDefault="0011277A" w:rsidP="0011277A">
            <w:pPr>
              <w:jc w:val="both"/>
              <w:rPr>
                <w:rFonts w:ascii="Arial" w:hAnsi="Arial" w:cs="Arial"/>
              </w:rPr>
            </w:pPr>
          </w:p>
          <w:p w14:paraId="64F1587E" w14:textId="77777777" w:rsidR="0011277A" w:rsidRDefault="0011277A" w:rsidP="0011277A">
            <w:pPr>
              <w:jc w:val="both"/>
              <w:rPr>
                <w:rFonts w:ascii="Arial" w:hAnsi="Arial" w:cs="Arial"/>
              </w:rPr>
            </w:pPr>
            <w:r w:rsidRPr="0011277A">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 The promotion of positive wellbeing is woven throughout our curriculum.</w:t>
            </w:r>
          </w:p>
          <w:p w14:paraId="378C6E8B" w14:textId="4C6F4D32" w:rsidR="0011277A" w:rsidRDefault="0011277A" w:rsidP="0011277A">
            <w:pPr>
              <w:jc w:val="both"/>
              <w:rPr>
                <w:rFonts w:ascii="Arial" w:hAnsi="Arial" w:cs="Arial"/>
              </w:rPr>
            </w:pPr>
          </w:p>
        </w:tc>
      </w:tr>
    </w:tbl>
    <w:p w14:paraId="445D0BEE" w14:textId="7CE337AB" w:rsidR="0011277A" w:rsidRDefault="0011277A" w:rsidP="0011277A">
      <w:pPr>
        <w:tabs>
          <w:tab w:val="left" w:pos="2412"/>
        </w:tabs>
        <w:jc w:val="center"/>
        <w:rPr>
          <w:rFonts w:ascii="Arial" w:hAnsi="Arial" w:cs="Arial"/>
          <w:b/>
          <w:bCs/>
        </w:rPr>
      </w:pPr>
    </w:p>
    <w:p w14:paraId="389C5AF1" w14:textId="77777777" w:rsidR="002F131F" w:rsidRDefault="002F131F" w:rsidP="0011277A">
      <w:pPr>
        <w:tabs>
          <w:tab w:val="left" w:pos="2412"/>
        </w:tabs>
        <w:jc w:val="center"/>
        <w:rPr>
          <w:rFonts w:ascii="Arial" w:hAnsi="Arial" w:cs="Arial"/>
          <w:b/>
          <w:bCs/>
        </w:rPr>
      </w:pPr>
    </w:p>
    <w:p w14:paraId="460C66C9" w14:textId="77777777" w:rsidR="002F131F" w:rsidRDefault="002F131F" w:rsidP="0011277A">
      <w:pPr>
        <w:tabs>
          <w:tab w:val="left" w:pos="2412"/>
        </w:tabs>
        <w:jc w:val="center"/>
        <w:rPr>
          <w:rFonts w:ascii="Arial" w:hAnsi="Arial" w:cs="Arial"/>
          <w:b/>
          <w:bCs/>
        </w:rPr>
      </w:pPr>
    </w:p>
    <w:p w14:paraId="1E13BB88" w14:textId="77777777" w:rsidR="002F131F" w:rsidRDefault="002F131F" w:rsidP="0011277A">
      <w:pPr>
        <w:tabs>
          <w:tab w:val="left" w:pos="2412"/>
        </w:tabs>
        <w:jc w:val="center"/>
        <w:rPr>
          <w:rFonts w:ascii="Arial" w:hAnsi="Arial" w:cs="Arial"/>
          <w:b/>
          <w:bCs/>
        </w:rPr>
      </w:pPr>
    </w:p>
    <w:p w14:paraId="169D39E6" w14:textId="77777777" w:rsidR="002F131F" w:rsidRDefault="002F131F" w:rsidP="0011277A">
      <w:pPr>
        <w:tabs>
          <w:tab w:val="left" w:pos="2412"/>
        </w:tabs>
        <w:jc w:val="center"/>
        <w:rPr>
          <w:rFonts w:ascii="Arial" w:hAnsi="Arial" w:cs="Arial"/>
          <w:b/>
          <w:bCs/>
        </w:rPr>
      </w:pPr>
    </w:p>
    <w:p w14:paraId="5B35753E" w14:textId="77777777" w:rsidR="002F131F" w:rsidRDefault="002F131F" w:rsidP="0011277A">
      <w:pPr>
        <w:tabs>
          <w:tab w:val="left" w:pos="2412"/>
        </w:tabs>
        <w:jc w:val="center"/>
        <w:rPr>
          <w:rFonts w:ascii="Arial" w:hAnsi="Arial" w:cs="Arial"/>
          <w:b/>
          <w:bCs/>
        </w:rPr>
      </w:pPr>
    </w:p>
    <w:p w14:paraId="1EB485F9" w14:textId="77777777" w:rsidR="002F131F" w:rsidRDefault="002F131F" w:rsidP="0011277A">
      <w:pPr>
        <w:tabs>
          <w:tab w:val="left" w:pos="2412"/>
        </w:tabs>
        <w:jc w:val="center"/>
        <w:rPr>
          <w:rFonts w:ascii="Arial" w:hAnsi="Arial" w:cs="Arial"/>
          <w:b/>
          <w:bCs/>
        </w:rPr>
      </w:pPr>
    </w:p>
    <w:p w14:paraId="05EEE42C" w14:textId="77777777" w:rsidR="002F131F" w:rsidRDefault="002F131F" w:rsidP="0011277A">
      <w:pPr>
        <w:tabs>
          <w:tab w:val="left" w:pos="2412"/>
        </w:tabs>
        <w:jc w:val="center"/>
        <w:rPr>
          <w:rFonts w:ascii="Arial" w:hAnsi="Arial" w:cs="Arial"/>
          <w:b/>
          <w:bCs/>
        </w:rPr>
      </w:pPr>
    </w:p>
    <w:p w14:paraId="7C911000" w14:textId="0E845649" w:rsidR="0071630C" w:rsidRPr="0071630C" w:rsidRDefault="0071630C" w:rsidP="0011277A">
      <w:pPr>
        <w:tabs>
          <w:tab w:val="left" w:pos="2412"/>
        </w:tabs>
        <w:jc w:val="center"/>
        <w:rPr>
          <w:rFonts w:ascii="Arial" w:hAnsi="Arial" w:cs="Arial"/>
          <w:b/>
          <w:bCs/>
        </w:rPr>
      </w:pPr>
      <w:r w:rsidRPr="0071630C">
        <w:rPr>
          <w:rFonts w:ascii="Arial" w:hAnsi="Arial" w:cs="Arial"/>
          <w:b/>
          <w:bCs/>
        </w:rPr>
        <w:t>IMPACT</w:t>
      </w:r>
    </w:p>
    <w:p w14:paraId="5C8A23CE" w14:textId="3A8C76DE" w:rsidR="0071630C" w:rsidRDefault="0071630C" w:rsidP="00B54CC8">
      <w:pPr>
        <w:tabs>
          <w:tab w:val="left" w:pos="2412"/>
        </w:tabs>
        <w:jc w:val="both"/>
        <w:rPr>
          <w:rFonts w:ascii="Arial" w:hAnsi="Arial" w:cs="Arial"/>
          <w:b/>
          <w:bCs/>
        </w:rPr>
      </w:pPr>
    </w:p>
    <w:tbl>
      <w:tblPr>
        <w:tblStyle w:val="TableGrid"/>
        <w:tblW w:w="0" w:type="auto"/>
        <w:tblLook w:val="04A0" w:firstRow="1" w:lastRow="0" w:firstColumn="1" w:lastColumn="0" w:noHBand="0" w:noVBand="1"/>
      </w:tblPr>
      <w:tblGrid>
        <w:gridCol w:w="10456"/>
      </w:tblGrid>
      <w:tr w:rsidR="00037C24" w14:paraId="27D5EEBA" w14:textId="77777777" w:rsidTr="0071630C">
        <w:tc>
          <w:tcPr>
            <w:tcW w:w="10456" w:type="dxa"/>
            <w:shd w:val="clear" w:color="auto" w:fill="D9D9D9" w:themeFill="background1" w:themeFillShade="D9"/>
          </w:tcPr>
          <w:p w14:paraId="03492325" w14:textId="1153A22E" w:rsidR="00037C24" w:rsidRDefault="00037C24" w:rsidP="0011277A">
            <w:pPr>
              <w:jc w:val="center"/>
              <w:rPr>
                <w:rFonts w:ascii="Arial" w:hAnsi="Arial" w:cs="Arial"/>
                <w:b/>
                <w:bCs/>
              </w:rPr>
            </w:pPr>
            <w:r>
              <w:rPr>
                <w:rFonts w:ascii="Arial" w:hAnsi="Arial" w:cs="Arial"/>
                <w:b/>
                <w:bCs/>
              </w:rPr>
              <w:t>Impact</w:t>
            </w:r>
          </w:p>
        </w:tc>
      </w:tr>
      <w:tr w:rsidR="00037C24" w14:paraId="41000606" w14:textId="77777777" w:rsidTr="00037C24">
        <w:tc>
          <w:tcPr>
            <w:tcW w:w="10456" w:type="dxa"/>
            <w:shd w:val="clear" w:color="auto" w:fill="auto"/>
          </w:tcPr>
          <w:p w14:paraId="09DA1CCD" w14:textId="77777777" w:rsidR="00D8212A" w:rsidRDefault="00D8212A" w:rsidP="00037C24">
            <w:pPr>
              <w:jc w:val="both"/>
              <w:rPr>
                <w:rFonts w:ascii="Arial" w:hAnsi="Arial" w:cs="Arial"/>
                <w:bCs/>
              </w:rPr>
            </w:pPr>
          </w:p>
          <w:p w14:paraId="50816CA4" w14:textId="33DB946E" w:rsidR="00037C24" w:rsidRPr="009823C2" w:rsidRDefault="00037C24" w:rsidP="00037C24">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1031B6AF" w14:textId="77777777" w:rsidR="00037C24" w:rsidRPr="009823C2" w:rsidRDefault="00037C24" w:rsidP="00037C24">
            <w:pPr>
              <w:jc w:val="both"/>
              <w:rPr>
                <w:rFonts w:ascii="Arial" w:hAnsi="Arial" w:cs="Arial"/>
                <w:bCs/>
              </w:rPr>
            </w:pPr>
          </w:p>
          <w:p w14:paraId="5E3A08A7" w14:textId="77777777" w:rsidR="00037C24" w:rsidRPr="009823C2" w:rsidRDefault="00037C24" w:rsidP="00037C24">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736AC788" w14:textId="77777777" w:rsidR="00037C24" w:rsidRPr="009823C2" w:rsidRDefault="00037C24" w:rsidP="00037C24">
            <w:pPr>
              <w:jc w:val="both"/>
              <w:rPr>
                <w:rFonts w:ascii="Arial" w:hAnsi="Arial" w:cs="Arial"/>
                <w:bCs/>
              </w:rPr>
            </w:pPr>
          </w:p>
          <w:p w14:paraId="1312B376" w14:textId="77777777" w:rsidR="00037C24" w:rsidRDefault="00037C24" w:rsidP="00037C24">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4A4E82E2" w14:textId="7E6A002E" w:rsidR="00D8212A" w:rsidRDefault="00D8212A" w:rsidP="00037C24">
            <w:pPr>
              <w:jc w:val="both"/>
              <w:rPr>
                <w:rFonts w:ascii="Arial" w:hAnsi="Arial" w:cs="Arial"/>
                <w:b/>
                <w:bCs/>
              </w:rPr>
            </w:pPr>
          </w:p>
        </w:tc>
      </w:tr>
      <w:tr w:rsidR="0071630C" w14:paraId="165FA573" w14:textId="77777777" w:rsidTr="0071630C">
        <w:tc>
          <w:tcPr>
            <w:tcW w:w="10456" w:type="dxa"/>
            <w:shd w:val="clear" w:color="auto" w:fill="D9D9D9" w:themeFill="background1" w:themeFillShade="D9"/>
          </w:tcPr>
          <w:p w14:paraId="0A05AA37" w14:textId="4DF56956" w:rsidR="0071630C" w:rsidRPr="00FF5394" w:rsidRDefault="0071630C" w:rsidP="0011277A">
            <w:pPr>
              <w:jc w:val="center"/>
              <w:rPr>
                <w:rFonts w:ascii="Arial" w:hAnsi="Arial" w:cs="Arial"/>
                <w:b/>
                <w:bCs/>
              </w:rPr>
            </w:pPr>
            <w:r>
              <w:rPr>
                <w:rFonts w:ascii="Arial" w:hAnsi="Arial" w:cs="Arial"/>
                <w:b/>
                <w:bCs/>
              </w:rPr>
              <w:t>Assessment</w:t>
            </w:r>
          </w:p>
        </w:tc>
      </w:tr>
      <w:tr w:rsidR="0071630C" w14:paraId="2E517B2F" w14:textId="77777777" w:rsidTr="0071630C">
        <w:tc>
          <w:tcPr>
            <w:tcW w:w="10456" w:type="dxa"/>
          </w:tcPr>
          <w:p w14:paraId="422F5623" w14:textId="77777777" w:rsidR="0011277A" w:rsidRDefault="0011277A" w:rsidP="00B54CC8">
            <w:pPr>
              <w:jc w:val="both"/>
              <w:rPr>
                <w:rFonts w:ascii="Arial" w:hAnsi="Arial" w:cs="Arial"/>
              </w:rPr>
            </w:pPr>
          </w:p>
          <w:p w14:paraId="65179DCF" w14:textId="77777777" w:rsidR="00D8212A" w:rsidRDefault="00D07A94" w:rsidP="00B54CC8">
            <w:pPr>
              <w:jc w:val="both"/>
              <w:rPr>
                <w:rFonts w:ascii="Arial" w:hAnsi="Arial" w:cs="Arial"/>
              </w:rPr>
            </w:pPr>
            <w:r w:rsidRPr="00D07A94">
              <w:rPr>
                <w:rFonts w:ascii="Arial" w:hAnsi="Arial" w:cs="Arial"/>
              </w:rPr>
              <w:t xml:space="preserve">Feedback to pupils about their own progress in </w:t>
            </w:r>
            <w:r w:rsidR="00384AD0">
              <w:rPr>
                <w:rFonts w:ascii="Arial" w:hAnsi="Arial" w:cs="Arial"/>
              </w:rPr>
              <w:t>Music</w:t>
            </w:r>
            <w:r w:rsidRPr="00D07A94">
              <w:rPr>
                <w:rFonts w:ascii="Arial" w:hAnsi="Arial" w:cs="Arial"/>
              </w:rPr>
              <w:t xml:space="preserve"> aims to help children learn by being positive and constructive. Feedback is always given whilst a task is being carried out through discussion between child and tea</w:t>
            </w:r>
            <w:r>
              <w:rPr>
                <w:rFonts w:ascii="Arial" w:hAnsi="Arial" w:cs="Arial"/>
              </w:rPr>
              <w:t xml:space="preserve">cher.  </w:t>
            </w:r>
          </w:p>
          <w:p w14:paraId="720F50D3" w14:textId="77777777" w:rsidR="00D8212A" w:rsidRDefault="00D8212A" w:rsidP="00B54CC8">
            <w:pPr>
              <w:jc w:val="both"/>
              <w:rPr>
                <w:rFonts w:ascii="Arial" w:hAnsi="Arial" w:cs="Arial"/>
              </w:rPr>
            </w:pPr>
          </w:p>
          <w:p w14:paraId="7C8312AB" w14:textId="77777777" w:rsidR="00D8212A" w:rsidRDefault="00D07A94" w:rsidP="00B54CC8">
            <w:pPr>
              <w:jc w:val="both"/>
              <w:rPr>
                <w:rFonts w:ascii="Arial" w:hAnsi="Arial" w:cs="Arial"/>
              </w:rPr>
            </w:pPr>
            <w:r>
              <w:rPr>
                <w:rFonts w:ascii="Arial" w:hAnsi="Arial" w:cs="Arial"/>
              </w:rPr>
              <w:t xml:space="preserve">Formative assessment is </w:t>
            </w:r>
            <w:r w:rsidRPr="00D07A94">
              <w:rPr>
                <w:rFonts w:ascii="Arial" w:hAnsi="Arial" w:cs="Arial"/>
              </w:rPr>
              <w:t xml:space="preserve">also used to guide the progress of individual pupils in </w:t>
            </w:r>
            <w:r w:rsidR="00384AD0">
              <w:rPr>
                <w:rFonts w:ascii="Arial" w:hAnsi="Arial" w:cs="Arial"/>
              </w:rPr>
              <w:t>Music</w:t>
            </w:r>
            <w:r w:rsidRPr="00D07A94">
              <w:rPr>
                <w:rFonts w:ascii="Arial" w:hAnsi="Arial" w:cs="Arial"/>
              </w:rPr>
              <w:t>. It involves identifying each child's progress in each aspect of the subject, determining what each child has learned and what therefore should be the next stage in his/her learning.  Formative assessment is mostly carried out informally by teachers i</w:t>
            </w:r>
            <w:r w:rsidR="006444ED">
              <w:rPr>
                <w:rFonts w:ascii="Arial" w:hAnsi="Arial" w:cs="Arial"/>
              </w:rPr>
              <w:t>n th</w:t>
            </w:r>
            <w:r w:rsidR="00D8212A">
              <w:rPr>
                <w:rFonts w:ascii="Arial" w:hAnsi="Arial" w:cs="Arial"/>
              </w:rPr>
              <w:t>e course of their teaching and teacher a</w:t>
            </w:r>
            <w:r w:rsidR="006444ED">
              <w:rPr>
                <w:rFonts w:ascii="Arial" w:hAnsi="Arial" w:cs="Arial"/>
              </w:rPr>
              <w:t xml:space="preserve">ssessment from the Charanga Scheme used to support data input into Insight. </w:t>
            </w:r>
          </w:p>
          <w:p w14:paraId="27C9F2B3" w14:textId="77777777" w:rsidR="00D8212A" w:rsidRDefault="00D8212A" w:rsidP="00B54CC8">
            <w:pPr>
              <w:jc w:val="both"/>
              <w:rPr>
                <w:rFonts w:ascii="Arial" w:hAnsi="Arial" w:cs="Arial"/>
              </w:rPr>
            </w:pPr>
          </w:p>
          <w:p w14:paraId="584F65CF" w14:textId="22BE7676" w:rsidR="006444ED" w:rsidRDefault="006444ED" w:rsidP="00B54CC8">
            <w:pPr>
              <w:jc w:val="both"/>
              <w:rPr>
                <w:rFonts w:ascii="Arial" w:hAnsi="Arial" w:cs="Arial"/>
              </w:rPr>
            </w:pPr>
            <w:r>
              <w:rPr>
                <w:rFonts w:ascii="Arial" w:hAnsi="Arial" w:cs="Arial"/>
              </w:rPr>
              <w:t xml:space="preserve">Pupils will also self and peer assess using </w:t>
            </w:r>
            <w:r w:rsidR="00D8212A">
              <w:rPr>
                <w:rFonts w:ascii="Arial" w:hAnsi="Arial" w:cs="Arial"/>
              </w:rPr>
              <w:t>Seesaw. When planning and a</w:t>
            </w:r>
            <w:r>
              <w:rPr>
                <w:rFonts w:ascii="Arial" w:hAnsi="Arial" w:cs="Arial"/>
              </w:rPr>
              <w:t xml:space="preserve">ssessing, teachers must ensure coverage of objectives through the use of </w:t>
            </w:r>
            <w:r w:rsidR="0011277A">
              <w:rPr>
                <w:rFonts w:ascii="Arial" w:hAnsi="Arial" w:cs="Arial"/>
              </w:rPr>
              <w:t>Insight.</w:t>
            </w:r>
          </w:p>
          <w:p w14:paraId="027DE9F3" w14:textId="77777777" w:rsidR="0011277A" w:rsidRDefault="0011277A" w:rsidP="00B54CC8">
            <w:pPr>
              <w:jc w:val="both"/>
              <w:rPr>
                <w:rFonts w:ascii="Arial" w:hAnsi="Arial" w:cs="Arial"/>
              </w:rPr>
            </w:pPr>
          </w:p>
          <w:p w14:paraId="362C4353" w14:textId="59DB2817" w:rsidR="006444ED" w:rsidRDefault="00D07A94" w:rsidP="00B54CC8">
            <w:pPr>
              <w:jc w:val="both"/>
              <w:rPr>
                <w:rFonts w:ascii="Arial" w:hAnsi="Arial" w:cs="Arial"/>
              </w:rPr>
            </w:pPr>
            <w:r w:rsidRPr="00D07A94">
              <w:rPr>
                <w:rFonts w:ascii="Arial" w:hAnsi="Arial" w:cs="Arial"/>
              </w:rPr>
              <w:t xml:space="preserve">Suitable tasks for </w:t>
            </w:r>
            <w:r w:rsidR="00384AD0">
              <w:rPr>
                <w:rFonts w:ascii="Arial" w:hAnsi="Arial" w:cs="Arial"/>
              </w:rPr>
              <w:t>Music</w:t>
            </w:r>
            <w:r w:rsidR="006444ED">
              <w:rPr>
                <w:rFonts w:ascii="Arial" w:hAnsi="Arial" w:cs="Arial"/>
              </w:rPr>
              <w:t xml:space="preserve"> </w:t>
            </w:r>
            <w:r w:rsidRPr="00D07A94">
              <w:rPr>
                <w:rFonts w:ascii="Arial" w:hAnsi="Arial" w:cs="Arial"/>
              </w:rPr>
              <w:t xml:space="preserve">assessment include:    </w:t>
            </w:r>
          </w:p>
          <w:p w14:paraId="64AFC1A1" w14:textId="1063C1D5" w:rsidR="006444ED" w:rsidRPr="0011277A" w:rsidRDefault="00D07A94" w:rsidP="0011277A">
            <w:pPr>
              <w:pStyle w:val="ListParagraph"/>
              <w:numPr>
                <w:ilvl w:val="0"/>
                <w:numId w:val="39"/>
              </w:numPr>
              <w:jc w:val="both"/>
              <w:rPr>
                <w:rFonts w:ascii="Arial" w:hAnsi="Arial" w:cs="Arial"/>
              </w:rPr>
            </w:pPr>
            <w:r w:rsidRPr="0011277A">
              <w:rPr>
                <w:rFonts w:ascii="Arial" w:hAnsi="Arial" w:cs="Arial"/>
              </w:rPr>
              <w:t xml:space="preserve">Small group discussions in the context of a practical task.  </w:t>
            </w:r>
          </w:p>
          <w:p w14:paraId="44E30EE2" w14:textId="3DAF4F55" w:rsidR="006444ED" w:rsidRPr="0011277A" w:rsidRDefault="00D07A94" w:rsidP="0011277A">
            <w:pPr>
              <w:pStyle w:val="ListParagraph"/>
              <w:numPr>
                <w:ilvl w:val="0"/>
                <w:numId w:val="39"/>
              </w:numPr>
              <w:jc w:val="both"/>
              <w:rPr>
                <w:rFonts w:ascii="Arial" w:hAnsi="Arial" w:cs="Arial"/>
              </w:rPr>
            </w:pPr>
            <w:r w:rsidRPr="0011277A">
              <w:rPr>
                <w:rFonts w:ascii="Arial" w:hAnsi="Arial" w:cs="Arial"/>
              </w:rPr>
              <w:t xml:space="preserve">Specific tasks for individual pupils. </w:t>
            </w:r>
          </w:p>
          <w:p w14:paraId="5A36105F" w14:textId="670210F9" w:rsidR="006444ED" w:rsidRPr="0011277A" w:rsidRDefault="00D07A94" w:rsidP="0011277A">
            <w:pPr>
              <w:pStyle w:val="ListParagraph"/>
              <w:numPr>
                <w:ilvl w:val="0"/>
                <w:numId w:val="39"/>
              </w:numPr>
              <w:jc w:val="both"/>
              <w:rPr>
                <w:rFonts w:ascii="Arial" w:hAnsi="Arial" w:cs="Arial"/>
              </w:rPr>
            </w:pPr>
            <w:r w:rsidRPr="0011277A">
              <w:rPr>
                <w:rFonts w:ascii="Arial" w:hAnsi="Arial" w:cs="Arial"/>
              </w:rPr>
              <w:t xml:space="preserve">Individual discussions in which children are encouraged to appraise their own work and progress.  </w:t>
            </w:r>
          </w:p>
          <w:p w14:paraId="6C48906B" w14:textId="77777777" w:rsidR="0011277A" w:rsidRDefault="00D07A94" w:rsidP="0011277A">
            <w:pPr>
              <w:pStyle w:val="ListParagraph"/>
              <w:numPr>
                <w:ilvl w:val="0"/>
                <w:numId w:val="39"/>
              </w:numPr>
              <w:jc w:val="both"/>
              <w:rPr>
                <w:rFonts w:ascii="Arial" w:hAnsi="Arial" w:cs="Arial"/>
              </w:rPr>
            </w:pPr>
            <w:r w:rsidRPr="0011277A">
              <w:rPr>
                <w:rFonts w:ascii="Arial" w:hAnsi="Arial" w:cs="Arial"/>
              </w:rPr>
              <w:t>Peer and Self-assessment.</w:t>
            </w:r>
          </w:p>
          <w:p w14:paraId="2B0CD31D" w14:textId="38F6B9F4" w:rsidR="006444ED" w:rsidRPr="0011277A" w:rsidRDefault="00D07A94" w:rsidP="0011277A">
            <w:pPr>
              <w:pStyle w:val="ListParagraph"/>
              <w:jc w:val="both"/>
              <w:rPr>
                <w:rFonts w:ascii="Arial" w:hAnsi="Arial" w:cs="Arial"/>
              </w:rPr>
            </w:pPr>
            <w:r w:rsidRPr="0011277A">
              <w:rPr>
                <w:rFonts w:ascii="Arial" w:hAnsi="Arial" w:cs="Arial"/>
              </w:rPr>
              <w:t xml:space="preserve">     </w:t>
            </w:r>
          </w:p>
          <w:p w14:paraId="47136F80" w14:textId="3E81830E" w:rsidR="0071630C" w:rsidRDefault="00D07A94" w:rsidP="00B54CC8">
            <w:pPr>
              <w:jc w:val="both"/>
              <w:rPr>
                <w:rFonts w:ascii="Arial" w:hAnsi="Arial" w:cs="Arial"/>
              </w:rPr>
            </w:pPr>
            <w:r w:rsidRPr="00D07A94">
              <w:rPr>
                <w:rFonts w:ascii="Arial" w:hAnsi="Arial" w:cs="Arial"/>
              </w:rPr>
              <w:t xml:space="preserve">Records of progress in </w:t>
            </w:r>
            <w:r w:rsidR="00384AD0">
              <w:rPr>
                <w:rFonts w:ascii="Arial" w:hAnsi="Arial" w:cs="Arial"/>
              </w:rPr>
              <w:t>Music</w:t>
            </w:r>
            <w:r w:rsidRPr="00D07A94">
              <w:rPr>
                <w:rFonts w:ascii="Arial" w:hAnsi="Arial" w:cs="Arial"/>
              </w:rPr>
              <w:t xml:space="preserve"> are recorded through video and photogra</w:t>
            </w:r>
            <w:r w:rsidR="006444ED">
              <w:rPr>
                <w:rFonts w:ascii="Arial" w:hAnsi="Arial" w:cs="Arial"/>
              </w:rPr>
              <w:t xml:space="preserve">phs which are stored on Seesaw, showing evidence </w:t>
            </w:r>
            <w:r w:rsidRPr="00D07A94">
              <w:rPr>
                <w:rFonts w:ascii="Arial" w:hAnsi="Arial" w:cs="Arial"/>
              </w:rPr>
              <w:t>of the children’s learning.</w:t>
            </w:r>
            <w:r w:rsidR="006444ED">
              <w:rPr>
                <w:rFonts w:ascii="Arial" w:hAnsi="Arial" w:cs="Arial"/>
              </w:rPr>
              <w:t xml:space="preserve"> </w:t>
            </w:r>
          </w:p>
          <w:p w14:paraId="098D8356" w14:textId="14F42627" w:rsidR="00D8212A" w:rsidRDefault="00D8212A" w:rsidP="00B54CC8">
            <w:pPr>
              <w:jc w:val="both"/>
              <w:rPr>
                <w:rFonts w:ascii="Arial" w:hAnsi="Arial" w:cs="Arial"/>
              </w:rPr>
            </w:pPr>
          </w:p>
          <w:p w14:paraId="75686A93" w14:textId="2F9DB1A6" w:rsidR="00D8212A" w:rsidRDefault="00D8212A" w:rsidP="00B54CC8">
            <w:pPr>
              <w:jc w:val="both"/>
              <w:rPr>
                <w:rFonts w:ascii="Arial" w:hAnsi="Arial" w:cs="Arial"/>
              </w:rPr>
            </w:pPr>
            <w:r>
              <w:rPr>
                <w:rFonts w:ascii="Arial" w:hAnsi="Arial" w:cs="Arial"/>
              </w:rPr>
              <w:t xml:space="preserve">Pupil achievement is evidenced through the Musician of the Week, end of piece performances, Seesaw and Cultural and Personal Development Logs. Pupils will also create their own Music </w:t>
            </w:r>
            <w:r>
              <w:rPr>
                <w:rFonts w:ascii="Arial" w:hAnsi="Arial" w:cs="Arial"/>
              </w:rPr>
              <w:lastRenderedPageBreak/>
              <w:t>Passport for each Charanga piece and teachers will use Charanga Knowledge organisers and teacher assessment tools to evidence coverage and attainment.</w:t>
            </w:r>
          </w:p>
          <w:p w14:paraId="540CD0D6" w14:textId="0AB4785D" w:rsidR="00314F50" w:rsidRDefault="00314F50" w:rsidP="00B54CC8">
            <w:pPr>
              <w:jc w:val="both"/>
              <w:rPr>
                <w:rFonts w:ascii="Arial" w:hAnsi="Arial" w:cs="Arial"/>
              </w:rPr>
            </w:pPr>
          </w:p>
          <w:p w14:paraId="487A3A5D" w14:textId="22F6B6EC" w:rsidR="00314F50" w:rsidRPr="00D8212A" w:rsidRDefault="00314F50" w:rsidP="00D8212A">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6E5AD95B" w14:textId="36D93D5A" w:rsidR="0011277A" w:rsidRDefault="0011277A" w:rsidP="00B54CC8">
            <w:pPr>
              <w:jc w:val="both"/>
              <w:rPr>
                <w:rFonts w:ascii="Arial" w:hAnsi="Arial" w:cs="Arial"/>
              </w:rPr>
            </w:pPr>
          </w:p>
        </w:tc>
      </w:tr>
      <w:tr w:rsidR="0071630C" w14:paraId="2F5251F5" w14:textId="77777777" w:rsidTr="0071630C">
        <w:tc>
          <w:tcPr>
            <w:tcW w:w="10456" w:type="dxa"/>
            <w:shd w:val="clear" w:color="auto" w:fill="D9D9D9" w:themeFill="background1" w:themeFillShade="D9"/>
          </w:tcPr>
          <w:p w14:paraId="06EF8F1F" w14:textId="2189E61C" w:rsidR="0071630C" w:rsidRPr="00FF5394" w:rsidRDefault="0071630C" w:rsidP="0011277A">
            <w:pPr>
              <w:jc w:val="center"/>
              <w:rPr>
                <w:rFonts w:ascii="Arial" w:hAnsi="Arial" w:cs="Arial"/>
                <w:b/>
                <w:bCs/>
              </w:rPr>
            </w:pPr>
            <w:r>
              <w:rPr>
                <w:rFonts w:ascii="Arial" w:hAnsi="Arial" w:cs="Arial"/>
                <w:b/>
                <w:bCs/>
              </w:rPr>
              <w:lastRenderedPageBreak/>
              <w:t>Monitoring and Evaluation</w:t>
            </w:r>
          </w:p>
        </w:tc>
      </w:tr>
      <w:tr w:rsidR="0071630C" w14:paraId="3333E232" w14:textId="77777777" w:rsidTr="0071630C">
        <w:tc>
          <w:tcPr>
            <w:tcW w:w="10456" w:type="dxa"/>
          </w:tcPr>
          <w:p w14:paraId="62F86C46" w14:textId="22E47C45" w:rsidR="0011277A" w:rsidRDefault="0011277A" w:rsidP="00B54CC8">
            <w:pPr>
              <w:jc w:val="both"/>
              <w:rPr>
                <w:rFonts w:ascii="Arial" w:hAnsi="Arial" w:cs="Arial"/>
              </w:rPr>
            </w:pPr>
          </w:p>
          <w:p w14:paraId="6857AB2A" w14:textId="77777777" w:rsidR="0011277A" w:rsidRDefault="0011277A" w:rsidP="0011277A">
            <w:pPr>
              <w:jc w:val="both"/>
              <w:rPr>
                <w:rFonts w:ascii="Arial" w:hAnsi="Arial" w:cs="Arial"/>
              </w:rPr>
            </w:pPr>
            <w:r>
              <w:rPr>
                <w:rFonts w:ascii="Arial" w:hAnsi="Arial" w:cs="Arial"/>
              </w:rPr>
              <w:t>Subject leads play an active role in the school self-evaluation cycle and throughout the year they will participate in:</w:t>
            </w:r>
          </w:p>
          <w:p w14:paraId="064E4DEB" w14:textId="77777777" w:rsidR="0011277A" w:rsidRDefault="0011277A" w:rsidP="0011277A">
            <w:pPr>
              <w:pStyle w:val="ListParagraph"/>
              <w:numPr>
                <w:ilvl w:val="0"/>
                <w:numId w:val="43"/>
              </w:numPr>
              <w:jc w:val="both"/>
              <w:rPr>
                <w:rFonts w:ascii="Arial" w:hAnsi="Arial" w:cs="Arial"/>
              </w:rPr>
            </w:pPr>
            <w:r>
              <w:rPr>
                <w:rFonts w:ascii="Arial" w:hAnsi="Arial" w:cs="Arial"/>
              </w:rPr>
              <w:t>Ensure there is clear progression throughout the school</w:t>
            </w:r>
          </w:p>
          <w:p w14:paraId="050FD3D1" w14:textId="77777777" w:rsidR="0011277A" w:rsidRDefault="0011277A" w:rsidP="0011277A">
            <w:pPr>
              <w:pStyle w:val="ListParagraph"/>
              <w:numPr>
                <w:ilvl w:val="0"/>
                <w:numId w:val="43"/>
              </w:numPr>
              <w:jc w:val="both"/>
              <w:rPr>
                <w:rFonts w:ascii="Arial" w:hAnsi="Arial" w:cs="Arial"/>
              </w:rPr>
            </w:pPr>
            <w:r>
              <w:rPr>
                <w:rFonts w:ascii="Arial" w:hAnsi="Arial" w:cs="Arial"/>
              </w:rPr>
              <w:t>Creation of termly data reports</w:t>
            </w:r>
          </w:p>
          <w:p w14:paraId="4B3DA92E" w14:textId="77777777" w:rsidR="0011277A" w:rsidRDefault="0011277A" w:rsidP="0011277A">
            <w:pPr>
              <w:pStyle w:val="ListParagraph"/>
              <w:numPr>
                <w:ilvl w:val="0"/>
                <w:numId w:val="43"/>
              </w:numPr>
              <w:jc w:val="both"/>
              <w:rPr>
                <w:rFonts w:ascii="Arial" w:hAnsi="Arial" w:cs="Arial"/>
              </w:rPr>
            </w:pPr>
            <w:r>
              <w:rPr>
                <w:rFonts w:ascii="Arial" w:hAnsi="Arial" w:cs="Arial"/>
              </w:rPr>
              <w:t>Reporting to SLT &amp; Governors</w:t>
            </w:r>
          </w:p>
          <w:p w14:paraId="179022A7" w14:textId="77777777" w:rsidR="0011277A" w:rsidRDefault="0011277A" w:rsidP="0011277A">
            <w:pPr>
              <w:pStyle w:val="ListParagraph"/>
              <w:numPr>
                <w:ilvl w:val="0"/>
                <w:numId w:val="43"/>
              </w:numPr>
              <w:jc w:val="both"/>
              <w:rPr>
                <w:rFonts w:ascii="Arial" w:hAnsi="Arial" w:cs="Arial"/>
              </w:rPr>
            </w:pPr>
            <w:r>
              <w:rPr>
                <w:rFonts w:ascii="Arial" w:hAnsi="Arial" w:cs="Arial"/>
              </w:rPr>
              <w:t>Pupil voice</w:t>
            </w:r>
          </w:p>
          <w:p w14:paraId="0F8E2B73" w14:textId="77777777" w:rsidR="0011277A" w:rsidRDefault="0011277A" w:rsidP="0011277A">
            <w:pPr>
              <w:pStyle w:val="ListParagraph"/>
              <w:numPr>
                <w:ilvl w:val="0"/>
                <w:numId w:val="43"/>
              </w:numPr>
              <w:jc w:val="both"/>
              <w:rPr>
                <w:rFonts w:ascii="Arial" w:hAnsi="Arial" w:cs="Arial"/>
              </w:rPr>
            </w:pPr>
            <w:r>
              <w:rPr>
                <w:rFonts w:ascii="Arial" w:hAnsi="Arial" w:cs="Arial"/>
              </w:rPr>
              <w:t>Work samples</w:t>
            </w:r>
          </w:p>
          <w:p w14:paraId="5C2598E4" w14:textId="77777777" w:rsidR="0011277A" w:rsidRDefault="0011277A" w:rsidP="0011277A">
            <w:pPr>
              <w:pStyle w:val="ListParagraph"/>
              <w:numPr>
                <w:ilvl w:val="0"/>
                <w:numId w:val="43"/>
              </w:numPr>
              <w:jc w:val="both"/>
              <w:rPr>
                <w:rFonts w:ascii="Arial" w:hAnsi="Arial" w:cs="Arial"/>
              </w:rPr>
            </w:pPr>
            <w:r>
              <w:rPr>
                <w:rFonts w:ascii="Arial" w:hAnsi="Arial" w:cs="Arial"/>
              </w:rPr>
              <w:t>Learning exploration blinks</w:t>
            </w:r>
          </w:p>
          <w:p w14:paraId="296752EC" w14:textId="77777777" w:rsidR="0011277A" w:rsidRDefault="0011277A" w:rsidP="0011277A">
            <w:pPr>
              <w:pStyle w:val="ListParagraph"/>
              <w:numPr>
                <w:ilvl w:val="0"/>
                <w:numId w:val="43"/>
              </w:numPr>
              <w:jc w:val="both"/>
              <w:rPr>
                <w:rFonts w:ascii="Arial" w:hAnsi="Arial" w:cs="Arial"/>
              </w:rPr>
            </w:pPr>
            <w:r>
              <w:rPr>
                <w:rFonts w:ascii="Arial" w:hAnsi="Arial" w:cs="Arial"/>
              </w:rPr>
              <w:t>Developing cultural capital opportunities and events</w:t>
            </w:r>
          </w:p>
          <w:p w14:paraId="7BE4F761" w14:textId="77777777" w:rsidR="0011277A" w:rsidRDefault="0011277A" w:rsidP="0011277A">
            <w:pPr>
              <w:pStyle w:val="ListParagraph"/>
              <w:numPr>
                <w:ilvl w:val="0"/>
                <w:numId w:val="42"/>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19F347AA" w14:textId="77777777" w:rsidR="0011277A" w:rsidRPr="002E0040" w:rsidRDefault="0011277A" w:rsidP="0011277A">
            <w:pPr>
              <w:pStyle w:val="ListParagraph"/>
              <w:numPr>
                <w:ilvl w:val="0"/>
                <w:numId w:val="42"/>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041EF89A" w14:textId="40283EA7" w:rsidR="0011277A" w:rsidRDefault="0011277A" w:rsidP="00B54CC8">
            <w:pPr>
              <w:jc w:val="both"/>
              <w:rPr>
                <w:rFonts w:ascii="Arial" w:hAnsi="Arial" w:cs="Arial"/>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11277A">
            <w:pPr>
              <w:jc w:val="center"/>
              <w:rPr>
                <w:rFonts w:ascii="Arial" w:hAnsi="Arial" w:cs="Arial"/>
                <w:b/>
                <w:bCs/>
              </w:rPr>
            </w:pPr>
            <w:r>
              <w:rPr>
                <w:rFonts w:ascii="Arial" w:hAnsi="Arial" w:cs="Arial"/>
                <w:b/>
                <w:bCs/>
              </w:rPr>
              <w:t>Review Date</w:t>
            </w:r>
          </w:p>
        </w:tc>
      </w:tr>
      <w:tr w:rsidR="0071630C" w14:paraId="05514A87" w14:textId="77777777" w:rsidTr="0071630C">
        <w:tc>
          <w:tcPr>
            <w:tcW w:w="10456" w:type="dxa"/>
          </w:tcPr>
          <w:p w14:paraId="1D2F7550" w14:textId="5DDA15EA" w:rsidR="0071630C" w:rsidRDefault="0071630C" w:rsidP="00B54CC8">
            <w:pPr>
              <w:jc w:val="both"/>
              <w:rPr>
                <w:rFonts w:ascii="Arial" w:hAnsi="Arial" w:cs="Arial"/>
              </w:rPr>
            </w:pPr>
          </w:p>
          <w:p w14:paraId="04E72650" w14:textId="4F6CC355" w:rsidR="0011277A" w:rsidRPr="001B085A" w:rsidRDefault="0011277A" w:rsidP="0011277A">
            <w:pPr>
              <w:rPr>
                <w:rFonts w:ascii="Arial" w:hAnsi="Arial" w:cs="Arial"/>
                <w:b/>
              </w:rPr>
            </w:pPr>
            <w:r w:rsidRPr="001B085A">
              <w:rPr>
                <w:rFonts w:ascii="Arial" w:hAnsi="Arial" w:cs="Arial"/>
                <w:b/>
              </w:rPr>
              <w:t xml:space="preserve">Policy Agreed: </w:t>
            </w:r>
            <w:r w:rsidR="004940CD">
              <w:rPr>
                <w:rFonts w:ascii="Arial" w:hAnsi="Arial" w:cs="Arial"/>
              </w:rPr>
              <w:t>July 2021</w:t>
            </w:r>
          </w:p>
          <w:p w14:paraId="32B5733A" w14:textId="6492A355" w:rsidR="0011277A" w:rsidRDefault="0011277A" w:rsidP="0011277A">
            <w:pPr>
              <w:rPr>
                <w:rFonts w:ascii="Arial" w:hAnsi="Arial" w:cs="Arial"/>
              </w:rPr>
            </w:pPr>
            <w:r w:rsidRPr="001B085A">
              <w:rPr>
                <w:rFonts w:ascii="Arial" w:hAnsi="Arial" w:cs="Arial"/>
                <w:b/>
              </w:rPr>
              <w:t xml:space="preserve">Policy Review: </w:t>
            </w:r>
            <w:r w:rsidR="004940CD">
              <w:rPr>
                <w:rFonts w:ascii="Arial" w:hAnsi="Arial" w:cs="Arial"/>
              </w:rPr>
              <w:t>July 2022</w:t>
            </w:r>
          </w:p>
          <w:p w14:paraId="0CC89037" w14:textId="77777777" w:rsidR="00700D9F" w:rsidRDefault="00700D9F" w:rsidP="00B54CC8">
            <w:pPr>
              <w:jc w:val="both"/>
              <w:rPr>
                <w:rFonts w:ascii="Arial" w:hAnsi="Arial" w:cs="Arial"/>
              </w:rPr>
            </w:pPr>
          </w:p>
        </w:tc>
      </w:tr>
    </w:tbl>
    <w:p w14:paraId="39B9051B" w14:textId="2F26ED8F" w:rsidR="0071630C" w:rsidRDefault="0071630C" w:rsidP="00B54CC8">
      <w:pPr>
        <w:tabs>
          <w:tab w:val="left" w:pos="2412"/>
        </w:tabs>
        <w:jc w:val="both"/>
        <w:rPr>
          <w:rFonts w:ascii="Arial" w:hAnsi="Arial" w:cs="Arial"/>
          <w:b/>
          <w:bCs/>
        </w:rPr>
      </w:pPr>
    </w:p>
    <w:p w14:paraId="46BCCAA6" w14:textId="77777777" w:rsidR="00964071" w:rsidRDefault="00964071" w:rsidP="00BB71F6">
      <w:pPr>
        <w:tabs>
          <w:tab w:val="left" w:pos="2412"/>
        </w:tabs>
        <w:jc w:val="both"/>
        <w:rPr>
          <w:rFonts w:ascii="Arial" w:hAnsi="Arial" w:cs="Arial"/>
          <w:b/>
          <w:bCs/>
        </w:rPr>
      </w:pPr>
    </w:p>
    <w:p w14:paraId="33F31B47" w14:textId="77777777" w:rsidR="00964071" w:rsidRDefault="00964071" w:rsidP="00BB71F6">
      <w:pPr>
        <w:tabs>
          <w:tab w:val="left" w:pos="2412"/>
        </w:tabs>
        <w:jc w:val="both"/>
        <w:rPr>
          <w:rFonts w:ascii="Arial" w:hAnsi="Arial" w:cs="Arial"/>
          <w:b/>
          <w:bCs/>
        </w:rPr>
      </w:pPr>
    </w:p>
    <w:p w14:paraId="56223605" w14:textId="77777777" w:rsidR="00964071" w:rsidRDefault="00964071" w:rsidP="00BB71F6">
      <w:pPr>
        <w:tabs>
          <w:tab w:val="left" w:pos="2412"/>
        </w:tabs>
        <w:jc w:val="both"/>
        <w:rPr>
          <w:rFonts w:ascii="Arial" w:hAnsi="Arial" w:cs="Arial"/>
          <w:b/>
          <w:bCs/>
        </w:rPr>
      </w:pPr>
    </w:p>
    <w:p w14:paraId="1F702640" w14:textId="77777777" w:rsidR="00964071" w:rsidRDefault="00964071" w:rsidP="00BB71F6">
      <w:pPr>
        <w:tabs>
          <w:tab w:val="left" w:pos="2412"/>
        </w:tabs>
        <w:jc w:val="both"/>
        <w:rPr>
          <w:rFonts w:ascii="Arial" w:hAnsi="Arial" w:cs="Arial"/>
          <w:b/>
          <w:bCs/>
        </w:rPr>
      </w:pPr>
    </w:p>
    <w:p w14:paraId="18B50E16" w14:textId="77777777" w:rsidR="00964071" w:rsidRDefault="00964071" w:rsidP="00BB71F6">
      <w:pPr>
        <w:tabs>
          <w:tab w:val="left" w:pos="2412"/>
        </w:tabs>
        <w:jc w:val="both"/>
        <w:rPr>
          <w:rFonts w:ascii="Arial" w:hAnsi="Arial" w:cs="Arial"/>
          <w:b/>
          <w:bCs/>
        </w:rPr>
      </w:pPr>
    </w:p>
    <w:p w14:paraId="55BED1D0" w14:textId="77777777" w:rsidR="00964071" w:rsidRDefault="00964071" w:rsidP="00BB71F6">
      <w:pPr>
        <w:tabs>
          <w:tab w:val="left" w:pos="2412"/>
        </w:tabs>
        <w:jc w:val="both"/>
        <w:rPr>
          <w:rFonts w:ascii="Arial" w:hAnsi="Arial" w:cs="Arial"/>
          <w:b/>
          <w:bCs/>
        </w:rPr>
      </w:pPr>
    </w:p>
    <w:p w14:paraId="2708134C" w14:textId="77777777" w:rsidR="00964071" w:rsidRDefault="00964071" w:rsidP="00BB71F6">
      <w:pPr>
        <w:tabs>
          <w:tab w:val="left" w:pos="2412"/>
        </w:tabs>
        <w:jc w:val="both"/>
        <w:rPr>
          <w:rFonts w:ascii="Arial" w:hAnsi="Arial" w:cs="Arial"/>
          <w:b/>
          <w:bCs/>
        </w:rPr>
      </w:pPr>
    </w:p>
    <w:p w14:paraId="4FE014EC" w14:textId="77777777" w:rsidR="00964071" w:rsidRDefault="00964071" w:rsidP="00BB71F6">
      <w:pPr>
        <w:tabs>
          <w:tab w:val="left" w:pos="2412"/>
        </w:tabs>
        <w:jc w:val="both"/>
        <w:rPr>
          <w:rFonts w:ascii="Arial" w:hAnsi="Arial" w:cs="Arial"/>
          <w:b/>
          <w:bCs/>
        </w:rPr>
      </w:pPr>
    </w:p>
    <w:p w14:paraId="34091925" w14:textId="77777777" w:rsidR="00964071" w:rsidRDefault="00964071" w:rsidP="00BB71F6">
      <w:pPr>
        <w:tabs>
          <w:tab w:val="left" w:pos="2412"/>
        </w:tabs>
        <w:jc w:val="both"/>
        <w:rPr>
          <w:rFonts w:ascii="Arial" w:hAnsi="Arial" w:cs="Arial"/>
          <w:b/>
          <w:bCs/>
        </w:rPr>
      </w:pPr>
    </w:p>
    <w:p w14:paraId="665522B4" w14:textId="77777777" w:rsidR="00964071" w:rsidRDefault="00964071" w:rsidP="00BB71F6">
      <w:pPr>
        <w:tabs>
          <w:tab w:val="left" w:pos="2412"/>
        </w:tabs>
        <w:jc w:val="both"/>
        <w:rPr>
          <w:rFonts w:ascii="Arial" w:hAnsi="Arial" w:cs="Arial"/>
          <w:b/>
          <w:bCs/>
        </w:rPr>
      </w:pPr>
    </w:p>
    <w:p w14:paraId="7720D071" w14:textId="77777777" w:rsidR="00964071" w:rsidRDefault="00964071" w:rsidP="00BB71F6">
      <w:pPr>
        <w:tabs>
          <w:tab w:val="left" w:pos="2412"/>
        </w:tabs>
        <w:jc w:val="both"/>
        <w:rPr>
          <w:rFonts w:ascii="Arial" w:hAnsi="Arial" w:cs="Arial"/>
          <w:b/>
          <w:bCs/>
        </w:rPr>
      </w:pPr>
    </w:p>
    <w:p w14:paraId="5748436E" w14:textId="77777777" w:rsidR="00964071" w:rsidRDefault="00964071" w:rsidP="00BB71F6">
      <w:pPr>
        <w:tabs>
          <w:tab w:val="left" w:pos="2412"/>
        </w:tabs>
        <w:jc w:val="both"/>
        <w:rPr>
          <w:rFonts w:ascii="Arial" w:hAnsi="Arial" w:cs="Arial"/>
          <w:b/>
          <w:bCs/>
        </w:rPr>
      </w:pPr>
    </w:p>
    <w:p w14:paraId="2FA78EFF" w14:textId="77777777" w:rsidR="00964071" w:rsidRDefault="00964071" w:rsidP="00BB71F6">
      <w:pPr>
        <w:tabs>
          <w:tab w:val="left" w:pos="2412"/>
        </w:tabs>
        <w:jc w:val="both"/>
        <w:rPr>
          <w:rFonts w:ascii="Arial" w:hAnsi="Arial" w:cs="Arial"/>
          <w:b/>
          <w:bCs/>
        </w:rPr>
      </w:pPr>
    </w:p>
    <w:p w14:paraId="200ED7E7" w14:textId="77777777" w:rsidR="00964071" w:rsidRDefault="00964071" w:rsidP="00BB71F6">
      <w:pPr>
        <w:tabs>
          <w:tab w:val="left" w:pos="2412"/>
        </w:tabs>
        <w:jc w:val="both"/>
        <w:rPr>
          <w:rFonts w:ascii="Arial" w:hAnsi="Arial" w:cs="Arial"/>
          <w:b/>
          <w:bCs/>
        </w:rPr>
      </w:pPr>
    </w:p>
    <w:p w14:paraId="0A401B74" w14:textId="77777777" w:rsidR="00964071" w:rsidRDefault="00964071" w:rsidP="00BB71F6">
      <w:pPr>
        <w:tabs>
          <w:tab w:val="left" w:pos="2412"/>
        </w:tabs>
        <w:jc w:val="both"/>
        <w:rPr>
          <w:rFonts w:ascii="Arial" w:hAnsi="Arial" w:cs="Arial"/>
          <w:b/>
          <w:bCs/>
        </w:rPr>
      </w:pPr>
    </w:p>
    <w:sectPr w:rsidR="00964071" w:rsidSect="00EA717F">
      <w:headerReference w:type="default" r:id="rId7"/>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5E0B" w14:textId="77777777" w:rsidR="00D21DB9" w:rsidRDefault="00D21DB9" w:rsidP="0080530E">
      <w:r>
        <w:separator/>
      </w:r>
    </w:p>
  </w:endnote>
  <w:endnote w:type="continuationSeparator" w:id="0">
    <w:p w14:paraId="6CFA51C5" w14:textId="77777777" w:rsidR="00D21DB9" w:rsidRDefault="00D21DB9"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A050" w14:textId="77777777" w:rsidR="00D21DB9" w:rsidRDefault="00D21DB9" w:rsidP="0080530E">
      <w:r>
        <w:separator/>
      </w:r>
    </w:p>
  </w:footnote>
  <w:footnote w:type="continuationSeparator" w:id="0">
    <w:p w14:paraId="2AB3B812" w14:textId="77777777" w:rsidR="00D21DB9" w:rsidRDefault="00D21DB9"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F92E" w14:textId="77777777" w:rsidR="00CC28EB" w:rsidRDefault="00CC28EB" w:rsidP="00E26846">
    <w:pPr>
      <w:pStyle w:val="Header"/>
      <w:jc w:val="center"/>
      <w:rPr>
        <w:rFonts w:ascii="Arial" w:hAnsi="Arial" w:cs="Arial"/>
        <w:sz w:val="56"/>
        <w:szCs w:val="56"/>
      </w:rPr>
    </w:pPr>
  </w:p>
  <w:p w14:paraId="5503C8FC" w14:textId="07266C16" w:rsidR="00606DE7" w:rsidRPr="00BA6464" w:rsidRDefault="00FF5394" w:rsidP="00606DE7">
    <w:pPr>
      <w:pStyle w:val="Header"/>
      <w:jc w:val="center"/>
      <w:rPr>
        <w:rFonts w:ascii="Arial" w:hAnsi="Arial" w:cs="Arial"/>
        <w:sz w:val="56"/>
        <w:szCs w:val="56"/>
      </w:rPr>
    </w:pPr>
    <w:bookmarkStart w:id="0"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Roby Park</w:t>
    </w:r>
    <w:r w:rsidR="00CC28EB" w:rsidRPr="00E1501B">
      <w:rPr>
        <w:rFonts w:ascii="Arial" w:hAnsi="Arial" w:cs="Arial"/>
        <w:sz w:val="56"/>
        <w:szCs w:val="56"/>
      </w:rPr>
      <w:t xml:space="preserve"> Primary School</w:t>
    </w:r>
  </w:p>
  <w:bookmarkEnd w:id="0"/>
  <w:p w14:paraId="20426569" w14:textId="77777777" w:rsidR="00CC28EB" w:rsidRDefault="00CC28EB" w:rsidP="003231FC">
    <w:pPr>
      <w:pStyle w:val="Header"/>
      <w:rPr>
        <w:sz w:val="36"/>
        <w:szCs w:val="36"/>
      </w:rPr>
    </w:pPr>
  </w:p>
  <w:p w14:paraId="2E3938D3" w14:textId="502175E4" w:rsidR="00CC28EB" w:rsidRPr="00F65CDB" w:rsidRDefault="00384AD0" w:rsidP="00D16587">
    <w:pPr>
      <w:pStyle w:val="Header"/>
      <w:jc w:val="center"/>
      <w:rPr>
        <w:sz w:val="36"/>
        <w:szCs w:val="36"/>
      </w:rPr>
    </w:pPr>
    <w:r>
      <w:rPr>
        <w:sz w:val="36"/>
        <w:szCs w:val="36"/>
      </w:rPr>
      <w:t>Music</w:t>
    </w:r>
    <w:r w:rsidR="00606DE7">
      <w:rPr>
        <w:sz w:val="36"/>
        <w:szCs w:val="36"/>
      </w:rPr>
      <w:t xml:space="preserve"> </w:t>
    </w:r>
    <w:r w:rsidR="00492B74">
      <w:rPr>
        <w:sz w:val="36"/>
        <w:szCs w:val="36"/>
      </w:rPr>
      <w:t>Policy 2021 - 2022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BB797C"/>
    <w:multiLevelType w:val="multilevel"/>
    <w:tmpl w:val="A20A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B0270"/>
    <w:multiLevelType w:val="multilevel"/>
    <w:tmpl w:val="94DE7936"/>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052FA"/>
    <w:multiLevelType w:val="multilevel"/>
    <w:tmpl w:val="94DE7936"/>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409BF"/>
    <w:multiLevelType w:val="hybridMultilevel"/>
    <w:tmpl w:val="2D1E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410E5"/>
    <w:multiLevelType w:val="multilevel"/>
    <w:tmpl w:val="A20A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A23FC1"/>
    <w:multiLevelType w:val="hybridMultilevel"/>
    <w:tmpl w:val="3782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B71DF"/>
    <w:multiLevelType w:val="hybridMultilevel"/>
    <w:tmpl w:val="94DE7936"/>
    <w:lvl w:ilvl="0" w:tplc="9D1CDB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A4A6D"/>
    <w:multiLevelType w:val="hybridMultilevel"/>
    <w:tmpl w:val="DEA2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4"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00466"/>
    <w:multiLevelType w:val="multilevel"/>
    <w:tmpl w:val="DB7E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2764D"/>
    <w:multiLevelType w:val="hybridMultilevel"/>
    <w:tmpl w:val="87C8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1"/>
  </w:num>
  <w:num w:numId="4">
    <w:abstractNumId w:val="6"/>
  </w:num>
  <w:num w:numId="5">
    <w:abstractNumId w:val="13"/>
  </w:num>
  <w:num w:numId="6">
    <w:abstractNumId w:val="2"/>
  </w:num>
  <w:num w:numId="7">
    <w:abstractNumId w:val="36"/>
  </w:num>
  <w:num w:numId="8">
    <w:abstractNumId w:val="14"/>
  </w:num>
  <w:num w:numId="9">
    <w:abstractNumId w:val="23"/>
  </w:num>
  <w:num w:numId="10">
    <w:abstractNumId w:val="37"/>
  </w:num>
  <w:num w:numId="11">
    <w:abstractNumId w:val="29"/>
  </w:num>
  <w:num w:numId="12">
    <w:abstractNumId w:val="15"/>
  </w:num>
  <w:num w:numId="13">
    <w:abstractNumId w:val="17"/>
  </w:num>
  <w:num w:numId="14">
    <w:abstractNumId w:val="4"/>
  </w:num>
  <w:num w:numId="15">
    <w:abstractNumId w:val="5"/>
  </w:num>
  <w:num w:numId="16">
    <w:abstractNumId w:val="40"/>
  </w:num>
  <w:num w:numId="17">
    <w:abstractNumId w:val="21"/>
  </w:num>
  <w:num w:numId="18">
    <w:abstractNumId w:val="34"/>
  </w:num>
  <w:num w:numId="19">
    <w:abstractNumId w:val="32"/>
  </w:num>
  <w:num w:numId="20">
    <w:abstractNumId w:val="9"/>
  </w:num>
  <w:num w:numId="21">
    <w:abstractNumId w:val="8"/>
  </w:num>
  <w:num w:numId="22">
    <w:abstractNumId w:val="22"/>
  </w:num>
  <w:num w:numId="23">
    <w:abstractNumId w:val="39"/>
  </w:num>
  <w:num w:numId="24">
    <w:abstractNumId w:val="26"/>
  </w:num>
  <w:num w:numId="25">
    <w:abstractNumId w:val="1"/>
  </w:num>
  <w:num w:numId="26">
    <w:abstractNumId w:val="42"/>
  </w:num>
  <w:num w:numId="27">
    <w:abstractNumId w:val="7"/>
  </w:num>
  <w:num w:numId="28">
    <w:abstractNumId w:val="43"/>
  </w:num>
  <w:num w:numId="29">
    <w:abstractNumId w:val="30"/>
  </w:num>
  <w:num w:numId="30">
    <w:abstractNumId w:val="25"/>
  </w:num>
  <w:num w:numId="31">
    <w:abstractNumId w:val="10"/>
  </w:num>
  <w:num w:numId="32">
    <w:abstractNumId w:val="35"/>
  </w:num>
  <w:num w:numId="33">
    <w:abstractNumId w:val="27"/>
  </w:num>
  <w:num w:numId="34">
    <w:abstractNumId w:val="20"/>
  </w:num>
  <w:num w:numId="35">
    <w:abstractNumId w:val="19"/>
  </w:num>
  <w:num w:numId="36">
    <w:abstractNumId w:val="3"/>
  </w:num>
  <w:num w:numId="37">
    <w:abstractNumId w:val="24"/>
  </w:num>
  <w:num w:numId="38">
    <w:abstractNumId w:val="16"/>
  </w:num>
  <w:num w:numId="39">
    <w:abstractNumId w:val="12"/>
  </w:num>
  <w:num w:numId="40">
    <w:abstractNumId w:val="41"/>
  </w:num>
  <w:num w:numId="41">
    <w:abstractNumId w:val="18"/>
  </w:num>
  <w:num w:numId="42">
    <w:abstractNumId w:val="38"/>
  </w:num>
  <w:num w:numId="43">
    <w:abstractNumId w:val="1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A0"/>
    <w:rsid w:val="00000B12"/>
    <w:rsid w:val="00002498"/>
    <w:rsid w:val="0001459F"/>
    <w:rsid w:val="00027685"/>
    <w:rsid w:val="00037C24"/>
    <w:rsid w:val="0004708E"/>
    <w:rsid w:val="00056FE1"/>
    <w:rsid w:val="00057DB0"/>
    <w:rsid w:val="00060C8F"/>
    <w:rsid w:val="00064DAE"/>
    <w:rsid w:val="00067751"/>
    <w:rsid w:val="00085745"/>
    <w:rsid w:val="000955C2"/>
    <w:rsid w:val="00096905"/>
    <w:rsid w:val="000B52B0"/>
    <w:rsid w:val="000B7BB9"/>
    <w:rsid w:val="000C09FC"/>
    <w:rsid w:val="000C5F7A"/>
    <w:rsid w:val="000E4556"/>
    <w:rsid w:val="000F7D46"/>
    <w:rsid w:val="00101BEC"/>
    <w:rsid w:val="00106F82"/>
    <w:rsid w:val="0011277A"/>
    <w:rsid w:val="00113335"/>
    <w:rsid w:val="00115319"/>
    <w:rsid w:val="001163D0"/>
    <w:rsid w:val="00121AC3"/>
    <w:rsid w:val="00121FC2"/>
    <w:rsid w:val="001302FD"/>
    <w:rsid w:val="0013291C"/>
    <w:rsid w:val="001469C0"/>
    <w:rsid w:val="001575FD"/>
    <w:rsid w:val="001944B0"/>
    <w:rsid w:val="00196297"/>
    <w:rsid w:val="001A28CB"/>
    <w:rsid w:val="001A3FCD"/>
    <w:rsid w:val="001A7853"/>
    <w:rsid w:val="001B152F"/>
    <w:rsid w:val="001B5970"/>
    <w:rsid w:val="001C3D47"/>
    <w:rsid w:val="001E62A1"/>
    <w:rsid w:val="0020001F"/>
    <w:rsid w:val="00211A56"/>
    <w:rsid w:val="00215666"/>
    <w:rsid w:val="002203C9"/>
    <w:rsid w:val="002232F4"/>
    <w:rsid w:val="00225B65"/>
    <w:rsid w:val="00226802"/>
    <w:rsid w:val="00226AD8"/>
    <w:rsid w:val="00235504"/>
    <w:rsid w:val="0027117F"/>
    <w:rsid w:val="00283CB1"/>
    <w:rsid w:val="002905D3"/>
    <w:rsid w:val="002908E7"/>
    <w:rsid w:val="00293E52"/>
    <w:rsid w:val="002A0829"/>
    <w:rsid w:val="002A6E31"/>
    <w:rsid w:val="002B2BDD"/>
    <w:rsid w:val="002C1590"/>
    <w:rsid w:val="002C5CB2"/>
    <w:rsid w:val="002D7E4A"/>
    <w:rsid w:val="002E211D"/>
    <w:rsid w:val="002F12CB"/>
    <w:rsid w:val="002F131F"/>
    <w:rsid w:val="003038C1"/>
    <w:rsid w:val="00304BC0"/>
    <w:rsid w:val="00314F50"/>
    <w:rsid w:val="00315C6E"/>
    <w:rsid w:val="003231FC"/>
    <w:rsid w:val="00327C17"/>
    <w:rsid w:val="0034091C"/>
    <w:rsid w:val="00353016"/>
    <w:rsid w:val="00361659"/>
    <w:rsid w:val="00363D45"/>
    <w:rsid w:val="00364921"/>
    <w:rsid w:val="00365E24"/>
    <w:rsid w:val="00371BD1"/>
    <w:rsid w:val="00377BD8"/>
    <w:rsid w:val="00384AD0"/>
    <w:rsid w:val="003906BF"/>
    <w:rsid w:val="00392745"/>
    <w:rsid w:val="00393723"/>
    <w:rsid w:val="003C1FB8"/>
    <w:rsid w:val="003C4C88"/>
    <w:rsid w:val="003D3541"/>
    <w:rsid w:val="003E3AD5"/>
    <w:rsid w:val="003F13EE"/>
    <w:rsid w:val="0040744F"/>
    <w:rsid w:val="00415416"/>
    <w:rsid w:val="00417073"/>
    <w:rsid w:val="0043303B"/>
    <w:rsid w:val="0044208D"/>
    <w:rsid w:val="0044548F"/>
    <w:rsid w:val="00453BF8"/>
    <w:rsid w:val="00456706"/>
    <w:rsid w:val="00462D64"/>
    <w:rsid w:val="00475581"/>
    <w:rsid w:val="00475666"/>
    <w:rsid w:val="00476449"/>
    <w:rsid w:val="00477717"/>
    <w:rsid w:val="0048271B"/>
    <w:rsid w:val="004836BC"/>
    <w:rsid w:val="00483F91"/>
    <w:rsid w:val="00487D2F"/>
    <w:rsid w:val="00492B74"/>
    <w:rsid w:val="004940CD"/>
    <w:rsid w:val="00496218"/>
    <w:rsid w:val="004A12AC"/>
    <w:rsid w:val="004A2ABB"/>
    <w:rsid w:val="004A44E4"/>
    <w:rsid w:val="004C3A0D"/>
    <w:rsid w:val="004C68AB"/>
    <w:rsid w:val="004E0578"/>
    <w:rsid w:val="004E2E7E"/>
    <w:rsid w:val="004F0B20"/>
    <w:rsid w:val="004F4155"/>
    <w:rsid w:val="00501EBF"/>
    <w:rsid w:val="005049B2"/>
    <w:rsid w:val="005175DA"/>
    <w:rsid w:val="0052240B"/>
    <w:rsid w:val="00535D8D"/>
    <w:rsid w:val="0055452F"/>
    <w:rsid w:val="005661BD"/>
    <w:rsid w:val="00572BC4"/>
    <w:rsid w:val="00572CEA"/>
    <w:rsid w:val="00577330"/>
    <w:rsid w:val="00577DAE"/>
    <w:rsid w:val="00596E90"/>
    <w:rsid w:val="005A1FBF"/>
    <w:rsid w:val="005A5BF5"/>
    <w:rsid w:val="005A6F10"/>
    <w:rsid w:val="005F68AA"/>
    <w:rsid w:val="00606DE7"/>
    <w:rsid w:val="006150A0"/>
    <w:rsid w:val="0061675F"/>
    <w:rsid w:val="006234B3"/>
    <w:rsid w:val="00633453"/>
    <w:rsid w:val="0063475C"/>
    <w:rsid w:val="00634FAA"/>
    <w:rsid w:val="006444ED"/>
    <w:rsid w:val="006471B1"/>
    <w:rsid w:val="00652076"/>
    <w:rsid w:val="00654049"/>
    <w:rsid w:val="006577AD"/>
    <w:rsid w:val="00674445"/>
    <w:rsid w:val="00680903"/>
    <w:rsid w:val="00681717"/>
    <w:rsid w:val="0068476D"/>
    <w:rsid w:val="00686491"/>
    <w:rsid w:val="0069729E"/>
    <w:rsid w:val="00697F4D"/>
    <w:rsid w:val="006A3162"/>
    <w:rsid w:val="006B6F71"/>
    <w:rsid w:val="006C1F38"/>
    <w:rsid w:val="006C650C"/>
    <w:rsid w:val="006D2529"/>
    <w:rsid w:val="006D7BF3"/>
    <w:rsid w:val="006D7EF1"/>
    <w:rsid w:val="006E55A7"/>
    <w:rsid w:val="006F020A"/>
    <w:rsid w:val="006F1970"/>
    <w:rsid w:val="006F7962"/>
    <w:rsid w:val="006F7FBB"/>
    <w:rsid w:val="00700D9F"/>
    <w:rsid w:val="00701D28"/>
    <w:rsid w:val="0070255C"/>
    <w:rsid w:val="0071630C"/>
    <w:rsid w:val="00730530"/>
    <w:rsid w:val="00732DF8"/>
    <w:rsid w:val="00740FD3"/>
    <w:rsid w:val="007430E3"/>
    <w:rsid w:val="00751218"/>
    <w:rsid w:val="0075330A"/>
    <w:rsid w:val="0076088A"/>
    <w:rsid w:val="0076683A"/>
    <w:rsid w:val="00780740"/>
    <w:rsid w:val="00783981"/>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2BCA"/>
    <w:rsid w:val="0082406D"/>
    <w:rsid w:val="00834D47"/>
    <w:rsid w:val="00835C53"/>
    <w:rsid w:val="00853FBF"/>
    <w:rsid w:val="00871FBD"/>
    <w:rsid w:val="00874449"/>
    <w:rsid w:val="00886A98"/>
    <w:rsid w:val="00887F83"/>
    <w:rsid w:val="008906B3"/>
    <w:rsid w:val="00890DED"/>
    <w:rsid w:val="0089482F"/>
    <w:rsid w:val="008B17C2"/>
    <w:rsid w:val="008B2753"/>
    <w:rsid w:val="008C105A"/>
    <w:rsid w:val="008D2896"/>
    <w:rsid w:val="008D5349"/>
    <w:rsid w:val="008D7213"/>
    <w:rsid w:val="00900E68"/>
    <w:rsid w:val="00903C6D"/>
    <w:rsid w:val="00904782"/>
    <w:rsid w:val="00904C2B"/>
    <w:rsid w:val="00912711"/>
    <w:rsid w:val="00913656"/>
    <w:rsid w:val="0091629D"/>
    <w:rsid w:val="00926291"/>
    <w:rsid w:val="009447C1"/>
    <w:rsid w:val="00951548"/>
    <w:rsid w:val="0095643E"/>
    <w:rsid w:val="00964071"/>
    <w:rsid w:val="00966115"/>
    <w:rsid w:val="00971F86"/>
    <w:rsid w:val="00974F39"/>
    <w:rsid w:val="0097510A"/>
    <w:rsid w:val="00986DDA"/>
    <w:rsid w:val="009904E3"/>
    <w:rsid w:val="00991102"/>
    <w:rsid w:val="009B01CA"/>
    <w:rsid w:val="009B5C99"/>
    <w:rsid w:val="009C4541"/>
    <w:rsid w:val="009C63E0"/>
    <w:rsid w:val="009E16F7"/>
    <w:rsid w:val="009E605F"/>
    <w:rsid w:val="009F0397"/>
    <w:rsid w:val="00A12D64"/>
    <w:rsid w:val="00A20E7B"/>
    <w:rsid w:val="00A3709D"/>
    <w:rsid w:val="00A370BA"/>
    <w:rsid w:val="00A52924"/>
    <w:rsid w:val="00A52C52"/>
    <w:rsid w:val="00A53DA3"/>
    <w:rsid w:val="00A67A2F"/>
    <w:rsid w:val="00A67AAC"/>
    <w:rsid w:val="00A72CE7"/>
    <w:rsid w:val="00A94A9A"/>
    <w:rsid w:val="00AA28A7"/>
    <w:rsid w:val="00AD54C0"/>
    <w:rsid w:val="00AE2498"/>
    <w:rsid w:val="00AF3D36"/>
    <w:rsid w:val="00AF4A3C"/>
    <w:rsid w:val="00B11E8B"/>
    <w:rsid w:val="00B21C04"/>
    <w:rsid w:val="00B365E9"/>
    <w:rsid w:val="00B510CF"/>
    <w:rsid w:val="00B52CAA"/>
    <w:rsid w:val="00B54CC8"/>
    <w:rsid w:val="00B6685B"/>
    <w:rsid w:val="00B67531"/>
    <w:rsid w:val="00B76EAB"/>
    <w:rsid w:val="00BA3AA0"/>
    <w:rsid w:val="00BA49F5"/>
    <w:rsid w:val="00BA6464"/>
    <w:rsid w:val="00BB0577"/>
    <w:rsid w:val="00BB3287"/>
    <w:rsid w:val="00BB71F6"/>
    <w:rsid w:val="00BE1BE2"/>
    <w:rsid w:val="00BF17F2"/>
    <w:rsid w:val="00C00C2F"/>
    <w:rsid w:val="00C27E4C"/>
    <w:rsid w:val="00C31AAE"/>
    <w:rsid w:val="00C37BEA"/>
    <w:rsid w:val="00C409CD"/>
    <w:rsid w:val="00C50833"/>
    <w:rsid w:val="00C52460"/>
    <w:rsid w:val="00CB5751"/>
    <w:rsid w:val="00CC04C4"/>
    <w:rsid w:val="00CC28EB"/>
    <w:rsid w:val="00CD2B5A"/>
    <w:rsid w:val="00CD733F"/>
    <w:rsid w:val="00CE2F81"/>
    <w:rsid w:val="00CE3F3A"/>
    <w:rsid w:val="00CF0D9C"/>
    <w:rsid w:val="00D01D36"/>
    <w:rsid w:val="00D03273"/>
    <w:rsid w:val="00D07A94"/>
    <w:rsid w:val="00D13263"/>
    <w:rsid w:val="00D16587"/>
    <w:rsid w:val="00D21DB9"/>
    <w:rsid w:val="00D44436"/>
    <w:rsid w:val="00D458F4"/>
    <w:rsid w:val="00D47482"/>
    <w:rsid w:val="00D47848"/>
    <w:rsid w:val="00D52FE0"/>
    <w:rsid w:val="00D53295"/>
    <w:rsid w:val="00D54DEB"/>
    <w:rsid w:val="00D573C4"/>
    <w:rsid w:val="00D815B1"/>
    <w:rsid w:val="00D8166A"/>
    <w:rsid w:val="00D8212A"/>
    <w:rsid w:val="00D821DD"/>
    <w:rsid w:val="00D83F47"/>
    <w:rsid w:val="00D93CB8"/>
    <w:rsid w:val="00DA1564"/>
    <w:rsid w:val="00DA460B"/>
    <w:rsid w:val="00DA72F5"/>
    <w:rsid w:val="00DB6A62"/>
    <w:rsid w:val="00DC030A"/>
    <w:rsid w:val="00DC6B70"/>
    <w:rsid w:val="00DC73FE"/>
    <w:rsid w:val="00DD08C5"/>
    <w:rsid w:val="00DD08D1"/>
    <w:rsid w:val="00DD6A7E"/>
    <w:rsid w:val="00DD7D0A"/>
    <w:rsid w:val="00DE2FC4"/>
    <w:rsid w:val="00DF2825"/>
    <w:rsid w:val="00E112C3"/>
    <w:rsid w:val="00E1501B"/>
    <w:rsid w:val="00E26846"/>
    <w:rsid w:val="00E432A9"/>
    <w:rsid w:val="00E5034C"/>
    <w:rsid w:val="00E51115"/>
    <w:rsid w:val="00E55E5F"/>
    <w:rsid w:val="00E56881"/>
    <w:rsid w:val="00E73E35"/>
    <w:rsid w:val="00EA717F"/>
    <w:rsid w:val="00EC2B63"/>
    <w:rsid w:val="00ED229B"/>
    <w:rsid w:val="00ED49F3"/>
    <w:rsid w:val="00EE6D78"/>
    <w:rsid w:val="00EF1964"/>
    <w:rsid w:val="00EF31AB"/>
    <w:rsid w:val="00F004AF"/>
    <w:rsid w:val="00F07A34"/>
    <w:rsid w:val="00F12C20"/>
    <w:rsid w:val="00F13B95"/>
    <w:rsid w:val="00F164C0"/>
    <w:rsid w:val="00F32A6F"/>
    <w:rsid w:val="00F41121"/>
    <w:rsid w:val="00F42E8B"/>
    <w:rsid w:val="00F43CCB"/>
    <w:rsid w:val="00F445DE"/>
    <w:rsid w:val="00F46D74"/>
    <w:rsid w:val="00F579E2"/>
    <w:rsid w:val="00F63021"/>
    <w:rsid w:val="00F65CDB"/>
    <w:rsid w:val="00F66599"/>
    <w:rsid w:val="00F72EC1"/>
    <w:rsid w:val="00F77A80"/>
    <w:rsid w:val="00F922F4"/>
    <w:rsid w:val="00F94063"/>
    <w:rsid w:val="00F942F6"/>
    <w:rsid w:val="00FC2630"/>
    <w:rsid w:val="00FC2F5C"/>
    <w:rsid w:val="00FC429C"/>
    <w:rsid w:val="00FC716E"/>
    <w:rsid w:val="00FD465A"/>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91629D"/>
    <w:pPr>
      <w:autoSpaceDE w:val="0"/>
      <w:autoSpaceDN w:val="0"/>
      <w:adjustRightInd w:val="0"/>
    </w:pPr>
    <w:rPr>
      <w:rFonts w:eastAsiaTheme="minorHAnsi" w:cs="Calibri"/>
      <w:color w:val="000000"/>
      <w:sz w:val="24"/>
      <w:szCs w:val="24"/>
      <w:lang w:eastAsia="en-US"/>
    </w:rPr>
  </w:style>
  <w:style w:type="paragraph" w:styleId="NormalWeb">
    <w:name w:val="Normal (Web)"/>
    <w:basedOn w:val="Normal"/>
    <w:uiPriority w:val="99"/>
    <w:semiHidden/>
    <w:unhideWhenUsed/>
    <w:rsid w:val="0002768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paper</Template>
  <TotalTime>0</TotalTime>
  <Pages>8</Pages>
  <Words>2944</Words>
  <Characters>16292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2</cp:revision>
  <cp:lastPrinted>2018-03-27T13:27:00Z</cp:lastPrinted>
  <dcterms:created xsi:type="dcterms:W3CDTF">2021-08-17T11:54:00Z</dcterms:created>
  <dcterms:modified xsi:type="dcterms:W3CDTF">2021-08-17T11:54:00Z</dcterms:modified>
</cp:coreProperties>
</file>